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62" w:rsidRPr="00EB2A62" w:rsidRDefault="00EB2A62" w:rsidP="00EB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</w:p>
    <w:p w:rsidR="00EB2A62" w:rsidRPr="00EB2A62" w:rsidRDefault="00EB2A62" w:rsidP="00EB2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EB2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B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«К</w:t>
      </w:r>
      <w:r w:rsidR="00D60D2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узбасский медицинский колледж</w:t>
      </w:r>
      <w:r w:rsidRPr="00EB2A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B2A62" w:rsidRPr="00EB2A62" w:rsidRDefault="00EB2A62" w:rsidP="00EB2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EB2A62" w:rsidRPr="00EB2A62" w:rsidRDefault="00EB2A62" w:rsidP="00EB2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6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D60D2F" w:rsidRDefault="00EB2A62" w:rsidP="00EB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2A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группы___________специальности</w:t>
      </w:r>
      <w:proofErr w:type="spellEnd"/>
      <w:r w:rsidRPr="00EB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34.02.01 Сестринское дело,</w:t>
      </w:r>
      <w:r w:rsidR="00D6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:rsidR="00D60D2F" w:rsidRDefault="00D60D2F" w:rsidP="00EB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D2F" w:rsidRDefault="00D60D2F" w:rsidP="00EB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B2A62" w:rsidRPr="00EB2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роходившего</w:t>
      </w:r>
      <w:r w:rsidR="00C4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A62" w:rsidRPr="00EB2A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4414C">
        <w:rPr>
          <w:rFonts w:ascii="Times New Roman" w:eastAsia="Times New Roman" w:hAnsi="Times New Roman" w:cs="Times New Roman"/>
          <w:sz w:val="24"/>
          <w:szCs w:val="24"/>
          <w:lang w:eastAsia="ru-RU"/>
        </w:rPr>
        <w:t>-шей</w:t>
      </w:r>
      <w:r w:rsidR="00EB2A62" w:rsidRPr="00EB2A6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производственную практику с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A62" w:rsidRPr="00EB2A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г.</w:t>
      </w:r>
      <w:proofErr w:type="gramEnd"/>
    </w:p>
    <w:p w:rsidR="00D60D2F" w:rsidRDefault="00D60D2F" w:rsidP="00EB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62" w:rsidRPr="00EB2A62" w:rsidRDefault="00D60D2F" w:rsidP="00EB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медицинской организации </w:t>
      </w:r>
      <w:r w:rsidR="00EB2A62" w:rsidRPr="00EB2A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B2A62" w:rsidRPr="00EB2A62" w:rsidRDefault="00EB2A62" w:rsidP="00EB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B2A62" w:rsidRPr="00EB2A62" w:rsidRDefault="00EB2A62" w:rsidP="00EB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62" w:rsidRPr="00D60D2F" w:rsidRDefault="00C4414C" w:rsidP="00CC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D6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02.01 УЧАСТИЕ В ЛЕЧЕБНО – ДИАГНОСТИЧЕСКОМ И РЕАБИЛИТАЦИОННОМ ПРОЦЕССАХ. СЕСТРИНСКИЙ УХОД ПРИ РАЗЛИЧНЫХ ЗАБОЛЕВАНИЯХ И СОСТОЯНИЯХ.</w:t>
      </w:r>
    </w:p>
    <w:p w:rsidR="00EB2A62" w:rsidRPr="00D60D2F" w:rsidRDefault="00C4414C" w:rsidP="00CC5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0D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СЕСТРИНСКИЙ УХОД В ХИРУРГИИ</w:t>
      </w:r>
    </w:p>
    <w:p w:rsidR="00EB2A62" w:rsidRPr="00EB2A62" w:rsidRDefault="00EB2A62" w:rsidP="00EB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62" w:rsidRPr="00EB2A62" w:rsidRDefault="00EB2A62" w:rsidP="00EB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время прохождения практики</w:t>
      </w:r>
      <w:r w:rsidRPr="00EB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зарекомендова</w:t>
      </w:r>
      <w:proofErr w:type="gramStart"/>
      <w:r w:rsidRPr="00EB2A6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EB2A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себя</w:t>
      </w:r>
      <w:r w:rsidR="00C4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14C" w:rsidRPr="00C441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особенности, морально-волевые качества и др.)</w:t>
      </w:r>
      <w:r w:rsidRPr="00C441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B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A62" w:rsidRPr="00EB2A62" w:rsidRDefault="00EB2A62" w:rsidP="00EB2A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A6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A62" w:rsidRPr="00EB2A62" w:rsidRDefault="00B362BD" w:rsidP="00B362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B2A6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362BD" w:rsidRDefault="00B362BD" w:rsidP="00EB2A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EB2A62" w:rsidRPr="00EB2A62" w:rsidRDefault="00EB2A62" w:rsidP="00EB2A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A6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Приобре</w:t>
      </w:r>
      <w:proofErr w:type="gramStart"/>
      <w:r w:rsidRPr="00EB2A6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л(</w:t>
      </w:r>
      <w:proofErr w:type="gramEnd"/>
      <w:r w:rsidRPr="00EB2A6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а) практический опыт:</w:t>
      </w:r>
    </w:p>
    <w:p w:rsidR="00EB2A62" w:rsidRPr="00EB2A62" w:rsidRDefault="00EB2A62" w:rsidP="00EB2A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A62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осуществления ухода за пациентами при различных заболеваниях и состояниях.</w:t>
      </w:r>
    </w:p>
    <w:p w:rsidR="00EB2A62" w:rsidRPr="00EB2A62" w:rsidRDefault="00EB2A62" w:rsidP="00EB2A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0D2F" w:rsidRPr="00D60D2F" w:rsidRDefault="00D60D2F" w:rsidP="00D60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D2F">
        <w:rPr>
          <w:rFonts w:ascii="Times New Roman" w:hAnsi="Times New Roman" w:cs="Times New Roman"/>
          <w:sz w:val="24"/>
          <w:szCs w:val="24"/>
        </w:rPr>
        <w:t>По итогам прохождения производственной  практики студент продемонстрировал следующие уровни освоения профессиональных компетенций, предусмотренных ФГОС по виду профессиональной деятельности – участие в лечебно-диагностическом и реабилитационном процессах.</w:t>
      </w:r>
      <w:proofErr w:type="gramEnd"/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3 балла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выполнение в полном объеме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2 балла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выполнение с замечаниями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1 балл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выполнение со значительными затруднениями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0 баллов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невыполнение или выполнение с грубыми нарушениями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174"/>
        <w:gridCol w:w="601"/>
        <w:gridCol w:w="4801"/>
        <w:gridCol w:w="353"/>
        <w:gridCol w:w="353"/>
        <w:gridCol w:w="353"/>
        <w:gridCol w:w="363"/>
      </w:tblGrid>
      <w:tr w:rsidR="00D60D2F" w:rsidRPr="00D60D2F" w:rsidTr="00D60D2F">
        <w:trPr>
          <w:cantSplit/>
          <w:trHeight w:hRule="exact" w:val="285"/>
        </w:trPr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К 2.1.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0D2F" w:rsidRPr="00D60D2F" w:rsidRDefault="00D60D2F" w:rsidP="00D6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</w:t>
            </w:r>
          </w:p>
          <w:p w:rsidR="00D60D2F" w:rsidRPr="00D60D2F" w:rsidRDefault="00D60D2F" w:rsidP="00D6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60D2F" w:rsidRPr="00D60D2F" w:rsidTr="00D60D2F">
        <w:trPr>
          <w:cantSplit/>
          <w:trHeight w:val="143"/>
        </w:trPr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0D2F" w:rsidRPr="00D60D2F" w:rsidTr="00D60D2F">
        <w:trPr>
          <w:cantSplit/>
          <w:trHeight w:hRule="exact" w:val="783"/>
        </w:trPr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Представлять информацию в понятном для пациента виде, объяснять ему суть вмешательств.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точность и полнота информации для пациента о лечебно-диагностических вмешательствах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cantSplit/>
          <w:trHeight w:val="143"/>
        </w:trPr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обоснованность и полнота  рекомендаций для пациента по подготовке к лечебно-диагностическим вмешательствам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3"/>
        </w:trPr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3"/>
        </w:trPr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3"/>
        </w:trPr>
        <w:tc>
          <w:tcPr>
            <w:tcW w:w="8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Соответствие баллов уровню освоения ПК 2.1.: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5-6 баллов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высокий уровень (отлично)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 xml:space="preserve">4 балла </w:t>
      </w:r>
      <w:r w:rsidRPr="00D60D2F">
        <w:rPr>
          <w:rFonts w:ascii="Times New Roman" w:hAnsi="Times New Roman" w:cs="Times New Roman"/>
          <w:sz w:val="24"/>
          <w:szCs w:val="24"/>
        </w:rPr>
        <w:t>– средний уровень (хорошо)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2-3 балла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низкий уровень (удовлетворительно)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Менее 2 баллов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ПК не </w:t>
      </w:r>
      <w:proofErr w:type="gramStart"/>
      <w:r w:rsidRPr="00D60D2F">
        <w:rPr>
          <w:rFonts w:ascii="Times New Roman" w:hAnsi="Times New Roman" w:cs="Times New Roman"/>
          <w:sz w:val="24"/>
          <w:szCs w:val="24"/>
        </w:rPr>
        <w:t>освоена</w:t>
      </w:r>
      <w:proofErr w:type="gramEnd"/>
      <w:r w:rsidRPr="00D60D2F">
        <w:rPr>
          <w:rFonts w:ascii="Times New Roman" w:hAnsi="Times New Roman" w:cs="Times New Roman"/>
          <w:sz w:val="24"/>
          <w:szCs w:val="24"/>
        </w:rPr>
        <w:t xml:space="preserve">  (неудовлетворительно)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170"/>
        <w:gridCol w:w="600"/>
        <w:gridCol w:w="4795"/>
        <w:gridCol w:w="352"/>
        <w:gridCol w:w="352"/>
        <w:gridCol w:w="352"/>
        <w:gridCol w:w="363"/>
      </w:tblGrid>
      <w:tr w:rsidR="00D60D2F" w:rsidRPr="00D60D2F" w:rsidTr="00D60D2F">
        <w:trPr>
          <w:cantSplit/>
          <w:trHeight w:hRule="exact" w:val="285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2.2.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0D2F" w:rsidRPr="00D60D2F" w:rsidRDefault="00D60D2F" w:rsidP="00D6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</w:t>
            </w:r>
          </w:p>
          <w:p w:rsidR="00D60D2F" w:rsidRPr="00D60D2F" w:rsidRDefault="00D60D2F" w:rsidP="00D6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60D2F" w:rsidRPr="00D60D2F" w:rsidTr="00D60D2F">
        <w:trPr>
          <w:cantSplit/>
          <w:trHeight w:val="143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0D2F" w:rsidRPr="00D60D2F" w:rsidTr="00D60D2F">
        <w:trPr>
          <w:cantSplit/>
          <w:trHeight w:hRule="exact" w:val="844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нормативно-правовых актов по о</w:t>
            </w: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>существлению ухода за пациентами с различной патологией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cantSplit/>
          <w:trHeight w:hRule="exact" w:val="1124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и полнота создания общих и индивидуальных планов сестринского ухода за пациентами при различных состояниях и травмах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cantSplit/>
          <w:trHeight w:val="143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>последовательность, точность и обоснованность выполнения сестринского ухода за пациентами при различных состояниях и заболеваниях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3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3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3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Соответствие баллов уровню освоения ПК 2.2.: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8-9 баллов</w:t>
      </w:r>
      <w:r w:rsidRPr="00D60D2F">
        <w:rPr>
          <w:rFonts w:ascii="Times New Roman" w:hAnsi="Times New Roman" w:cs="Times New Roman"/>
          <w:sz w:val="24"/>
          <w:szCs w:val="24"/>
        </w:rPr>
        <w:t xml:space="preserve"> - высокий уровень (отлично)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 xml:space="preserve">5-7 баллов </w:t>
      </w:r>
      <w:r w:rsidRPr="00D60D2F">
        <w:rPr>
          <w:rFonts w:ascii="Times New Roman" w:hAnsi="Times New Roman" w:cs="Times New Roman"/>
          <w:sz w:val="24"/>
          <w:szCs w:val="24"/>
        </w:rPr>
        <w:t>- средний уровень (хорошо)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3-4 балла -</w:t>
      </w:r>
      <w:r w:rsidRPr="00D60D2F">
        <w:rPr>
          <w:rFonts w:ascii="Times New Roman" w:hAnsi="Times New Roman" w:cs="Times New Roman"/>
          <w:sz w:val="24"/>
          <w:szCs w:val="24"/>
        </w:rPr>
        <w:t xml:space="preserve"> низкий уровень (удовлетворительно)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Менее 3 баллов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ПК не освоена </w:t>
      </w:r>
      <w:proofErr w:type="gramStart"/>
      <w:r w:rsidRPr="00D60D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0D2F">
        <w:rPr>
          <w:rFonts w:ascii="Times New Roman" w:hAnsi="Times New Roman" w:cs="Times New Roman"/>
          <w:sz w:val="24"/>
          <w:szCs w:val="24"/>
        </w:rPr>
        <w:t>неудовлетворительно)</w:t>
      </w:r>
    </w:p>
    <w:p w:rsidR="00D60D2F" w:rsidRPr="00D60D2F" w:rsidRDefault="00D60D2F" w:rsidP="00D60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-5" w:type="dxa"/>
        <w:tblLayout w:type="fixed"/>
        <w:tblLook w:val="04A0"/>
      </w:tblPr>
      <w:tblGrid>
        <w:gridCol w:w="2542"/>
        <w:gridCol w:w="606"/>
        <w:gridCol w:w="5500"/>
        <w:gridCol w:w="355"/>
        <w:gridCol w:w="355"/>
        <w:gridCol w:w="355"/>
        <w:gridCol w:w="367"/>
      </w:tblGrid>
      <w:tr w:rsidR="00D60D2F" w:rsidRPr="00D60D2F" w:rsidTr="00D60D2F">
        <w:trPr>
          <w:cantSplit/>
          <w:trHeight w:hRule="exact" w:val="286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0D2F" w:rsidRPr="00D60D2F" w:rsidRDefault="00D60D2F" w:rsidP="00D60D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proofErr w:type="spellStart"/>
            <w:proofErr w:type="gramStart"/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</w:t>
            </w:r>
          </w:p>
          <w:p w:rsidR="00D60D2F" w:rsidRPr="00D60D2F" w:rsidRDefault="00D60D2F" w:rsidP="00D60D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60D2F" w:rsidRPr="00D60D2F" w:rsidTr="00D60D2F">
        <w:trPr>
          <w:cantSplit/>
          <w:trHeight w:val="144"/>
        </w:trPr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0D2F" w:rsidRPr="00D60D2F" w:rsidTr="00D60D2F">
        <w:trPr>
          <w:cantSplit/>
          <w:trHeight w:hRule="exact" w:val="116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 взаимодействующими  организациями и службами.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моделей поведения принципам этического кодекса медицинских работников</w:t>
            </w:r>
          </w:p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4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4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4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</w:tc>
      </w:tr>
    </w:tbl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Соответствие баллов уровню освоения ПК 2.3.: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3 балла</w:t>
      </w:r>
      <w:r w:rsidRPr="00D60D2F">
        <w:rPr>
          <w:rFonts w:ascii="Times New Roman" w:hAnsi="Times New Roman" w:cs="Times New Roman"/>
          <w:sz w:val="24"/>
          <w:szCs w:val="24"/>
        </w:rPr>
        <w:t xml:space="preserve"> - высокий уровень (отлично)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 xml:space="preserve">2 балла </w:t>
      </w:r>
      <w:r w:rsidRPr="00D60D2F">
        <w:rPr>
          <w:rFonts w:ascii="Times New Roman" w:hAnsi="Times New Roman" w:cs="Times New Roman"/>
          <w:sz w:val="24"/>
          <w:szCs w:val="24"/>
        </w:rPr>
        <w:t>- средний уровень (хорошо)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1 балл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низкий уровень (удовлетворительно)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0 баллов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ПК не </w:t>
      </w:r>
      <w:proofErr w:type="gramStart"/>
      <w:r w:rsidRPr="00D60D2F">
        <w:rPr>
          <w:rFonts w:ascii="Times New Roman" w:hAnsi="Times New Roman" w:cs="Times New Roman"/>
          <w:sz w:val="24"/>
          <w:szCs w:val="24"/>
        </w:rPr>
        <w:t>освоена</w:t>
      </w:r>
      <w:proofErr w:type="gramEnd"/>
      <w:r w:rsidRPr="00D60D2F">
        <w:rPr>
          <w:rFonts w:ascii="Times New Roman" w:hAnsi="Times New Roman" w:cs="Times New Roman"/>
          <w:sz w:val="24"/>
          <w:szCs w:val="24"/>
        </w:rPr>
        <w:t xml:space="preserve"> (неудовлетворительно)</w:t>
      </w:r>
    </w:p>
    <w:p w:rsidR="00D60D2F" w:rsidRPr="00D60D2F" w:rsidRDefault="00D60D2F" w:rsidP="00D60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178"/>
        <w:gridCol w:w="602"/>
        <w:gridCol w:w="4807"/>
        <w:gridCol w:w="353"/>
        <w:gridCol w:w="353"/>
        <w:gridCol w:w="353"/>
        <w:gridCol w:w="364"/>
      </w:tblGrid>
      <w:tr w:rsidR="00D60D2F" w:rsidRPr="00D60D2F" w:rsidTr="00D60D2F">
        <w:trPr>
          <w:cantSplit/>
          <w:trHeight w:hRule="exact" w:val="286"/>
        </w:trPr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ПК 2.4.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0D2F" w:rsidRPr="00D60D2F" w:rsidRDefault="00D60D2F" w:rsidP="00D6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</w:t>
            </w:r>
          </w:p>
          <w:p w:rsidR="00D60D2F" w:rsidRPr="00D60D2F" w:rsidRDefault="00D60D2F" w:rsidP="00D6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60D2F" w:rsidRPr="00D60D2F" w:rsidTr="00D60D2F">
        <w:trPr>
          <w:cantSplit/>
          <w:trHeight w:val="144"/>
        </w:trPr>
        <w:tc>
          <w:tcPr>
            <w:tcW w:w="3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0D2F" w:rsidRPr="00D60D2F" w:rsidTr="00D60D2F">
        <w:trPr>
          <w:cantSplit/>
          <w:trHeight w:hRule="exact" w:val="627"/>
        </w:trPr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Применять медикаментозные средства в соответствии с правилами их использования.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0D2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соблюдение нормативно-правовых актов по применению лекарственных средств</w:t>
            </w:r>
          </w:p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cantSplit/>
          <w:trHeight w:val="828"/>
        </w:trPr>
        <w:tc>
          <w:tcPr>
            <w:tcW w:w="317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>точность, полнота и обоснованность  рекомендаций по применению лекарственных средств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4"/>
        </w:trPr>
        <w:tc>
          <w:tcPr>
            <w:tcW w:w="8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4"/>
        </w:trPr>
        <w:tc>
          <w:tcPr>
            <w:tcW w:w="8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4"/>
        </w:trPr>
        <w:tc>
          <w:tcPr>
            <w:tcW w:w="8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Соответствие баллов уровню освоения ПК 2.4.: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5-6 баллов</w:t>
      </w:r>
      <w:r w:rsidRPr="00D60D2F">
        <w:rPr>
          <w:rFonts w:ascii="Times New Roman" w:hAnsi="Times New Roman" w:cs="Times New Roman"/>
          <w:sz w:val="24"/>
          <w:szCs w:val="24"/>
        </w:rPr>
        <w:t xml:space="preserve"> - высокий уровень (отлично)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 xml:space="preserve">4 балла </w:t>
      </w:r>
      <w:r w:rsidRPr="00D60D2F">
        <w:rPr>
          <w:rFonts w:ascii="Times New Roman" w:hAnsi="Times New Roman" w:cs="Times New Roman"/>
          <w:sz w:val="24"/>
          <w:szCs w:val="24"/>
        </w:rPr>
        <w:t>- средний уровень (хорошо)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 xml:space="preserve">2-3 балла - </w:t>
      </w:r>
      <w:r w:rsidRPr="00D60D2F">
        <w:rPr>
          <w:rFonts w:ascii="Times New Roman" w:hAnsi="Times New Roman" w:cs="Times New Roman"/>
          <w:sz w:val="24"/>
          <w:szCs w:val="24"/>
        </w:rPr>
        <w:t>низкий уровень (удовлетворительно)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lastRenderedPageBreak/>
        <w:t>Менее 2 баллов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ПК не освоена </w:t>
      </w:r>
      <w:proofErr w:type="gramStart"/>
      <w:r w:rsidRPr="00D60D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0D2F">
        <w:rPr>
          <w:rFonts w:ascii="Times New Roman" w:hAnsi="Times New Roman" w:cs="Times New Roman"/>
          <w:sz w:val="24"/>
          <w:szCs w:val="24"/>
        </w:rPr>
        <w:t>неудовлетворительно)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157"/>
        <w:gridCol w:w="598"/>
        <w:gridCol w:w="4776"/>
        <w:gridCol w:w="351"/>
        <w:gridCol w:w="351"/>
        <w:gridCol w:w="351"/>
        <w:gridCol w:w="361"/>
      </w:tblGrid>
      <w:tr w:rsidR="00D60D2F" w:rsidRPr="00D60D2F" w:rsidTr="00D60D2F">
        <w:trPr>
          <w:cantSplit/>
          <w:trHeight w:hRule="exact" w:val="283"/>
        </w:trPr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ПК 2.5.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0D2F" w:rsidRPr="00D60D2F" w:rsidRDefault="00D60D2F" w:rsidP="00D6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</w:t>
            </w:r>
          </w:p>
          <w:p w:rsidR="00D60D2F" w:rsidRPr="00D60D2F" w:rsidRDefault="00D60D2F" w:rsidP="00D6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60D2F" w:rsidRPr="00D60D2F" w:rsidTr="00D60D2F">
        <w:trPr>
          <w:cantSplit/>
          <w:trHeight w:val="143"/>
        </w:trPr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0D2F" w:rsidRPr="00D60D2F" w:rsidTr="00D60D2F">
        <w:trPr>
          <w:cantSplit/>
          <w:trHeight w:hRule="exact" w:val="1121"/>
        </w:trPr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Соблюдать правила использования аппаратуры, оборудования и изделий медицинского назначения</w:t>
            </w: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 xml:space="preserve"> в ходе лечебно-диагностического процесса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uppressLineNumbers/>
              <w:tabs>
                <w:tab w:val="left" w:pos="317"/>
              </w:tabs>
              <w:suppressAutoHyphens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0D2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соблюдение нормативно-правовых актов по использованию </w:t>
            </w:r>
            <w:r w:rsidRPr="00D60D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аппаратуры, оборудования и изделий медицинского назначения</w:t>
            </w:r>
          </w:p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cantSplit/>
          <w:trHeight w:val="143"/>
        </w:trPr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>точность, последовательность и обоснованность использования аппаратуры, оборудования и изделий медицинского назначения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1"/>
        </w:trPr>
        <w:tc>
          <w:tcPr>
            <w:tcW w:w="8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1"/>
        </w:trPr>
        <w:tc>
          <w:tcPr>
            <w:tcW w:w="8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1"/>
        </w:trPr>
        <w:tc>
          <w:tcPr>
            <w:tcW w:w="8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Соответствие баллов уровню освоения ПК 2.5.: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5-6 баллов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высокий уровень (отлично)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 xml:space="preserve">4 балла </w:t>
      </w:r>
      <w:r w:rsidRPr="00D60D2F">
        <w:rPr>
          <w:rFonts w:ascii="Times New Roman" w:hAnsi="Times New Roman" w:cs="Times New Roman"/>
          <w:sz w:val="24"/>
          <w:szCs w:val="24"/>
        </w:rPr>
        <w:t>– средний уровень (хорошо)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2-3 балла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низкий уровень (удовлетворительно)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Менее 2 баллов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ПК не </w:t>
      </w:r>
      <w:proofErr w:type="gramStart"/>
      <w:r w:rsidRPr="00D60D2F">
        <w:rPr>
          <w:rFonts w:ascii="Times New Roman" w:hAnsi="Times New Roman" w:cs="Times New Roman"/>
          <w:sz w:val="24"/>
          <w:szCs w:val="24"/>
        </w:rPr>
        <w:t>освоена</w:t>
      </w:r>
      <w:proofErr w:type="gramEnd"/>
      <w:r w:rsidRPr="00D60D2F">
        <w:rPr>
          <w:rFonts w:ascii="Times New Roman" w:hAnsi="Times New Roman" w:cs="Times New Roman"/>
          <w:sz w:val="24"/>
          <w:szCs w:val="24"/>
        </w:rPr>
        <w:t xml:space="preserve"> (неудовлетворительно)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170"/>
        <w:gridCol w:w="600"/>
        <w:gridCol w:w="4795"/>
        <w:gridCol w:w="352"/>
        <w:gridCol w:w="352"/>
        <w:gridCol w:w="352"/>
        <w:gridCol w:w="363"/>
      </w:tblGrid>
      <w:tr w:rsidR="00D60D2F" w:rsidRPr="00D60D2F" w:rsidTr="00D60D2F">
        <w:trPr>
          <w:cantSplit/>
          <w:trHeight w:hRule="exact" w:val="290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ПК 2.6.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0D2F" w:rsidRPr="00D60D2F" w:rsidRDefault="00D60D2F" w:rsidP="00D6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</w:t>
            </w:r>
          </w:p>
          <w:p w:rsidR="00D60D2F" w:rsidRPr="00D60D2F" w:rsidRDefault="00D60D2F" w:rsidP="00D60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60D2F" w:rsidRPr="00D60D2F" w:rsidTr="00D60D2F">
        <w:trPr>
          <w:cantSplit/>
          <w:trHeight w:val="146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0D2F" w:rsidRPr="00D60D2F" w:rsidTr="00D60D2F">
        <w:trPr>
          <w:cantSplit/>
          <w:trHeight w:hRule="exact" w:val="607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Вести утверждённую медицинскую документацию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грамотность оформления медицинской документации</w:t>
            </w:r>
          </w:p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60D2F" w:rsidRPr="00D60D2F" w:rsidRDefault="00D60D2F" w:rsidP="00D60D2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cantSplit/>
          <w:trHeight w:val="146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оформления медицинской документации современным требованиям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9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9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2F" w:rsidRPr="00D60D2F" w:rsidTr="00D60D2F">
        <w:trPr>
          <w:trHeight w:val="349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D2F" w:rsidRPr="00D60D2F" w:rsidRDefault="00D60D2F" w:rsidP="00D60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5-6 баллов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высокий уровень (отлично)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 xml:space="preserve">4 балла </w:t>
      </w:r>
      <w:r w:rsidRPr="00D60D2F">
        <w:rPr>
          <w:rFonts w:ascii="Times New Roman" w:hAnsi="Times New Roman" w:cs="Times New Roman"/>
          <w:sz w:val="24"/>
          <w:szCs w:val="24"/>
        </w:rPr>
        <w:t>– средний уровень (хорошо)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2-3 балла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низкий уровень (удовлетворительно)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2F">
        <w:rPr>
          <w:rFonts w:ascii="Times New Roman" w:hAnsi="Times New Roman" w:cs="Times New Roman"/>
          <w:b/>
          <w:sz w:val="24"/>
          <w:szCs w:val="24"/>
        </w:rPr>
        <w:t>Менее 2 баллов</w:t>
      </w:r>
      <w:r w:rsidRPr="00D60D2F">
        <w:rPr>
          <w:rFonts w:ascii="Times New Roman" w:hAnsi="Times New Roman" w:cs="Times New Roman"/>
          <w:sz w:val="24"/>
          <w:szCs w:val="24"/>
        </w:rPr>
        <w:t xml:space="preserve"> – ПК не </w:t>
      </w:r>
      <w:proofErr w:type="gramStart"/>
      <w:r w:rsidRPr="00D60D2F">
        <w:rPr>
          <w:rFonts w:ascii="Times New Roman" w:hAnsi="Times New Roman" w:cs="Times New Roman"/>
          <w:sz w:val="24"/>
          <w:szCs w:val="24"/>
        </w:rPr>
        <w:t>освоена</w:t>
      </w:r>
      <w:proofErr w:type="gramEnd"/>
      <w:r w:rsidRPr="00D60D2F">
        <w:rPr>
          <w:rFonts w:ascii="Times New Roman" w:hAnsi="Times New Roman" w:cs="Times New Roman"/>
          <w:sz w:val="24"/>
          <w:szCs w:val="24"/>
        </w:rPr>
        <w:t xml:space="preserve"> (неудовлетворительно)</w: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D2F" w:rsidRPr="00D60D2F" w:rsidRDefault="00D60D2F" w:rsidP="00D60D2F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60D2F">
        <w:rPr>
          <w:rFonts w:ascii="Times New Roman" w:hAnsi="Times New Roman" w:cs="Times New Roman"/>
          <w:b/>
          <w:sz w:val="24"/>
          <w:szCs w:val="24"/>
        </w:rPr>
        <w:t>Общая оценка профессиональных компетенций выводиться как средняя арифметическая.</w:t>
      </w:r>
    </w:p>
    <w:p w:rsidR="00D60D2F" w:rsidRDefault="00D60D2F" w:rsidP="00D60D2F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2A62" w:rsidRDefault="00B362BD" w:rsidP="00EB2A62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362BD">
        <w:rPr>
          <w:rFonts w:ascii="Times New Roman" w:eastAsia="Calibri" w:hAnsi="Times New Roman" w:cs="Times New Roman"/>
          <w:sz w:val="24"/>
          <w:szCs w:val="24"/>
          <w:lang w:eastAsia="ru-RU"/>
        </w:rPr>
        <w:t>В ходе производственной практики студентов освоены следующие</w:t>
      </w:r>
      <w:r w:rsidR="00EB2A62" w:rsidRPr="00EB2A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общие </w:t>
      </w:r>
      <w:r w:rsidR="00EB2A62" w:rsidRPr="00B362BD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компетенции:</w:t>
      </w:r>
    </w:p>
    <w:p w:rsidR="00B362BD" w:rsidRPr="00EB2A62" w:rsidRDefault="00B362BD" w:rsidP="00EB2A62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5935"/>
        <w:gridCol w:w="1408"/>
        <w:gridCol w:w="1144"/>
        <w:gridCol w:w="1134"/>
      </w:tblGrid>
      <w:tr w:rsidR="00DA10CD" w:rsidRPr="00EB2A62" w:rsidTr="00B362BD">
        <w:tc>
          <w:tcPr>
            <w:tcW w:w="552" w:type="dxa"/>
            <w:shd w:val="clear" w:color="auto" w:fill="auto"/>
            <w:vAlign w:val="center"/>
          </w:tcPr>
          <w:p w:rsidR="00DA10CD" w:rsidRPr="00EB2A62" w:rsidRDefault="00DA10CD" w:rsidP="00D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B2A6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Start"/>
            <w:r w:rsidRPr="00EB2A62">
              <w:rPr>
                <w:rFonts w:ascii="Times New Roman" w:eastAsia="Times New Roman" w:hAnsi="Times New Roman" w:cs="Times New Roman"/>
                <w:b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935" w:type="dxa"/>
            <w:shd w:val="clear" w:color="auto" w:fill="auto"/>
            <w:vAlign w:val="center"/>
          </w:tcPr>
          <w:p w:rsidR="00DA10CD" w:rsidRPr="00EB2A62" w:rsidRDefault="00DA10CD" w:rsidP="00DA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2A6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ОК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10CD" w:rsidRPr="00DA10CD" w:rsidRDefault="00DA10CD" w:rsidP="00DA1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10CD">
              <w:rPr>
                <w:rFonts w:ascii="Times New Roman" w:hAnsi="Times New Roman"/>
                <w:b/>
              </w:rPr>
              <w:t>Освоена полностью</w:t>
            </w:r>
          </w:p>
          <w:p w:rsidR="00DA10CD" w:rsidRPr="00DA10CD" w:rsidRDefault="00DA10CD" w:rsidP="00DA1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10CD">
              <w:rPr>
                <w:rFonts w:ascii="Times New Roman" w:hAnsi="Times New Roman"/>
                <w:b/>
              </w:rPr>
              <w:t>(2 балла)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A10CD" w:rsidRPr="00DA10CD" w:rsidRDefault="00DA10CD" w:rsidP="00DA1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10CD">
              <w:rPr>
                <w:rFonts w:ascii="Times New Roman" w:hAnsi="Times New Roman"/>
                <w:b/>
              </w:rPr>
              <w:t>Освоена частично</w:t>
            </w:r>
          </w:p>
          <w:p w:rsidR="00DA10CD" w:rsidRPr="00DA10CD" w:rsidRDefault="00DA10CD" w:rsidP="00DA1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10CD">
              <w:rPr>
                <w:rFonts w:ascii="Times New Roman" w:hAnsi="Times New Roman"/>
                <w:b/>
              </w:rPr>
              <w:t>(1 балл)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0CD" w:rsidRPr="00DA10CD" w:rsidRDefault="00DA10CD" w:rsidP="00DA10C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DA10CD">
              <w:rPr>
                <w:rFonts w:ascii="Times New Roman" w:hAnsi="Times New Roman"/>
                <w:b/>
              </w:rPr>
              <w:t>Не освоена</w:t>
            </w:r>
          </w:p>
          <w:p w:rsidR="00DA10CD" w:rsidRPr="00DA10CD" w:rsidRDefault="00DA10CD" w:rsidP="00DA10C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DA10CD">
              <w:rPr>
                <w:rFonts w:ascii="Times New Roman" w:hAnsi="Times New Roman"/>
                <w:b/>
              </w:rPr>
              <w:t>(0 баллов)</w:t>
            </w:r>
          </w:p>
        </w:tc>
      </w:tr>
      <w:tr w:rsidR="00EB2A62" w:rsidRPr="00EB2A62" w:rsidTr="00B362BD">
        <w:tc>
          <w:tcPr>
            <w:tcW w:w="552" w:type="dxa"/>
            <w:shd w:val="clear" w:color="auto" w:fill="auto"/>
          </w:tcPr>
          <w:p w:rsidR="00EB2A62" w:rsidRPr="00EB2A62" w:rsidRDefault="00EB2A62" w:rsidP="00895E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5935" w:type="dxa"/>
            <w:shd w:val="clear" w:color="auto" w:fill="auto"/>
          </w:tcPr>
          <w:p w:rsidR="00EB2A62" w:rsidRPr="00EB2A62" w:rsidRDefault="00EB2A62" w:rsidP="00EB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A62">
              <w:rPr>
                <w:rFonts w:ascii="Times New Roman" w:eastAsia="Times New Roman" w:hAnsi="Times New Roman" w:cs="Times New Roman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408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EB2A62" w:rsidRPr="00EB2A62" w:rsidTr="00B362BD">
        <w:tc>
          <w:tcPr>
            <w:tcW w:w="552" w:type="dxa"/>
            <w:shd w:val="clear" w:color="auto" w:fill="auto"/>
          </w:tcPr>
          <w:p w:rsidR="00EB2A62" w:rsidRPr="00EB2A62" w:rsidRDefault="00EB2A62" w:rsidP="00895E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5935" w:type="dxa"/>
            <w:shd w:val="clear" w:color="auto" w:fill="auto"/>
          </w:tcPr>
          <w:p w:rsidR="00EB2A62" w:rsidRPr="00EB2A62" w:rsidRDefault="00EB2A62" w:rsidP="00EB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A62">
              <w:rPr>
                <w:rFonts w:ascii="Times New Roman" w:eastAsia="Times New Roman" w:hAnsi="Times New Roman" w:cs="Times New Roman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408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EB2A62" w:rsidRPr="00EB2A62" w:rsidTr="00B362BD">
        <w:tc>
          <w:tcPr>
            <w:tcW w:w="552" w:type="dxa"/>
            <w:shd w:val="clear" w:color="auto" w:fill="auto"/>
          </w:tcPr>
          <w:p w:rsidR="00EB2A62" w:rsidRPr="00EB2A62" w:rsidRDefault="00EB2A62" w:rsidP="00895E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5935" w:type="dxa"/>
            <w:shd w:val="clear" w:color="auto" w:fill="auto"/>
          </w:tcPr>
          <w:p w:rsidR="00EB2A62" w:rsidRPr="00EB2A62" w:rsidRDefault="00EB2A62" w:rsidP="00EB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A62">
              <w:rPr>
                <w:rFonts w:ascii="Times New Roman" w:eastAsia="Times New Roman" w:hAnsi="Times New Roman" w:cs="Times New Roman"/>
                <w:lang w:eastAsia="ru-RU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408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EB2A62" w:rsidRPr="00EB2A62" w:rsidTr="00B362BD">
        <w:tc>
          <w:tcPr>
            <w:tcW w:w="552" w:type="dxa"/>
            <w:shd w:val="clear" w:color="auto" w:fill="auto"/>
          </w:tcPr>
          <w:p w:rsidR="00EB2A62" w:rsidRPr="00EB2A62" w:rsidRDefault="00EB2A62" w:rsidP="00895E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5935" w:type="dxa"/>
            <w:shd w:val="clear" w:color="auto" w:fill="auto"/>
          </w:tcPr>
          <w:p w:rsidR="00EB2A62" w:rsidRPr="00EB2A62" w:rsidRDefault="00EB2A62" w:rsidP="00EB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A62">
              <w:rPr>
                <w:rFonts w:ascii="Times New Roman" w:eastAsia="Times New Roman" w:hAnsi="Times New Roman" w:cs="Times New Roman"/>
                <w:lang w:eastAsia="ru-RU"/>
              </w:rPr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408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EB2A62" w:rsidRPr="00EB2A62" w:rsidTr="00B362BD">
        <w:tc>
          <w:tcPr>
            <w:tcW w:w="552" w:type="dxa"/>
            <w:shd w:val="clear" w:color="auto" w:fill="auto"/>
          </w:tcPr>
          <w:p w:rsidR="00EB2A62" w:rsidRPr="00EB2A62" w:rsidRDefault="00EB2A62" w:rsidP="00895E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5935" w:type="dxa"/>
            <w:shd w:val="clear" w:color="auto" w:fill="auto"/>
          </w:tcPr>
          <w:p w:rsidR="00EB2A62" w:rsidRPr="00EB2A62" w:rsidRDefault="00EB2A62" w:rsidP="00EB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A62">
              <w:rPr>
                <w:rFonts w:ascii="Times New Roman" w:eastAsia="Times New Roman" w:hAnsi="Times New Roman" w:cs="Times New Roman"/>
                <w:lang w:eastAsia="ru-RU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408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EB2A62" w:rsidRPr="00EB2A62" w:rsidTr="00B362BD">
        <w:tc>
          <w:tcPr>
            <w:tcW w:w="552" w:type="dxa"/>
            <w:shd w:val="clear" w:color="auto" w:fill="auto"/>
          </w:tcPr>
          <w:p w:rsidR="00EB2A62" w:rsidRPr="00EB2A62" w:rsidRDefault="00EB2A62" w:rsidP="00895E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5935" w:type="dxa"/>
            <w:shd w:val="clear" w:color="auto" w:fill="auto"/>
          </w:tcPr>
          <w:p w:rsidR="00EB2A62" w:rsidRPr="00EB2A62" w:rsidRDefault="00EB2A62" w:rsidP="00EB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A62">
              <w:rPr>
                <w:rFonts w:ascii="Times New Roman" w:eastAsia="Times New Roman" w:hAnsi="Times New Roman" w:cs="Times New Roman"/>
                <w:lang w:eastAsia="ru-RU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408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EB2A62" w:rsidRPr="00EB2A62" w:rsidTr="00B362BD">
        <w:tc>
          <w:tcPr>
            <w:tcW w:w="552" w:type="dxa"/>
            <w:shd w:val="clear" w:color="auto" w:fill="auto"/>
          </w:tcPr>
          <w:p w:rsidR="00EB2A62" w:rsidRPr="00EB2A62" w:rsidRDefault="00EB2A62" w:rsidP="00895E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5935" w:type="dxa"/>
            <w:shd w:val="clear" w:color="auto" w:fill="auto"/>
          </w:tcPr>
          <w:p w:rsidR="00EB2A62" w:rsidRPr="00EB2A62" w:rsidRDefault="00EB2A62" w:rsidP="00EB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A62">
              <w:rPr>
                <w:rFonts w:ascii="Times New Roman" w:eastAsia="Times New Roman" w:hAnsi="Times New Roman" w:cs="Times New Roman"/>
                <w:lang w:eastAsia="ru-RU"/>
              </w:rPr>
              <w:t>ОК 7. 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408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EB2A62" w:rsidRPr="00EB2A62" w:rsidTr="00B362BD">
        <w:tc>
          <w:tcPr>
            <w:tcW w:w="552" w:type="dxa"/>
            <w:shd w:val="clear" w:color="auto" w:fill="auto"/>
          </w:tcPr>
          <w:p w:rsidR="00EB2A62" w:rsidRPr="00EB2A62" w:rsidRDefault="00EB2A62" w:rsidP="00895E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5935" w:type="dxa"/>
            <w:shd w:val="clear" w:color="auto" w:fill="auto"/>
          </w:tcPr>
          <w:p w:rsidR="00EB2A62" w:rsidRPr="00EB2A62" w:rsidRDefault="00EB2A62" w:rsidP="00EB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A62">
              <w:rPr>
                <w:rFonts w:ascii="Times New Roman" w:eastAsia="Times New Roman" w:hAnsi="Times New Roman" w:cs="Times New Roman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408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EB2A62" w:rsidRPr="00EB2A62" w:rsidTr="00B362BD">
        <w:tc>
          <w:tcPr>
            <w:tcW w:w="552" w:type="dxa"/>
            <w:shd w:val="clear" w:color="auto" w:fill="auto"/>
          </w:tcPr>
          <w:p w:rsidR="00EB2A62" w:rsidRPr="00EB2A62" w:rsidRDefault="00EB2A62" w:rsidP="00895E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5935" w:type="dxa"/>
            <w:shd w:val="clear" w:color="auto" w:fill="auto"/>
          </w:tcPr>
          <w:p w:rsidR="00EB2A62" w:rsidRPr="00EB2A62" w:rsidRDefault="00EB2A62" w:rsidP="00EB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A62">
              <w:rPr>
                <w:rFonts w:ascii="Times New Roman" w:eastAsia="Times New Roman" w:hAnsi="Times New Roman" w:cs="Times New Roman"/>
                <w:lang w:eastAsia="ru-RU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1408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EB2A62" w:rsidRPr="00EB2A62" w:rsidTr="00B362BD">
        <w:tc>
          <w:tcPr>
            <w:tcW w:w="552" w:type="dxa"/>
            <w:shd w:val="clear" w:color="auto" w:fill="auto"/>
          </w:tcPr>
          <w:p w:rsidR="00EB2A62" w:rsidRPr="00EB2A62" w:rsidRDefault="00EB2A62" w:rsidP="00895E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5935" w:type="dxa"/>
            <w:shd w:val="clear" w:color="auto" w:fill="auto"/>
          </w:tcPr>
          <w:p w:rsidR="00EB2A62" w:rsidRPr="00EB2A62" w:rsidRDefault="00EB2A62" w:rsidP="00EB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A62">
              <w:rPr>
                <w:rFonts w:ascii="Times New Roman" w:eastAsia="Times New Roman" w:hAnsi="Times New Roman" w:cs="Times New Roman"/>
                <w:lang w:eastAsia="ru-RU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408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EB2A62" w:rsidRPr="00EB2A62" w:rsidTr="00B362BD">
        <w:tc>
          <w:tcPr>
            <w:tcW w:w="552" w:type="dxa"/>
            <w:shd w:val="clear" w:color="auto" w:fill="auto"/>
          </w:tcPr>
          <w:p w:rsidR="00EB2A62" w:rsidRPr="00EB2A62" w:rsidRDefault="00EB2A62" w:rsidP="00895E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5935" w:type="dxa"/>
            <w:shd w:val="clear" w:color="auto" w:fill="auto"/>
          </w:tcPr>
          <w:p w:rsidR="00EB2A62" w:rsidRPr="00EB2A62" w:rsidRDefault="00EB2A62" w:rsidP="00EB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A62">
              <w:rPr>
                <w:rFonts w:ascii="Times New Roman" w:eastAsia="Times New Roman" w:hAnsi="Times New Roman" w:cs="Times New Roman"/>
                <w:lang w:eastAsia="ru-RU"/>
              </w:rPr>
              <w:t>ОК 11. 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408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EB2A62" w:rsidRPr="00EB2A62" w:rsidTr="00B362BD">
        <w:tc>
          <w:tcPr>
            <w:tcW w:w="552" w:type="dxa"/>
            <w:shd w:val="clear" w:color="auto" w:fill="auto"/>
          </w:tcPr>
          <w:p w:rsidR="00EB2A62" w:rsidRPr="00EB2A62" w:rsidRDefault="00EB2A62" w:rsidP="00895E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5935" w:type="dxa"/>
            <w:shd w:val="clear" w:color="auto" w:fill="auto"/>
          </w:tcPr>
          <w:p w:rsidR="00EB2A62" w:rsidRPr="00EB2A62" w:rsidRDefault="00EB2A62" w:rsidP="00EB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A62">
              <w:rPr>
                <w:rFonts w:ascii="Times New Roman" w:eastAsia="Times New Roman" w:hAnsi="Times New Roman" w:cs="Times New Roman"/>
                <w:lang w:eastAsia="ru-RU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408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EB2A62" w:rsidRPr="00EB2A62" w:rsidTr="00B362BD">
        <w:tc>
          <w:tcPr>
            <w:tcW w:w="552" w:type="dxa"/>
            <w:shd w:val="clear" w:color="auto" w:fill="auto"/>
          </w:tcPr>
          <w:p w:rsidR="00EB2A62" w:rsidRPr="00EB2A62" w:rsidRDefault="00EB2A62" w:rsidP="00895E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5935" w:type="dxa"/>
            <w:shd w:val="clear" w:color="auto" w:fill="auto"/>
          </w:tcPr>
          <w:p w:rsidR="00EB2A62" w:rsidRPr="00EB2A62" w:rsidRDefault="00EB2A62" w:rsidP="00EB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A62">
              <w:rPr>
                <w:rFonts w:ascii="Times New Roman" w:eastAsia="Times New Roman" w:hAnsi="Times New Roman" w:cs="Times New Roman"/>
                <w:lang w:eastAsia="ru-RU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408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2A62" w:rsidRPr="00EB2A62" w:rsidRDefault="00EB2A62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  <w:tr w:rsidR="00DA10CD" w:rsidRPr="00EB2A62" w:rsidTr="00B362BD">
        <w:tc>
          <w:tcPr>
            <w:tcW w:w="6487" w:type="dxa"/>
            <w:gridSpan w:val="2"/>
            <w:shd w:val="clear" w:color="auto" w:fill="auto"/>
          </w:tcPr>
          <w:p w:rsidR="00DA10CD" w:rsidRPr="00DA10CD" w:rsidRDefault="00DA10CD" w:rsidP="00DA1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10CD"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баллов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DA10CD" w:rsidRPr="00EB2A62" w:rsidRDefault="00DA10CD" w:rsidP="00EB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</w:tbl>
    <w:p w:rsidR="00D60D2F" w:rsidRPr="00DA10CD" w:rsidRDefault="00D60D2F" w:rsidP="00D60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освоения общих компетенций:</w:t>
      </w:r>
    </w:p>
    <w:p w:rsidR="00D60D2F" w:rsidRPr="00DA10CD" w:rsidRDefault="00D60D2F" w:rsidP="00D6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36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A1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-26 баллов – </w:t>
      </w:r>
      <w:r w:rsidRPr="00DA10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</w:p>
    <w:p w:rsidR="00D60D2F" w:rsidRPr="00DA10CD" w:rsidRDefault="00B362BD" w:rsidP="00D6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60D2F" w:rsidRPr="00DA1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60D2F" w:rsidRPr="00DA1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 – </w:t>
      </w:r>
      <w:r w:rsidR="00D60D2F" w:rsidRPr="00DA10C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</w:p>
    <w:p w:rsidR="00D60D2F" w:rsidRPr="00DA10CD" w:rsidRDefault="00D60D2F" w:rsidP="00D6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36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-19</w:t>
      </w:r>
      <w:r w:rsidRPr="00DA1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 </w:t>
      </w:r>
      <w:r w:rsidRPr="00DA10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удовлетворительно</w:t>
      </w:r>
    </w:p>
    <w:p w:rsidR="00EB2A62" w:rsidRPr="00EB2A62" w:rsidRDefault="00D60D2F" w:rsidP="00D60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A1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  <w:r w:rsidRPr="00DA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неудовлетворительн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DA10CD" w:rsidRDefault="00DA10CD" w:rsidP="00DA1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D2F" w:rsidRDefault="00D60D2F" w:rsidP="00D60D2F">
      <w:pPr>
        <w:spacing w:after="0" w:line="240" w:lineRule="auto"/>
        <w:rPr>
          <w:rFonts w:ascii="Times New Roman" w:hAnsi="Times New Roman"/>
          <w:b/>
          <w:bCs/>
        </w:rPr>
      </w:pPr>
    </w:p>
    <w:p w:rsidR="00D60D2F" w:rsidRDefault="00D60D2F" w:rsidP="00D60D2F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0.8pt;margin-top:11.15pt;width:245.15pt;height:75.8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" stroked="f">
            <v:textbox inset="0,0,0,0">
              <w:txbxContent>
                <w:p w:rsidR="00D60D2F" w:rsidRPr="00B97FE6" w:rsidRDefault="00D60D2F" w:rsidP="00D60D2F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7FE6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практики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МО:</w:t>
                  </w:r>
                </w:p>
                <w:p w:rsidR="00D60D2F" w:rsidRDefault="00D60D2F" w:rsidP="00D60D2F">
                  <w:pPr>
                    <w:spacing w:after="0"/>
                    <w:jc w:val="right"/>
                  </w:pPr>
                  <w:r>
                    <w:t>_________________________________________</w:t>
                  </w:r>
                </w:p>
                <w:p w:rsidR="00D60D2F" w:rsidRPr="00B97FE6" w:rsidRDefault="00D60D2F" w:rsidP="00D60D2F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(Ф.И.О, должность, подпись)</w:t>
                  </w:r>
                </w:p>
              </w:txbxContent>
            </v:textbox>
            <w10:wrap type="square"/>
          </v:shape>
        </w:pict>
      </w:r>
    </w:p>
    <w:p w:rsidR="00D60D2F" w:rsidRPr="00D60D2F" w:rsidRDefault="00D60D2F" w:rsidP="00D60D2F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D60D2F">
        <w:rPr>
          <w:rFonts w:ascii="Times New Roman" w:hAnsi="Times New Roman"/>
          <w:b/>
          <w:bCs/>
          <w:sz w:val="24"/>
        </w:rPr>
        <w:t>Оценка освоения компетенций:</w:t>
      </w:r>
    </w:p>
    <w:p w:rsidR="00D60D2F" w:rsidRPr="00D60D2F" w:rsidRDefault="00B362BD" w:rsidP="00D60D2F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D60D2F"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>
          <v:shape id="_x0000_s1031" type="#_x0000_t202" style="position:absolute;left:0;text-align:left;margin-left:228.35pt;margin-top:13.45pt;width:44.9pt;height:40.15pt;z-index:251664384;mso-height-percent:200;mso-height-percent:200;mso-width-relative:margin;mso-height-relative:margin" strokecolor="white [3212]">
            <v:textbox style="mso-fit-shape-to-text:t">
              <w:txbxContent>
                <w:p w:rsidR="00D60D2F" w:rsidRPr="00D60D2F" w:rsidRDefault="00D60D2F" w:rsidP="00D60D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D60D2F">
                    <w:rPr>
                      <w:rFonts w:ascii="Times New Roman" w:hAnsi="Times New Roman" w:cs="Times New Roman"/>
                      <w:sz w:val="28"/>
                    </w:rPr>
                    <w:t>МП</w:t>
                  </w:r>
                </w:p>
                <w:p w:rsidR="00D60D2F" w:rsidRPr="00D60D2F" w:rsidRDefault="00D60D2F" w:rsidP="00D60D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D60D2F">
                    <w:rPr>
                      <w:rFonts w:ascii="Times New Roman" w:hAnsi="Times New Roman" w:cs="Times New Roman"/>
                      <w:sz w:val="28"/>
                    </w:rPr>
                    <w:t>МО</w:t>
                  </w:r>
                </w:p>
              </w:txbxContent>
            </v:textbox>
          </v:shape>
        </w:pict>
      </w:r>
      <w:r w:rsidR="00D60D2F" w:rsidRPr="00D60D2F">
        <w:rPr>
          <w:rFonts w:ascii="Times New Roman" w:hAnsi="Times New Roman"/>
          <w:sz w:val="24"/>
        </w:rPr>
        <w:t xml:space="preserve">Оценка освоения ПК - </w:t>
      </w:r>
    </w:p>
    <w:p w:rsidR="00D60D2F" w:rsidRPr="00895EDE" w:rsidRDefault="00D60D2F" w:rsidP="00D60D2F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</w:rPr>
      </w:pPr>
      <w:r w:rsidRPr="00D60D2F">
        <w:rPr>
          <w:rFonts w:ascii="Times New Roman" w:hAnsi="Times New Roman"/>
          <w:sz w:val="24"/>
        </w:rPr>
        <w:t xml:space="preserve">Оценка освоения ОК  </w:t>
      </w:r>
      <w:r w:rsidRPr="00895EDE">
        <w:rPr>
          <w:rFonts w:ascii="Times New Roman" w:hAnsi="Times New Roman"/>
        </w:rPr>
        <w:t xml:space="preserve">- </w:t>
      </w:r>
    </w:p>
    <w:p w:rsidR="00D60D2F" w:rsidRDefault="00D60D2F" w:rsidP="00D60D2F">
      <w:pPr>
        <w:suppressAutoHyphens/>
        <w:spacing w:after="0" w:line="240" w:lineRule="auto"/>
        <w:rPr>
          <w:rFonts w:ascii="Times New Roman" w:hAnsi="Times New Roman"/>
        </w:rPr>
      </w:pPr>
    </w:p>
    <w:p w:rsidR="00B362BD" w:rsidRDefault="00B362BD" w:rsidP="00D60D2F">
      <w:pPr>
        <w:keepNext/>
        <w:shd w:val="clear" w:color="auto" w:fill="FFFFFF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362BD" w:rsidRDefault="00B362BD" w:rsidP="00D60D2F">
      <w:pPr>
        <w:keepNext/>
        <w:shd w:val="clear" w:color="auto" w:fill="FFFFFF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374D6"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>
          <v:shape id="Поле 4" o:spid="_x0000_s1028" type="#_x0000_t202" style="position:absolute;margin-left:269.25pt;margin-top:6.5pt;width:245.15pt;height:75.8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" stroked="f">
            <v:textbox inset="0,0,0,0">
              <w:txbxContent>
                <w:p w:rsidR="00DA10CD" w:rsidRPr="00B97FE6" w:rsidRDefault="00DA10CD" w:rsidP="00B97FE6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7FE6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практики от ГБПОУ «КМК»:</w:t>
                  </w:r>
                </w:p>
                <w:p w:rsidR="00DA10CD" w:rsidRDefault="00DA10CD" w:rsidP="00D60D2F">
                  <w:pPr>
                    <w:spacing w:after="0"/>
                    <w:jc w:val="right"/>
                  </w:pPr>
                  <w:r>
                    <w:t>_________________________________________</w:t>
                  </w:r>
                </w:p>
                <w:p w:rsidR="00DA10CD" w:rsidRPr="00B97FE6" w:rsidRDefault="00D60D2F" w:rsidP="00D60D2F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(Ф.И.О, должность, подпись)</w:t>
                  </w:r>
                </w:p>
              </w:txbxContent>
            </v:textbox>
            <w10:wrap type="square"/>
          </v:shape>
        </w:pict>
      </w:r>
    </w:p>
    <w:p w:rsidR="00D60D2F" w:rsidRPr="00DA10CD" w:rsidRDefault="00D60D2F" w:rsidP="00D60D2F">
      <w:pPr>
        <w:keepNext/>
        <w:shd w:val="clear" w:color="auto" w:fill="FFFFFF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DA10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Оценка за ведение документации -  </w:t>
      </w:r>
    </w:p>
    <w:p w:rsidR="00D60D2F" w:rsidRDefault="00D60D2F" w:rsidP="00D60D2F">
      <w:pPr>
        <w:keepNext/>
        <w:shd w:val="clear" w:color="auto" w:fill="FFFFFF"/>
        <w:suppressAutoHyphens/>
        <w:spacing w:after="0" w:line="322" w:lineRule="exact"/>
        <w:ind w:right="1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60D2F" w:rsidRDefault="00D60D2F" w:rsidP="00D60D2F">
      <w:pPr>
        <w:keepNext/>
        <w:shd w:val="clear" w:color="auto" w:fill="FFFFFF"/>
        <w:suppressAutoHyphens/>
        <w:spacing w:after="0" w:line="322" w:lineRule="exact"/>
        <w:ind w:right="1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60D2F" w:rsidRPr="00DA10CD" w:rsidRDefault="00D60D2F" w:rsidP="00D60D2F">
      <w:pPr>
        <w:keepNext/>
        <w:shd w:val="clear" w:color="auto" w:fill="FFFFFF"/>
        <w:suppressAutoHyphens/>
        <w:spacing w:after="0" w:line="322" w:lineRule="exact"/>
        <w:ind w:right="1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Оценка за </w:t>
      </w:r>
      <w:proofErr w:type="spellStart"/>
      <w:r w:rsidRPr="00DA10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дифф</w:t>
      </w:r>
      <w:proofErr w:type="spellEnd"/>
      <w:r w:rsidRPr="00DA10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зачет  -</w:t>
      </w:r>
    </w:p>
    <w:p w:rsidR="00DA10CD" w:rsidRPr="00DA10CD" w:rsidRDefault="00DA10CD" w:rsidP="00DA10C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sectPr w:rsidR="00DA10CD" w:rsidRPr="00DA10CD" w:rsidSect="00DA10CD">
      <w:pgSz w:w="11906" w:h="16838"/>
      <w:pgMar w:top="777" w:right="720" w:bottom="777" w:left="1276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0C6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48B20DC2"/>
    <w:multiLevelType w:val="hybridMultilevel"/>
    <w:tmpl w:val="D0D86AEC"/>
    <w:lvl w:ilvl="0" w:tplc="39C0F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71657"/>
    <w:rsid w:val="001E5126"/>
    <w:rsid w:val="00895EDE"/>
    <w:rsid w:val="00AE18B0"/>
    <w:rsid w:val="00B362BD"/>
    <w:rsid w:val="00B97FE6"/>
    <w:rsid w:val="00C4414C"/>
    <w:rsid w:val="00CA3570"/>
    <w:rsid w:val="00CC537B"/>
    <w:rsid w:val="00CE0A46"/>
    <w:rsid w:val="00D60D2F"/>
    <w:rsid w:val="00DA10CD"/>
    <w:rsid w:val="00E71657"/>
    <w:rsid w:val="00EB2A62"/>
    <w:rsid w:val="00F3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chizman95@gmail.com</cp:lastModifiedBy>
  <cp:revision>9</cp:revision>
  <dcterms:created xsi:type="dcterms:W3CDTF">2018-02-22T03:54:00Z</dcterms:created>
  <dcterms:modified xsi:type="dcterms:W3CDTF">2021-10-24T12:03:00Z</dcterms:modified>
</cp:coreProperties>
</file>