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04"/>
      </w:tblGrid>
      <w:tr w:rsidR="00E93B77" w:rsidRPr="009169BD" w14:paraId="5425ECEB" w14:textId="77777777" w:rsidTr="00995583">
        <w:tc>
          <w:tcPr>
            <w:tcW w:w="4785" w:type="dxa"/>
          </w:tcPr>
          <w:p w14:paraId="1817F205" w14:textId="77777777" w:rsidR="00E93B77" w:rsidRPr="009169BD" w:rsidRDefault="00E93B77" w:rsidP="00AF6124">
            <w:pPr>
              <w:rPr>
                <w:b/>
                <w:sz w:val="24"/>
                <w:szCs w:val="24"/>
              </w:rPr>
            </w:pPr>
          </w:p>
        </w:tc>
        <w:tc>
          <w:tcPr>
            <w:tcW w:w="5104" w:type="dxa"/>
          </w:tcPr>
          <w:p w14:paraId="69AC5F3D" w14:textId="589C5FB3" w:rsidR="00E93B77" w:rsidRPr="002506C6" w:rsidRDefault="00E93B77" w:rsidP="008B6E5B">
            <w:pPr>
              <w:jc w:val="right"/>
              <w:rPr>
                <w:b/>
                <w:sz w:val="24"/>
                <w:szCs w:val="24"/>
              </w:rPr>
            </w:pPr>
            <w:r w:rsidRPr="002506C6">
              <w:rPr>
                <w:b/>
                <w:sz w:val="24"/>
                <w:szCs w:val="24"/>
              </w:rPr>
              <w:t xml:space="preserve">Приложение </w:t>
            </w:r>
            <w:r w:rsidR="004E7804" w:rsidRPr="002506C6">
              <w:rPr>
                <w:b/>
                <w:sz w:val="24"/>
                <w:szCs w:val="24"/>
              </w:rPr>
              <w:t xml:space="preserve"> </w:t>
            </w:r>
            <w:r w:rsidR="00E661F0" w:rsidRPr="002506C6">
              <w:rPr>
                <w:b/>
                <w:sz w:val="24"/>
                <w:szCs w:val="24"/>
              </w:rPr>
              <w:t>4</w:t>
            </w:r>
          </w:p>
          <w:p w14:paraId="14CE948F" w14:textId="4139562F" w:rsidR="00E93B77" w:rsidRPr="002506C6" w:rsidRDefault="00E93B77" w:rsidP="008B6E5B">
            <w:pPr>
              <w:jc w:val="right"/>
              <w:rPr>
                <w:b/>
                <w:sz w:val="24"/>
                <w:szCs w:val="24"/>
              </w:rPr>
            </w:pPr>
            <w:r w:rsidRPr="002506C6">
              <w:rPr>
                <w:b/>
                <w:sz w:val="24"/>
                <w:szCs w:val="24"/>
              </w:rPr>
              <w:t xml:space="preserve">утверждено </w:t>
            </w:r>
            <w:r w:rsidR="00E661F0" w:rsidRPr="002506C6">
              <w:rPr>
                <w:b/>
                <w:sz w:val="24"/>
                <w:szCs w:val="24"/>
              </w:rPr>
              <w:t>п</w:t>
            </w:r>
            <w:r w:rsidRPr="002506C6">
              <w:rPr>
                <w:b/>
                <w:sz w:val="24"/>
                <w:szCs w:val="24"/>
              </w:rPr>
              <w:t xml:space="preserve">риказом </w:t>
            </w:r>
          </w:p>
        </w:tc>
      </w:tr>
      <w:tr w:rsidR="00E93B77" w:rsidRPr="009169BD" w14:paraId="7DF5898E" w14:textId="77777777" w:rsidTr="00995583">
        <w:tc>
          <w:tcPr>
            <w:tcW w:w="4785" w:type="dxa"/>
          </w:tcPr>
          <w:p w14:paraId="4DFECB56" w14:textId="77777777" w:rsidR="00E93B77" w:rsidRPr="009169BD" w:rsidRDefault="00E93B77" w:rsidP="00AF6124">
            <w:pPr>
              <w:rPr>
                <w:b/>
                <w:sz w:val="24"/>
                <w:szCs w:val="24"/>
              </w:rPr>
            </w:pPr>
          </w:p>
        </w:tc>
        <w:tc>
          <w:tcPr>
            <w:tcW w:w="5104" w:type="dxa"/>
          </w:tcPr>
          <w:p w14:paraId="4CD6D30B" w14:textId="75A74C61" w:rsidR="008B6E5B" w:rsidRPr="002506C6" w:rsidRDefault="00754E0D" w:rsidP="008B6E5B">
            <w:pPr>
              <w:jc w:val="right"/>
              <w:rPr>
                <w:b/>
                <w:sz w:val="24"/>
                <w:szCs w:val="24"/>
              </w:rPr>
            </w:pPr>
            <w:r w:rsidRPr="002506C6">
              <w:rPr>
                <w:b/>
                <w:sz w:val="24"/>
                <w:szCs w:val="24"/>
              </w:rPr>
              <w:t>директора ГБПОУ «КМК»</w:t>
            </w:r>
          </w:p>
          <w:p w14:paraId="1A1A5E7C" w14:textId="0525558C" w:rsidR="007C27FF" w:rsidRPr="002506C6" w:rsidRDefault="008928BF" w:rsidP="007C27FF">
            <w:pPr>
              <w:jc w:val="right"/>
              <w:rPr>
                <w:sz w:val="24"/>
                <w:szCs w:val="24"/>
              </w:rPr>
            </w:pPr>
            <w:r w:rsidRPr="002506C6">
              <w:rPr>
                <w:sz w:val="24"/>
                <w:szCs w:val="24"/>
              </w:rPr>
              <w:t>О</w:t>
            </w:r>
            <w:r w:rsidR="007C27FF" w:rsidRPr="002506C6">
              <w:rPr>
                <w:sz w:val="24"/>
                <w:szCs w:val="24"/>
              </w:rPr>
              <w:t>т</w:t>
            </w:r>
            <w:r w:rsidR="002C72E9">
              <w:rPr>
                <w:sz w:val="24"/>
                <w:szCs w:val="24"/>
              </w:rPr>
              <w:t xml:space="preserve"> 16.</w:t>
            </w:r>
            <w:r w:rsidRPr="002506C6">
              <w:rPr>
                <w:sz w:val="24"/>
                <w:szCs w:val="24"/>
              </w:rPr>
              <w:t xml:space="preserve"> </w:t>
            </w:r>
            <w:r w:rsidR="002C72E9">
              <w:rPr>
                <w:sz w:val="24"/>
                <w:szCs w:val="24"/>
              </w:rPr>
              <w:t>06</w:t>
            </w:r>
            <w:r w:rsidRPr="002506C6">
              <w:rPr>
                <w:sz w:val="24"/>
                <w:szCs w:val="24"/>
              </w:rPr>
              <w:t xml:space="preserve"> </w:t>
            </w:r>
            <w:r w:rsidR="002C72E9">
              <w:rPr>
                <w:sz w:val="24"/>
                <w:szCs w:val="24"/>
              </w:rPr>
              <w:t>.</w:t>
            </w:r>
            <w:r w:rsidR="007C27FF" w:rsidRPr="002C72E9">
              <w:rPr>
                <w:sz w:val="24"/>
                <w:szCs w:val="24"/>
              </w:rPr>
              <w:t>202</w:t>
            </w:r>
            <w:r w:rsidRPr="002C72E9">
              <w:rPr>
                <w:sz w:val="24"/>
                <w:szCs w:val="24"/>
              </w:rPr>
              <w:t>5</w:t>
            </w:r>
            <w:r w:rsidR="007C27FF" w:rsidRPr="002506C6">
              <w:rPr>
                <w:sz w:val="24"/>
                <w:szCs w:val="24"/>
              </w:rPr>
              <w:t xml:space="preserve"> № </w:t>
            </w:r>
            <w:r w:rsidR="002C72E9" w:rsidRPr="002C72E9">
              <w:rPr>
                <w:sz w:val="24"/>
                <w:szCs w:val="24"/>
              </w:rPr>
              <w:t>280</w:t>
            </w:r>
          </w:p>
          <w:p w14:paraId="42CB8586" w14:textId="77777777" w:rsidR="00E93B77" w:rsidRPr="002506C6" w:rsidRDefault="00E93B77" w:rsidP="008B6E5B">
            <w:pPr>
              <w:jc w:val="right"/>
              <w:rPr>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2506C6" w:rsidRPr="002506C6" w14:paraId="6FFD2D49" w14:textId="77777777" w:rsidTr="00644A66">
              <w:tc>
                <w:tcPr>
                  <w:tcW w:w="4570" w:type="dxa"/>
                </w:tcPr>
                <w:p w14:paraId="57171994" w14:textId="77777777" w:rsidR="00644A66" w:rsidRPr="002506C6" w:rsidRDefault="00644A66" w:rsidP="008B6E5B">
                  <w:pPr>
                    <w:rPr>
                      <w:b/>
                      <w:sz w:val="24"/>
                      <w:szCs w:val="24"/>
                    </w:rPr>
                  </w:pPr>
                </w:p>
                <w:p w14:paraId="42D7E872" w14:textId="77777777" w:rsidR="00644A66" w:rsidRPr="002506C6" w:rsidRDefault="00644A66" w:rsidP="008B6E5B">
                  <w:pPr>
                    <w:jc w:val="right"/>
                    <w:rPr>
                      <w:b/>
                      <w:sz w:val="24"/>
                      <w:szCs w:val="24"/>
                    </w:rPr>
                  </w:pPr>
                </w:p>
              </w:tc>
            </w:tr>
          </w:tbl>
          <w:p w14:paraId="45879896" w14:textId="1301F745" w:rsidR="00E93B77" w:rsidRPr="002506C6" w:rsidRDefault="00E93B77" w:rsidP="008B6E5B">
            <w:pPr>
              <w:jc w:val="right"/>
              <w:rPr>
                <w:b/>
                <w:sz w:val="24"/>
                <w:szCs w:val="24"/>
              </w:rPr>
            </w:pPr>
          </w:p>
        </w:tc>
      </w:tr>
    </w:tbl>
    <w:p w14:paraId="4FAB0F56" w14:textId="77777777" w:rsidR="00E93B77" w:rsidRPr="009169BD" w:rsidRDefault="00E93B77" w:rsidP="00E93B77">
      <w:pPr>
        <w:jc w:val="center"/>
        <w:rPr>
          <w:b/>
          <w:sz w:val="24"/>
          <w:szCs w:val="24"/>
        </w:rPr>
      </w:pPr>
    </w:p>
    <w:p w14:paraId="70782EBB" w14:textId="77777777" w:rsidR="00826DEB" w:rsidRPr="009169BD" w:rsidRDefault="00826DEB" w:rsidP="00205A95">
      <w:pPr>
        <w:ind w:firstLine="709"/>
        <w:jc w:val="center"/>
        <w:rPr>
          <w:b/>
          <w:sz w:val="24"/>
          <w:szCs w:val="24"/>
        </w:rPr>
      </w:pPr>
    </w:p>
    <w:p w14:paraId="4DA5A9A1" w14:textId="77777777" w:rsidR="00826DEB" w:rsidRPr="009169BD" w:rsidRDefault="00826DEB" w:rsidP="00205A95">
      <w:pPr>
        <w:ind w:firstLine="709"/>
        <w:jc w:val="center"/>
        <w:rPr>
          <w:b/>
          <w:sz w:val="24"/>
          <w:szCs w:val="24"/>
        </w:rPr>
      </w:pPr>
    </w:p>
    <w:p w14:paraId="67695C54" w14:textId="77777777" w:rsidR="00826DEB" w:rsidRPr="009169BD" w:rsidRDefault="00826DEB" w:rsidP="00205A95">
      <w:pPr>
        <w:ind w:firstLine="709"/>
        <w:jc w:val="center"/>
        <w:rPr>
          <w:b/>
          <w:sz w:val="24"/>
          <w:szCs w:val="24"/>
        </w:rPr>
      </w:pPr>
    </w:p>
    <w:p w14:paraId="5007F05C" w14:textId="77777777" w:rsidR="00826DEB" w:rsidRPr="009169BD" w:rsidRDefault="00826DEB" w:rsidP="00205A95">
      <w:pPr>
        <w:ind w:firstLine="709"/>
        <w:jc w:val="center"/>
        <w:rPr>
          <w:b/>
          <w:sz w:val="24"/>
          <w:szCs w:val="24"/>
        </w:rPr>
      </w:pPr>
    </w:p>
    <w:p w14:paraId="5B9CDE33" w14:textId="77777777" w:rsidR="00826DEB" w:rsidRPr="009169BD" w:rsidRDefault="00826DEB" w:rsidP="00205A95">
      <w:pPr>
        <w:ind w:firstLine="709"/>
        <w:jc w:val="center"/>
        <w:rPr>
          <w:b/>
          <w:sz w:val="24"/>
          <w:szCs w:val="24"/>
        </w:rPr>
      </w:pPr>
    </w:p>
    <w:p w14:paraId="2C053022" w14:textId="77777777" w:rsidR="00826DEB" w:rsidRPr="009169BD" w:rsidRDefault="00826DEB" w:rsidP="00205A95">
      <w:pPr>
        <w:ind w:firstLine="709"/>
        <w:jc w:val="center"/>
        <w:rPr>
          <w:b/>
          <w:sz w:val="24"/>
          <w:szCs w:val="24"/>
        </w:rPr>
      </w:pPr>
    </w:p>
    <w:p w14:paraId="5E144784" w14:textId="77777777" w:rsidR="00826DEB" w:rsidRPr="009169BD" w:rsidRDefault="00826DEB" w:rsidP="00205A95">
      <w:pPr>
        <w:ind w:firstLine="709"/>
        <w:jc w:val="center"/>
        <w:rPr>
          <w:b/>
          <w:sz w:val="24"/>
          <w:szCs w:val="24"/>
        </w:rPr>
      </w:pPr>
    </w:p>
    <w:p w14:paraId="4B087183" w14:textId="77777777" w:rsidR="00AA71EC" w:rsidRPr="009169BD" w:rsidRDefault="00AA71EC" w:rsidP="00205A95">
      <w:pPr>
        <w:ind w:firstLine="709"/>
        <w:jc w:val="center"/>
        <w:rPr>
          <w:b/>
          <w:sz w:val="24"/>
          <w:szCs w:val="24"/>
        </w:rPr>
      </w:pPr>
    </w:p>
    <w:p w14:paraId="1DF79146" w14:textId="77777777" w:rsidR="00AA71EC" w:rsidRPr="009169BD" w:rsidRDefault="00AA71EC" w:rsidP="00205A95">
      <w:pPr>
        <w:ind w:firstLine="709"/>
        <w:jc w:val="center"/>
        <w:rPr>
          <w:b/>
          <w:sz w:val="24"/>
          <w:szCs w:val="24"/>
        </w:rPr>
      </w:pPr>
    </w:p>
    <w:p w14:paraId="3D8CE65F" w14:textId="77777777" w:rsidR="00AA71EC" w:rsidRPr="009169BD" w:rsidRDefault="00AA71EC" w:rsidP="00205A95">
      <w:pPr>
        <w:ind w:firstLine="709"/>
        <w:jc w:val="center"/>
        <w:rPr>
          <w:b/>
          <w:sz w:val="24"/>
          <w:szCs w:val="24"/>
        </w:rPr>
      </w:pPr>
    </w:p>
    <w:p w14:paraId="616EB056" w14:textId="77777777" w:rsidR="00AA71EC" w:rsidRPr="009169BD" w:rsidRDefault="00AA71EC" w:rsidP="00205A95">
      <w:pPr>
        <w:ind w:firstLine="709"/>
        <w:jc w:val="center"/>
        <w:rPr>
          <w:b/>
          <w:sz w:val="24"/>
          <w:szCs w:val="24"/>
        </w:rPr>
      </w:pPr>
    </w:p>
    <w:p w14:paraId="6E6FCDAC" w14:textId="77777777" w:rsidR="00AA71EC" w:rsidRPr="009169BD" w:rsidRDefault="00AA71EC" w:rsidP="00205A95">
      <w:pPr>
        <w:ind w:firstLine="709"/>
        <w:jc w:val="center"/>
        <w:rPr>
          <w:b/>
          <w:sz w:val="24"/>
          <w:szCs w:val="24"/>
        </w:rPr>
      </w:pPr>
    </w:p>
    <w:p w14:paraId="5232380B" w14:textId="77777777" w:rsidR="00AA71EC" w:rsidRPr="009169BD" w:rsidRDefault="00AA71EC" w:rsidP="00205A95">
      <w:pPr>
        <w:ind w:firstLine="709"/>
        <w:jc w:val="center"/>
        <w:rPr>
          <w:b/>
          <w:sz w:val="24"/>
          <w:szCs w:val="24"/>
        </w:rPr>
      </w:pPr>
    </w:p>
    <w:p w14:paraId="6B9CE1E0" w14:textId="77777777" w:rsidR="0067503E" w:rsidRPr="009169BD" w:rsidRDefault="0067503E" w:rsidP="00817E2F">
      <w:pPr>
        <w:jc w:val="center"/>
        <w:rPr>
          <w:b/>
          <w:sz w:val="24"/>
          <w:szCs w:val="24"/>
        </w:rPr>
      </w:pPr>
      <w:r w:rsidRPr="009169BD">
        <w:rPr>
          <w:b/>
          <w:sz w:val="24"/>
          <w:szCs w:val="24"/>
        </w:rPr>
        <w:t>ПРОГРАММА</w:t>
      </w:r>
    </w:p>
    <w:p w14:paraId="7C922D15" w14:textId="77777777" w:rsidR="0067503E" w:rsidRPr="009169BD" w:rsidRDefault="0067503E" w:rsidP="00817E2F">
      <w:pPr>
        <w:jc w:val="center"/>
        <w:rPr>
          <w:b/>
          <w:sz w:val="24"/>
          <w:szCs w:val="24"/>
        </w:rPr>
      </w:pPr>
      <w:r w:rsidRPr="009169BD">
        <w:rPr>
          <w:b/>
          <w:sz w:val="24"/>
          <w:szCs w:val="24"/>
        </w:rPr>
        <w:t xml:space="preserve">государственной </w:t>
      </w:r>
      <w:r w:rsidR="00FE4DC1" w:rsidRPr="009169BD">
        <w:rPr>
          <w:b/>
          <w:sz w:val="24"/>
          <w:szCs w:val="24"/>
        </w:rPr>
        <w:t xml:space="preserve">итоговой </w:t>
      </w:r>
      <w:r w:rsidRPr="009169BD">
        <w:rPr>
          <w:b/>
          <w:sz w:val="24"/>
          <w:szCs w:val="24"/>
        </w:rPr>
        <w:t>аттестации выпускников</w:t>
      </w:r>
    </w:p>
    <w:p w14:paraId="0ED86F40" w14:textId="6F57BBF8" w:rsidR="0067503E" w:rsidRPr="009169BD" w:rsidRDefault="0067503E" w:rsidP="00817E2F">
      <w:pPr>
        <w:jc w:val="center"/>
        <w:rPr>
          <w:b/>
          <w:sz w:val="24"/>
          <w:szCs w:val="24"/>
        </w:rPr>
      </w:pPr>
      <w:r w:rsidRPr="009169BD">
        <w:rPr>
          <w:b/>
          <w:sz w:val="24"/>
          <w:szCs w:val="24"/>
        </w:rPr>
        <w:t>Г</w:t>
      </w:r>
      <w:r w:rsidR="00E717EE" w:rsidRPr="009169BD">
        <w:rPr>
          <w:b/>
          <w:sz w:val="24"/>
          <w:szCs w:val="24"/>
        </w:rPr>
        <w:t>Б</w:t>
      </w:r>
      <w:r w:rsidR="001C1858" w:rsidRPr="009169BD">
        <w:rPr>
          <w:b/>
          <w:sz w:val="24"/>
          <w:szCs w:val="24"/>
        </w:rPr>
        <w:t>П</w:t>
      </w:r>
      <w:r w:rsidRPr="009169BD">
        <w:rPr>
          <w:b/>
          <w:sz w:val="24"/>
          <w:szCs w:val="24"/>
        </w:rPr>
        <w:t>ОУ «</w:t>
      </w:r>
      <w:r w:rsidR="00542598" w:rsidRPr="009169BD">
        <w:rPr>
          <w:b/>
          <w:sz w:val="24"/>
          <w:szCs w:val="24"/>
        </w:rPr>
        <w:t>Кузбасский</w:t>
      </w:r>
      <w:r w:rsidRPr="009169BD">
        <w:rPr>
          <w:b/>
          <w:sz w:val="24"/>
          <w:szCs w:val="24"/>
        </w:rPr>
        <w:t xml:space="preserve"> медицинский колледж»</w:t>
      </w:r>
    </w:p>
    <w:p w14:paraId="20309E07" w14:textId="033EF993" w:rsidR="0067503E" w:rsidRPr="009169BD" w:rsidRDefault="0067503E" w:rsidP="00817E2F">
      <w:pPr>
        <w:tabs>
          <w:tab w:val="center" w:pos="5103"/>
          <w:tab w:val="left" w:pos="8490"/>
        </w:tabs>
        <w:rPr>
          <w:b/>
          <w:sz w:val="24"/>
          <w:szCs w:val="24"/>
        </w:rPr>
      </w:pPr>
      <w:r w:rsidRPr="009169BD">
        <w:rPr>
          <w:b/>
          <w:sz w:val="24"/>
          <w:szCs w:val="24"/>
        </w:rPr>
        <w:tab/>
        <w:t>по специальности</w:t>
      </w:r>
      <w:r w:rsidR="006C1F65" w:rsidRPr="009169BD">
        <w:rPr>
          <w:b/>
          <w:sz w:val="24"/>
          <w:szCs w:val="24"/>
        </w:rPr>
        <w:t xml:space="preserve"> </w:t>
      </w:r>
      <w:r w:rsidR="00BE055F">
        <w:rPr>
          <w:b/>
          <w:sz w:val="24"/>
          <w:szCs w:val="24"/>
        </w:rPr>
        <w:t>31.02.02 Акушерское дело</w:t>
      </w:r>
    </w:p>
    <w:p w14:paraId="042B39BB" w14:textId="77777777" w:rsidR="00D814B3" w:rsidRPr="009169BD" w:rsidRDefault="00D814B3" w:rsidP="00205A95">
      <w:pPr>
        <w:tabs>
          <w:tab w:val="center" w:pos="5103"/>
          <w:tab w:val="left" w:pos="8490"/>
        </w:tabs>
        <w:ind w:firstLine="709"/>
        <w:rPr>
          <w:b/>
          <w:sz w:val="24"/>
          <w:szCs w:val="24"/>
        </w:rPr>
      </w:pPr>
    </w:p>
    <w:p w14:paraId="09525D7B" w14:textId="77777777" w:rsidR="00D814B3" w:rsidRPr="009169BD" w:rsidRDefault="00D814B3" w:rsidP="00205A95">
      <w:pPr>
        <w:tabs>
          <w:tab w:val="center" w:pos="5103"/>
          <w:tab w:val="left" w:pos="8490"/>
        </w:tabs>
        <w:ind w:firstLine="709"/>
        <w:rPr>
          <w:b/>
          <w:sz w:val="24"/>
          <w:szCs w:val="24"/>
        </w:rPr>
      </w:pPr>
    </w:p>
    <w:p w14:paraId="37D8E10B" w14:textId="77777777" w:rsidR="00D814B3" w:rsidRPr="009169BD" w:rsidRDefault="00D814B3" w:rsidP="00205A95">
      <w:pPr>
        <w:tabs>
          <w:tab w:val="center" w:pos="5103"/>
          <w:tab w:val="left" w:pos="8490"/>
        </w:tabs>
        <w:ind w:firstLine="709"/>
        <w:rPr>
          <w:b/>
          <w:sz w:val="24"/>
          <w:szCs w:val="24"/>
        </w:rPr>
      </w:pPr>
    </w:p>
    <w:p w14:paraId="163E4707" w14:textId="77777777" w:rsidR="00D814B3" w:rsidRPr="009169BD" w:rsidRDefault="00D814B3" w:rsidP="00205A95">
      <w:pPr>
        <w:tabs>
          <w:tab w:val="center" w:pos="5103"/>
          <w:tab w:val="left" w:pos="8490"/>
        </w:tabs>
        <w:ind w:firstLine="709"/>
        <w:rPr>
          <w:b/>
          <w:sz w:val="24"/>
          <w:szCs w:val="24"/>
        </w:rPr>
      </w:pPr>
    </w:p>
    <w:p w14:paraId="6E379DD3" w14:textId="77777777" w:rsidR="00D814B3" w:rsidRPr="009169BD" w:rsidRDefault="00D814B3" w:rsidP="00205A95">
      <w:pPr>
        <w:tabs>
          <w:tab w:val="center" w:pos="5103"/>
          <w:tab w:val="left" w:pos="8490"/>
        </w:tabs>
        <w:ind w:firstLine="709"/>
        <w:rPr>
          <w:b/>
          <w:sz w:val="24"/>
          <w:szCs w:val="24"/>
        </w:rPr>
      </w:pPr>
    </w:p>
    <w:p w14:paraId="66AE9007" w14:textId="77777777" w:rsidR="00826DEB" w:rsidRPr="009169BD" w:rsidRDefault="00826DEB" w:rsidP="00205A95">
      <w:pPr>
        <w:tabs>
          <w:tab w:val="center" w:pos="5103"/>
          <w:tab w:val="left" w:pos="8490"/>
        </w:tabs>
        <w:ind w:firstLine="709"/>
        <w:rPr>
          <w:b/>
          <w:sz w:val="24"/>
          <w:szCs w:val="24"/>
        </w:rPr>
      </w:pPr>
    </w:p>
    <w:p w14:paraId="51D8376E" w14:textId="77777777" w:rsidR="00826DEB" w:rsidRPr="009169BD" w:rsidRDefault="00826DEB" w:rsidP="00205A95">
      <w:pPr>
        <w:tabs>
          <w:tab w:val="center" w:pos="5103"/>
          <w:tab w:val="left" w:pos="8490"/>
        </w:tabs>
        <w:ind w:firstLine="709"/>
        <w:rPr>
          <w:b/>
          <w:sz w:val="24"/>
          <w:szCs w:val="24"/>
        </w:rPr>
      </w:pPr>
    </w:p>
    <w:p w14:paraId="6ED35D76" w14:textId="77777777" w:rsidR="00826DEB" w:rsidRPr="009169BD" w:rsidRDefault="00826DEB" w:rsidP="00205A95">
      <w:pPr>
        <w:tabs>
          <w:tab w:val="center" w:pos="5103"/>
          <w:tab w:val="left" w:pos="8490"/>
        </w:tabs>
        <w:ind w:firstLine="709"/>
        <w:rPr>
          <w:b/>
          <w:sz w:val="24"/>
          <w:szCs w:val="24"/>
        </w:rPr>
      </w:pPr>
    </w:p>
    <w:p w14:paraId="3DB5644A" w14:textId="77777777" w:rsidR="00826DEB" w:rsidRPr="009169BD" w:rsidRDefault="00826DEB" w:rsidP="00205A95">
      <w:pPr>
        <w:tabs>
          <w:tab w:val="center" w:pos="5103"/>
          <w:tab w:val="left" w:pos="8490"/>
        </w:tabs>
        <w:ind w:firstLine="709"/>
        <w:rPr>
          <w:b/>
          <w:sz w:val="24"/>
          <w:szCs w:val="24"/>
        </w:rPr>
      </w:pPr>
    </w:p>
    <w:p w14:paraId="72D53E6D" w14:textId="77777777" w:rsidR="00826DEB" w:rsidRPr="009169BD" w:rsidRDefault="00826DEB" w:rsidP="00205A95">
      <w:pPr>
        <w:tabs>
          <w:tab w:val="center" w:pos="5103"/>
          <w:tab w:val="left" w:pos="8490"/>
        </w:tabs>
        <w:ind w:firstLine="709"/>
        <w:rPr>
          <w:b/>
          <w:sz w:val="24"/>
          <w:szCs w:val="24"/>
        </w:rPr>
      </w:pPr>
    </w:p>
    <w:p w14:paraId="79C8C9BD" w14:textId="77777777" w:rsidR="00826DEB" w:rsidRPr="009169BD" w:rsidRDefault="00826DEB" w:rsidP="00205A95">
      <w:pPr>
        <w:tabs>
          <w:tab w:val="center" w:pos="5103"/>
          <w:tab w:val="left" w:pos="8490"/>
        </w:tabs>
        <w:ind w:firstLine="709"/>
        <w:rPr>
          <w:b/>
          <w:sz w:val="24"/>
          <w:szCs w:val="24"/>
        </w:rPr>
      </w:pPr>
    </w:p>
    <w:p w14:paraId="26F05877" w14:textId="77777777" w:rsidR="00826DEB" w:rsidRPr="009169BD" w:rsidRDefault="00826DEB" w:rsidP="00205A95">
      <w:pPr>
        <w:tabs>
          <w:tab w:val="center" w:pos="5103"/>
          <w:tab w:val="left" w:pos="8490"/>
        </w:tabs>
        <w:ind w:firstLine="709"/>
        <w:rPr>
          <w:b/>
          <w:sz w:val="24"/>
          <w:szCs w:val="24"/>
        </w:rPr>
      </w:pPr>
    </w:p>
    <w:p w14:paraId="6D7E89FF" w14:textId="77777777" w:rsidR="00826DEB" w:rsidRPr="009169BD" w:rsidRDefault="00826DEB" w:rsidP="00205A95">
      <w:pPr>
        <w:tabs>
          <w:tab w:val="center" w:pos="5103"/>
          <w:tab w:val="left" w:pos="8490"/>
        </w:tabs>
        <w:ind w:firstLine="709"/>
        <w:rPr>
          <w:b/>
          <w:sz w:val="24"/>
          <w:szCs w:val="24"/>
        </w:rPr>
      </w:pPr>
    </w:p>
    <w:p w14:paraId="2A80E164" w14:textId="77777777" w:rsidR="00826DEB" w:rsidRPr="009169BD" w:rsidRDefault="00826DEB" w:rsidP="00205A95">
      <w:pPr>
        <w:tabs>
          <w:tab w:val="center" w:pos="5103"/>
          <w:tab w:val="left" w:pos="8490"/>
        </w:tabs>
        <w:ind w:firstLine="709"/>
        <w:rPr>
          <w:b/>
          <w:sz w:val="24"/>
          <w:szCs w:val="24"/>
        </w:rPr>
      </w:pPr>
    </w:p>
    <w:p w14:paraId="2D538695" w14:textId="77777777" w:rsidR="00826DEB" w:rsidRPr="009169BD" w:rsidRDefault="00826DEB" w:rsidP="00205A95">
      <w:pPr>
        <w:tabs>
          <w:tab w:val="center" w:pos="5103"/>
          <w:tab w:val="left" w:pos="8490"/>
        </w:tabs>
        <w:ind w:firstLine="709"/>
        <w:rPr>
          <w:b/>
          <w:sz w:val="24"/>
          <w:szCs w:val="24"/>
        </w:rPr>
      </w:pPr>
    </w:p>
    <w:p w14:paraId="785EC004" w14:textId="77777777" w:rsidR="00826DEB" w:rsidRPr="009169BD" w:rsidRDefault="00826DEB" w:rsidP="00205A95">
      <w:pPr>
        <w:tabs>
          <w:tab w:val="center" w:pos="5103"/>
          <w:tab w:val="left" w:pos="8490"/>
        </w:tabs>
        <w:ind w:firstLine="709"/>
        <w:rPr>
          <w:b/>
          <w:sz w:val="24"/>
          <w:szCs w:val="24"/>
        </w:rPr>
      </w:pPr>
    </w:p>
    <w:p w14:paraId="65F95B01" w14:textId="77777777" w:rsidR="00826DEB" w:rsidRPr="009169BD" w:rsidRDefault="00826DEB" w:rsidP="00205A95">
      <w:pPr>
        <w:tabs>
          <w:tab w:val="center" w:pos="5103"/>
          <w:tab w:val="left" w:pos="8490"/>
        </w:tabs>
        <w:ind w:firstLine="709"/>
        <w:rPr>
          <w:b/>
          <w:sz w:val="24"/>
          <w:szCs w:val="24"/>
        </w:rPr>
      </w:pPr>
    </w:p>
    <w:p w14:paraId="2A251174" w14:textId="77777777" w:rsidR="00826DEB" w:rsidRPr="009169BD" w:rsidRDefault="00826DEB" w:rsidP="00205A95">
      <w:pPr>
        <w:tabs>
          <w:tab w:val="center" w:pos="5103"/>
          <w:tab w:val="left" w:pos="8490"/>
        </w:tabs>
        <w:ind w:firstLine="709"/>
        <w:rPr>
          <w:b/>
          <w:sz w:val="24"/>
          <w:szCs w:val="24"/>
        </w:rPr>
      </w:pPr>
    </w:p>
    <w:p w14:paraId="6B1B4BAE" w14:textId="77777777" w:rsidR="00826DEB" w:rsidRPr="009169BD" w:rsidRDefault="00826DEB" w:rsidP="00205A95">
      <w:pPr>
        <w:tabs>
          <w:tab w:val="center" w:pos="5103"/>
          <w:tab w:val="left" w:pos="8490"/>
        </w:tabs>
        <w:ind w:firstLine="709"/>
        <w:rPr>
          <w:b/>
          <w:sz w:val="24"/>
          <w:szCs w:val="24"/>
        </w:rPr>
      </w:pPr>
    </w:p>
    <w:p w14:paraId="1133496D" w14:textId="77777777" w:rsidR="00826DEB" w:rsidRPr="009169BD" w:rsidRDefault="00826DEB" w:rsidP="00205A95">
      <w:pPr>
        <w:tabs>
          <w:tab w:val="center" w:pos="5103"/>
          <w:tab w:val="left" w:pos="8490"/>
        </w:tabs>
        <w:ind w:firstLine="709"/>
        <w:rPr>
          <w:b/>
          <w:sz w:val="24"/>
          <w:szCs w:val="24"/>
        </w:rPr>
      </w:pPr>
    </w:p>
    <w:p w14:paraId="77948DC5" w14:textId="77777777" w:rsidR="00826DEB" w:rsidRPr="009169BD" w:rsidRDefault="00826DEB" w:rsidP="00205A95">
      <w:pPr>
        <w:tabs>
          <w:tab w:val="center" w:pos="5103"/>
          <w:tab w:val="left" w:pos="8490"/>
        </w:tabs>
        <w:ind w:firstLine="709"/>
        <w:rPr>
          <w:b/>
          <w:sz w:val="24"/>
          <w:szCs w:val="24"/>
        </w:rPr>
      </w:pPr>
    </w:p>
    <w:p w14:paraId="190FC118" w14:textId="77777777" w:rsidR="00826DEB" w:rsidRPr="009169BD" w:rsidRDefault="00826DEB" w:rsidP="00205A95">
      <w:pPr>
        <w:tabs>
          <w:tab w:val="center" w:pos="5103"/>
          <w:tab w:val="left" w:pos="8490"/>
        </w:tabs>
        <w:ind w:firstLine="709"/>
        <w:rPr>
          <w:b/>
          <w:sz w:val="24"/>
          <w:szCs w:val="24"/>
        </w:rPr>
      </w:pPr>
    </w:p>
    <w:p w14:paraId="0C6F7962" w14:textId="77777777" w:rsidR="00826DEB" w:rsidRPr="009169BD" w:rsidRDefault="00826DEB" w:rsidP="00205A95">
      <w:pPr>
        <w:tabs>
          <w:tab w:val="center" w:pos="5103"/>
          <w:tab w:val="left" w:pos="8490"/>
        </w:tabs>
        <w:ind w:firstLine="709"/>
        <w:rPr>
          <w:b/>
          <w:sz w:val="24"/>
          <w:szCs w:val="24"/>
        </w:rPr>
      </w:pPr>
    </w:p>
    <w:p w14:paraId="2B9058E7" w14:textId="77777777" w:rsidR="00826DEB" w:rsidRPr="009169BD" w:rsidRDefault="00826DEB" w:rsidP="00205A95">
      <w:pPr>
        <w:tabs>
          <w:tab w:val="center" w:pos="5103"/>
          <w:tab w:val="left" w:pos="8490"/>
        </w:tabs>
        <w:ind w:firstLine="709"/>
        <w:rPr>
          <w:b/>
          <w:sz w:val="24"/>
          <w:szCs w:val="24"/>
        </w:rPr>
      </w:pPr>
    </w:p>
    <w:p w14:paraId="5BAF6783" w14:textId="77777777" w:rsidR="00826DEB" w:rsidRPr="009169BD" w:rsidRDefault="00826DEB" w:rsidP="00205A95">
      <w:pPr>
        <w:tabs>
          <w:tab w:val="center" w:pos="5103"/>
          <w:tab w:val="left" w:pos="8490"/>
        </w:tabs>
        <w:ind w:firstLine="709"/>
        <w:rPr>
          <w:b/>
          <w:sz w:val="24"/>
          <w:szCs w:val="24"/>
        </w:rPr>
      </w:pPr>
    </w:p>
    <w:p w14:paraId="7323055F" w14:textId="77777777" w:rsidR="00826DEB" w:rsidRPr="009169BD" w:rsidRDefault="00826DEB" w:rsidP="00205A95">
      <w:pPr>
        <w:tabs>
          <w:tab w:val="center" w:pos="5103"/>
          <w:tab w:val="left" w:pos="8490"/>
        </w:tabs>
        <w:ind w:firstLine="709"/>
        <w:rPr>
          <w:b/>
          <w:sz w:val="24"/>
          <w:szCs w:val="24"/>
        </w:rPr>
      </w:pPr>
    </w:p>
    <w:p w14:paraId="40ABEF5D" w14:textId="7EF9934A" w:rsidR="00826DEB" w:rsidRPr="009169BD" w:rsidRDefault="00826DEB" w:rsidP="00542598">
      <w:pPr>
        <w:tabs>
          <w:tab w:val="center" w:pos="5103"/>
          <w:tab w:val="left" w:pos="8490"/>
        </w:tabs>
        <w:jc w:val="center"/>
        <w:rPr>
          <w:b/>
          <w:sz w:val="24"/>
          <w:szCs w:val="24"/>
        </w:rPr>
      </w:pPr>
      <w:r w:rsidRPr="009169BD">
        <w:rPr>
          <w:b/>
          <w:sz w:val="24"/>
          <w:szCs w:val="24"/>
        </w:rPr>
        <w:t>Кемерово 20</w:t>
      </w:r>
      <w:r w:rsidR="00542598" w:rsidRPr="009169BD">
        <w:rPr>
          <w:b/>
          <w:sz w:val="24"/>
          <w:szCs w:val="24"/>
        </w:rPr>
        <w:t>2</w:t>
      </w:r>
      <w:r w:rsidR="008928BF">
        <w:rPr>
          <w:b/>
          <w:sz w:val="24"/>
          <w:szCs w:val="24"/>
        </w:rPr>
        <w:t>5</w:t>
      </w:r>
    </w:p>
    <w:p w14:paraId="03B05ECC" w14:textId="07625135" w:rsidR="00BD3D63" w:rsidRPr="002506C6" w:rsidRDefault="00BD3D63" w:rsidP="00BD3D63">
      <w:pPr>
        <w:tabs>
          <w:tab w:val="center" w:pos="5103"/>
          <w:tab w:val="left" w:pos="8490"/>
        </w:tabs>
        <w:ind w:firstLine="709"/>
        <w:jc w:val="both"/>
        <w:rPr>
          <w:sz w:val="24"/>
          <w:szCs w:val="24"/>
        </w:rPr>
      </w:pPr>
      <w:r w:rsidRPr="002506C6">
        <w:rPr>
          <w:sz w:val="24"/>
          <w:szCs w:val="24"/>
        </w:rPr>
        <w:lastRenderedPageBreak/>
        <w:t xml:space="preserve">Программа государственной итоговой аттестации (далее – ГИА) разработана </w:t>
      </w:r>
      <w:r w:rsidR="00600BEA" w:rsidRPr="002506C6">
        <w:rPr>
          <w:sz w:val="24"/>
          <w:szCs w:val="24"/>
        </w:rPr>
        <w:br/>
        <w:t>в соответствии со следующими нормативными актами</w:t>
      </w:r>
      <w:r w:rsidRPr="002506C6">
        <w:rPr>
          <w:sz w:val="24"/>
          <w:szCs w:val="24"/>
        </w:rPr>
        <w:t>:</w:t>
      </w:r>
    </w:p>
    <w:p w14:paraId="20315E7A" w14:textId="7834A76C" w:rsidR="00BD3D63" w:rsidRPr="002506C6" w:rsidRDefault="00BD3D63" w:rsidP="00C84D6A">
      <w:pPr>
        <w:pStyle w:val="a4"/>
        <w:numPr>
          <w:ilvl w:val="0"/>
          <w:numId w:val="2"/>
        </w:numPr>
        <w:ind w:left="0" w:firstLine="709"/>
        <w:jc w:val="both"/>
        <w:rPr>
          <w:sz w:val="24"/>
          <w:szCs w:val="24"/>
        </w:rPr>
      </w:pPr>
      <w:r w:rsidRPr="002506C6">
        <w:rPr>
          <w:sz w:val="24"/>
          <w:szCs w:val="24"/>
        </w:rPr>
        <w:t>Федеральн</w:t>
      </w:r>
      <w:r w:rsidR="00600BEA" w:rsidRPr="002506C6">
        <w:rPr>
          <w:sz w:val="24"/>
          <w:szCs w:val="24"/>
        </w:rPr>
        <w:t>ый</w:t>
      </w:r>
      <w:r w:rsidRPr="002506C6">
        <w:rPr>
          <w:sz w:val="24"/>
          <w:szCs w:val="24"/>
        </w:rPr>
        <w:t xml:space="preserve"> закон от 29.12.2012 № 273-ФЗ «Об образовании                             </w:t>
      </w:r>
      <w:r w:rsidRPr="002506C6">
        <w:rPr>
          <w:sz w:val="24"/>
          <w:szCs w:val="24"/>
        </w:rPr>
        <w:br/>
        <w:t xml:space="preserve"> в Российской Федерации»; </w:t>
      </w:r>
    </w:p>
    <w:p w14:paraId="3CB6ECC8" w14:textId="035ACB37" w:rsidR="00D9571E" w:rsidRPr="002506C6" w:rsidRDefault="00D9571E" w:rsidP="00D9571E">
      <w:pPr>
        <w:pStyle w:val="a4"/>
        <w:numPr>
          <w:ilvl w:val="0"/>
          <w:numId w:val="2"/>
        </w:numPr>
        <w:tabs>
          <w:tab w:val="left" w:pos="1134"/>
        </w:tabs>
        <w:suppressAutoHyphens/>
        <w:ind w:left="0" w:firstLine="709"/>
        <w:jc w:val="both"/>
        <w:rPr>
          <w:sz w:val="24"/>
          <w:szCs w:val="24"/>
        </w:rPr>
      </w:pPr>
      <w:r w:rsidRPr="002506C6">
        <w:rPr>
          <w:sz w:val="24"/>
          <w:szCs w:val="24"/>
        </w:rPr>
        <w:t xml:space="preserve">Федеральным государственным образовательным стандартом среднего профессионального образования по специальности 31.02.02 Акушерское дело, утвержденный приказом </w:t>
      </w:r>
      <w:proofErr w:type="spellStart"/>
      <w:r w:rsidRPr="002506C6">
        <w:rPr>
          <w:sz w:val="24"/>
          <w:szCs w:val="24"/>
        </w:rPr>
        <w:t>Минпросвещения</w:t>
      </w:r>
      <w:proofErr w:type="spellEnd"/>
      <w:r w:rsidRPr="002506C6">
        <w:rPr>
          <w:sz w:val="24"/>
          <w:szCs w:val="24"/>
        </w:rPr>
        <w:t xml:space="preserve"> России от 21.07.2022 № 587 (с изменениями от 03.07.2024);</w:t>
      </w:r>
    </w:p>
    <w:p w14:paraId="1FB87B31" w14:textId="77777777" w:rsidR="00D9571E" w:rsidRPr="002506C6" w:rsidRDefault="00D9571E" w:rsidP="00D9571E">
      <w:pPr>
        <w:pStyle w:val="a4"/>
        <w:numPr>
          <w:ilvl w:val="0"/>
          <w:numId w:val="2"/>
        </w:numPr>
        <w:tabs>
          <w:tab w:val="left" w:pos="1134"/>
        </w:tabs>
        <w:suppressAutoHyphens/>
        <w:ind w:left="0" w:firstLine="709"/>
        <w:jc w:val="both"/>
        <w:rPr>
          <w:sz w:val="24"/>
          <w:szCs w:val="24"/>
        </w:rPr>
      </w:pPr>
      <w:r w:rsidRPr="002506C6">
        <w:rPr>
          <w:sz w:val="24"/>
          <w:szCs w:val="24"/>
        </w:rPr>
        <w:t xml:space="preserve">Приказ </w:t>
      </w:r>
      <w:proofErr w:type="spellStart"/>
      <w:r w:rsidRPr="002506C6">
        <w:rPr>
          <w:sz w:val="24"/>
          <w:szCs w:val="24"/>
        </w:rPr>
        <w:t>Минпросвещения</w:t>
      </w:r>
      <w:proofErr w:type="spellEnd"/>
      <w:r w:rsidRPr="002506C6">
        <w:rPr>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w:t>
      </w:r>
      <w:bookmarkStart w:id="0" w:name="_GoBack"/>
      <w:r w:rsidRPr="002506C6">
        <w:rPr>
          <w:sz w:val="24"/>
          <w:szCs w:val="24"/>
        </w:rPr>
        <w:t>профессионального образования»;</w:t>
      </w:r>
    </w:p>
    <w:bookmarkEnd w:id="0"/>
    <w:p w14:paraId="67588F44" w14:textId="77777777" w:rsidR="00600BEA" w:rsidRPr="002506C6" w:rsidRDefault="00600BEA" w:rsidP="00C84D6A">
      <w:pPr>
        <w:pStyle w:val="a4"/>
        <w:numPr>
          <w:ilvl w:val="0"/>
          <w:numId w:val="2"/>
        </w:numPr>
        <w:tabs>
          <w:tab w:val="left" w:pos="1134"/>
        </w:tabs>
        <w:suppressAutoHyphens/>
        <w:ind w:left="0" w:firstLine="709"/>
        <w:jc w:val="both"/>
        <w:rPr>
          <w:sz w:val="24"/>
          <w:szCs w:val="24"/>
        </w:rPr>
      </w:pPr>
      <w:r w:rsidRPr="002506C6">
        <w:rPr>
          <w:sz w:val="24"/>
          <w:szCs w:val="24"/>
        </w:rPr>
        <w:t xml:space="preserve">Приказ </w:t>
      </w:r>
      <w:proofErr w:type="spellStart"/>
      <w:r w:rsidRPr="002506C6">
        <w:rPr>
          <w:sz w:val="24"/>
          <w:szCs w:val="24"/>
        </w:rPr>
        <w:t>Минпросвещения</w:t>
      </w:r>
      <w:proofErr w:type="spellEnd"/>
      <w:r w:rsidRPr="002506C6">
        <w:rPr>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6A8B20D" w14:textId="71E76F43" w:rsidR="00BD3D63" w:rsidRPr="002506C6" w:rsidRDefault="00600BEA" w:rsidP="00C84D6A">
      <w:pPr>
        <w:pStyle w:val="a4"/>
        <w:numPr>
          <w:ilvl w:val="0"/>
          <w:numId w:val="2"/>
        </w:numPr>
        <w:tabs>
          <w:tab w:val="left" w:pos="1134"/>
        </w:tabs>
        <w:suppressAutoHyphens/>
        <w:ind w:left="0" w:firstLine="709"/>
        <w:jc w:val="both"/>
        <w:rPr>
          <w:sz w:val="24"/>
          <w:szCs w:val="24"/>
        </w:rPr>
      </w:pPr>
      <w:r w:rsidRPr="002506C6">
        <w:rPr>
          <w:sz w:val="24"/>
          <w:szCs w:val="24"/>
        </w:rPr>
        <w:t xml:space="preserve">Приказ </w:t>
      </w:r>
      <w:proofErr w:type="spellStart"/>
      <w:r w:rsidRPr="002506C6">
        <w:rPr>
          <w:sz w:val="24"/>
          <w:szCs w:val="24"/>
        </w:rPr>
        <w:t>Минпросвещения</w:t>
      </w:r>
      <w:proofErr w:type="spellEnd"/>
      <w:r w:rsidRPr="002506C6">
        <w:rPr>
          <w:sz w:val="24"/>
          <w:szCs w:val="24"/>
        </w:rPr>
        <w:t xml:space="preserve"> России от 14.10.2022 </w:t>
      </w:r>
      <w:r w:rsidR="00145BA8" w:rsidRPr="002506C6">
        <w:rPr>
          <w:sz w:val="24"/>
          <w:szCs w:val="24"/>
        </w:rPr>
        <w:t>№</w:t>
      </w:r>
      <w:r w:rsidRPr="002506C6">
        <w:rPr>
          <w:sz w:val="24"/>
          <w:szCs w:val="24"/>
        </w:rPr>
        <w:t xml:space="preserve"> 906 </w:t>
      </w:r>
      <w:r w:rsidR="008D5495" w:rsidRPr="002506C6">
        <w:rPr>
          <w:sz w:val="24"/>
          <w:szCs w:val="24"/>
        </w:rPr>
        <w:t>«</w:t>
      </w:r>
      <w:r w:rsidRPr="002506C6">
        <w:rPr>
          <w:sz w:val="24"/>
          <w:szCs w:val="24"/>
        </w:rPr>
        <w:t xml:space="preserve">Об утверждении Порядка заполнения, учета и выдачи дипломов о среднем профессиональном образовании </w:t>
      </w:r>
      <w:r w:rsidR="00145BA8" w:rsidRPr="002506C6">
        <w:rPr>
          <w:sz w:val="24"/>
          <w:szCs w:val="24"/>
        </w:rPr>
        <w:br/>
      </w:r>
      <w:r w:rsidRPr="002506C6">
        <w:rPr>
          <w:sz w:val="24"/>
          <w:szCs w:val="24"/>
        </w:rPr>
        <w:t>и их дубликатов</w:t>
      </w:r>
      <w:r w:rsidR="00145BA8" w:rsidRPr="002506C6">
        <w:rPr>
          <w:sz w:val="24"/>
          <w:szCs w:val="24"/>
        </w:rPr>
        <w:t>».</w:t>
      </w:r>
    </w:p>
    <w:p w14:paraId="3A77DC40" w14:textId="77777777" w:rsidR="00600BEA" w:rsidRPr="002506C6" w:rsidRDefault="00600BEA" w:rsidP="00BD3D63">
      <w:pPr>
        <w:jc w:val="both"/>
        <w:rPr>
          <w:sz w:val="24"/>
          <w:szCs w:val="24"/>
        </w:rPr>
      </w:pPr>
    </w:p>
    <w:p w14:paraId="42A4D21C" w14:textId="77777777" w:rsidR="002D7677" w:rsidRPr="002506C6" w:rsidRDefault="002D7677" w:rsidP="002D7677">
      <w:pPr>
        <w:autoSpaceDE w:val="0"/>
        <w:autoSpaceDN w:val="0"/>
        <w:adjustRightInd w:val="0"/>
        <w:jc w:val="both"/>
        <w:rPr>
          <w:sz w:val="24"/>
          <w:szCs w:val="24"/>
        </w:rPr>
      </w:pPr>
    </w:p>
    <w:p w14:paraId="481D52B7" w14:textId="77777777" w:rsidR="002D7677" w:rsidRPr="002506C6" w:rsidRDefault="002D7677" w:rsidP="002D7677">
      <w:pPr>
        <w:autoSpaceDE w:val="0"/>
        <w:autoSpaceDN w:val="0"/>
        <w:adjustRightInd w:val="0"/>
        <w:jc w:val="both"/>
        <w:rPr>
          <w:sz w:val="24"/>
          <w:szCs w:val="24"/>
        </w:rPr>
      </w:pPr>
    </w:p>
    <w:p w14:paraId="62B112DD" w14:textId="022C9248" w:rsidR="00D45065" w:rsidRPr="002506C6" w:rsidRDefault="00D45065" w:rsidP="002D7677">
      <w:pPr>
        <w:autoSpaceDE w:val="0"/>
        <w:autoSpaceDN w:val="0"/>
        <w:adjustRightInd w:val="0"/>
        <w:jc w:val="both"/>
        <w:rPr>
          <w:b/>
          <w:sz w:val="24"/>
          <w:szCs w:val="24"/>
        </w:rPr>
      </w:pPr>
      <w:r w:rsidRPr="002506C6">
        <w:rPr>
          <w:sz w:val="24"/>
          <w:szCs w:val="24"/>
        </w:rPr>
        <w:t xml:space="preserve">Рекомендовано к утверждению на заседании Педагогического совета с участием председателя ГЭК (Протокол от </w:t>
      </w:r>
      <w:r w:rsidR="00AB67A0">
        <w:rPr>
          <w:sz w:val="24"/>
          <w:szCs w:val="24"/>
        </w:rPr>
        <w:t>4. 06.</w:t>
      </w:r>
      <w:r w:rsidR="008928BF" w:rsidRPr="002506C6">
        <w:rPr>
          <w:sz w:val="24"/>
          <w:szCs w:val="24"/>
        </w:rPr>
        <w:t xml:space="preserve"> 2025 </w:t>
      </w:r>
      <w:r w:rsidRPr="002506C6">
        <w:rPr>
          <w:sz w:val="24"/>
          <w:szCs w:val="24"/>
        </w:rPr>
        <w:t xml:space="preserve"> № </w:t>
      </w:r>
      <w:r w:rsidR="00AB67A0">
        <w:rPr>
          <w:sz w:val="24"/>
          <w:szCs w:val="24"/>
        </w:rPr>
        <w:t>6</w:t>
      </w:r>
      <w:r w:rsidRPr="002506C6">
        <w:rPr>
          <w:sz w:val="24"/>
          <w:szCs w:val="24"/>
        </w:rPr>
        <w:t>)</w:t>
      </w:r>
    </w:p>
    <w:p w14:paraId="362194B3" w14:textId="77777777" w:rsidR="005D4E1E" w:rsidRPr="002506C6" w:rsidRDefault="005D4E1E" w:rsidP="005D4E1E">
      <w:pPr>
        <w:pStyle w:val="ConsPlusNormal"/>
        <w:spacing w:before="220"/>
        <w:ind w:left="709"/>
        <w:jc w:val="both"/>
        <w:rPr>
          <w:rFonts w:ascii="Times New Roman" w:eastAsia="Times New Roman" w:hAnsi="Times New Roman" w:cs="Times New Roman"/>
          <w:sz w:val="24"/>
          <w:szCs w:val="24"/>
        </w:rPr>
      </w:pPr>
    </w:p>
    <w:p w14:paraId="75ED92B1" w14:textId="77777777" w:rsidR="005D4E1E" w:rsidRPr="008D5495" w:rsidRDefault="005D4E1E" w:rsidP="005D4E1E">
      <w:pPr>
        <w:pStyle w:val="ConsPlusNormal"/>
        <w:spacing w:before="220"/>
        <w:jc w:val="both"/>
        <w:rPr>
          <w:rFonts w:ascii="Times New Roman" w:eastAsia="Times New Roman" w:hAnsi="Times New Roman" w:cs="Times New Roman"/>
          <w:sz w:val="24"/>
          <w:szCs w:val="24"/>
        </w:rPr>
      </w:pPr>
    </w:p>
    <w:p w14:paraId="3C0FA909" w14:textId="77777777" w:rsidR="003E624A" w:rsidRPr="009169BD" w:rsidRDefault="003E624A" w:rsidP="00497C54">
      <w:pPr>
        <w:jc w:val="center"/>
        <w:rPr>
          <w:b/>
          <w:sz w:val="24"/>
          <w:szCs w:val="24"/>
        </w:rPr>
      </w:pPr>
    </w:p>
    <w:p w14:paraId="58F36651" w14:textId="77777777" w:rsidR="003E624A" w:rsidRPr="009169BD" w:rsidRDefault="003E624A" w:rsidP="00497C54">
      <w:pPr>
        <w:jc w:val="center"/>
        <w:rPr>
          <w:b/>
          <w:sz w:val="24"/>
          <w:szCs w:val="24"/>
        </w:rPr>
      </w:pPr>
    </w:p>
    <w:p w14:paraId="019DE65D" w14:textId="77777777" w:rsidR="003E624A" w:rsidRPr="009169BD" w:rsidRDefault="003E624A">
      <w:pPr>
        <w:rPr>
          <w:b/>
          <w:sz w:val="24"/>
          <w:szCs w:val="24"/>
        </w:rPr>
      </w:pPr>
      <w:r w:rsidRPr="009169BD">
        <w:rPr>
          <w:b/>
          <w:sz w:val="24"/>
          <w:szCs w:val="24"/>
        </w:rPr>
        <w:br w:type="page"/>
      </w:r>
    </w:p>
    <w:p w14:paraId="382FFD56" w14:textId="77777777" w:rsidR="00BD3D63" w:rsidRPr="009169BD" w:rsidRDefault="00BD3D63" w:rsidP="00BD3D63">
      <w:pPr>
        <w:jc w:val="center"/>
        <w:rPr>
          <w:b/>
          <w:sz w:val="24"/>
          <w:szCs w:val="24"/>
        </w:rPr>
      </w:pPr>
      <w:r w:rsidRPr="009169BD">
        <w:rPr>
          <w:b/>
          <w:sz w:val="24"/>
          <w:szCs w:val="24"/>
        </w:rPr>
        <w:lastRenderedPageBreak/>
        <w:t>СОДЕРЖАНИЕ</w:t>
      </w:r>
    </w:p>
    <w:sdt>
      <w:sdtPr>
        <w:rPr>
          <w:rFonts w:ascii="Times New Roman" w:eastAsia="Times New Roman" w:hAnsi="Times New Roman" w:cs="Times New Roman"/>
          <w:color w:val="auto"/>
          <w:sz w:val="20"/>
          <w:szCs w:val="20"/>
        </w:rPr>
        <w:id w:val="-1679109341"/>
        <w:docPartObj>
          <w:docPartGallery w:val="Table of Contents"/>
          <w:docPartUnique/>
        </w:docPartObj>
      </w:sdtPr>
      <w:sdtEndPr>
        <w:rPr>
          <w:b/>
          <w:bCs/>
        </w:rPr>
      </w:sdtEndPr>
      <w:sdtContent>
        <w:p w14:paraId="0F7A236E" w14:textId="7E9C673B" w:rsidR="0072394F" w:rsidRPr="0072394F" w:rsidRDefault="0072394F" w:rsidP="0072394F">
          <w:pPr>
            <w:pStyle w:val="ae"/>
            <w:jc w:val="both"/>
            <w:rPr>
              <w:sz w:val="24"/>
              <w:szCs w:val="24"/>
            </w:rPr>
          </w:pPr>
        </w:p>
        <w:p w14:paraId="0DEBE395" w14:textId="5C62E1D3" w:rsidR="00E4259E" w:rsidRPr="00E4259E" w:rsidRDefault="0072394F">
          <w:pPr>
            <w:pStyle w:val="12"/>
            <w:tabs>
              <w:tab w:val="right" w:leader="dot" w:pos="9627"/>
            </w:tabs>
            <w:rPr>
              <w:rFonts w:asciiTheme="minorHAnsi" w:eastAsiaTheme="minorEastAsia" w:hAnsiTheme="minorHAnsi" w:cstheme="minorBidi"/>
              <w:noProof/>
              <w:sz w:val="24"/>
              <w:szCs w:val="24"/>
            </w:rPr>
          </w:pPr>
          <w:r w:rsidRPr="0072394F">
            <w:rPr>
              <w:sz w:val="24"/>
              <w:szCs w:val="24"/>
            </w:rPr>
            <w:fldChar w:fldCharType="begin"/>
          </w:r>
          <w:r w:rsidRPr="0072394F">
            <w:rPr>
              <w:sz w:val="24"/>
              <w:szCs w:val="24"/>
            </w:rPr>
            <w:instrText xml:space="preserve"> TOC \o "1-3" \h \z \u </w:instrText>
          </w:r>
          <w:r w:rsidRPr="0072394F">
            <w:rPr>
              <w:sz w:val="24"/>
              <w:szCs w:val="24"/>
            </w:rPr>
            <w:fldChar w:fldCharType="separate"/>
          </w:r>
          <w:hyperlink w:anchor="_Toc208903792" w:history="1">
            <w:r w:rsidR="00E4259E">
              <w:rPr>
                <w:rStyle w:val="ab"/>
                <w:noProof/>
                <w:sz w:val="24"/>
                <w:szCs w:val="24"/>
              </w:rPr>
              <w:t>Т</w:t>
            </w:r>
            <w:r w:rsidR="00E4259E" w:rsidRPr="00E4259E">
              <w:rPr>
                <w:rStyle w:val="ab"/>
                <w:noProof/>
                <w:sz w:val="24"/>
                <w:szCs w:val="24"/>
              </w:rPr>
              <w:t xml:space="preserve">ребования к результатам освоения программы подготовки специалистов среднего звена по специальности 31.02.02 </w:t>
            </w:r>
            <w:r w:rsidR="00E4259E">
              <w:rPr>
                <w:rStyle w:val="ab"/>
                <w:noProof/>
                <w:sz w:val="24"/>
                <w:szCs w:val="24"/>
              </w:rPr>
              <w:t>А</w:t>
            </w:r>
            <w:r w:rsidR="00E4259E" w:rsidRPr="00E4259E">
              <w:rPr>
                <w:rStyle w:val="ab"/>
                <w:noProof/>
                <w:sz w:val="24"/>
                <w:szCs w:val="24"/>
              </w:rPr>
              <w:t>кушерское дело в соответствии с ФГОС СПО</w:t>
            </w:r>
            <w:r w:rsidR="00E4259E" w:rsidRPr="00E4259E">
              <w:rPr>
                <w:noProof/>
                <w:webHidden/>
                <w:sz w:val="24"/>
                <w:szCs w:val="24"/>
              </w:rPr>
              <w:tab/>
            </w:r>
            <w:r w:rsidR="00E4259E" w:rsidRPr="00E4259E">
              <w:rPr>
                <w:noProof/>
                <w:webHidden/>
                <w:sz w:val="24"/>
                <w:szCs w:val="24"/>
              </w:rPr>
              <w:fldChar w:fldCharType="begin"/>
            </w:r>
            <w:r w:rsidR="00E4259E" w:rsidRPr="00E4259E">
              <w:rPr>
                <w:noProof/>
                <w:webHidden/>
                <w:sz w:val="24"/>
                <w:szCs w:val="24"/>
              </w:rPr>
              <w:instrText xml:space="preserve"> PAGEREF _Toc208903792 \h </w:instrText>
            </w:r>
            <w:r w:rsidR="00E4259E" w:rsidRPr="00E4259E">
              <w:rPr>
                <w:noProof/>
                <w:webHidden/>
                <w:sz w:val="24"/>
                <w:szCs w:val="24"/>
              </w:rPr>
            </w:r>
            <w:r w:rsidR="00E4259E" w:rsidRPr="00E4259E">
              <w:rPr>
                <w:noProof/>
                <w:webHidden/>
                <w:sz w:val="24"/>
                <w:szCs w:val="24"/>
              </w:rPr>
              <w:fldChar w:fldCharType="separate"/>
            </w:r>
            <w:r w:rsidR="00E4259E" w:rsidRPr="00E4259E">
              <w:rPr>
                <w:noProof/>
                <w:webHidden/>
                <w:sz w:val="24"/>
                <w:szCs w:val="24"/>
              </w:rPr>
              <w:t>4</w:t>
            </w:r>
            <w:r w:rsidR="00E4259E" w:rsidRPr="00E4259E">
              <w:rPr>
                <w:noProof/>
                <w:webHidden/>
                <w:sz w:val="24"/>
                <w:szCs w:val="24"/>
              </w:rPr>
              <w:fldChar w:fldCharType="end"/>
            </w:r>
          </w:hyperlink>
        </w:p>
        <w:p w14:paraId="2D8672C4" w14:textId="0740D5AD" w:rsidR="00E4259E" w:rsidRPr="00E4259E" w:rsidRDefault="00AB67A0">
          <w:pPr>
            <w:pStyle w:val="12"/>
            <w:tabs>
              <w:tab w:val="right" w:leader="dot" w:pos="9627"/>
            </w:tabs>
            <w:rPr>
              <w:rFonts w:asciiTheme="minorHAnsi" w:eastAsiaTheme="minorEastAsia" w:hAnsiTheme="minorHAnsi" w:cstheme="minorBidi"/>
              <w:noProof/>
              <w:sz w:val="24"/>
              <w:szCs w:val="24"/>
            </w:rPr>
          </w:pPr>
          <w:hyperlink w:anchor="_Toc208903793" w:history="1">
            <w:r w:rsidR="00E4259E" w:rsidRPr="00E4259E">
              <w:rPr>
                <w:rStyle w:val="ab"/>
                <w:noProof/>
                <w:sz w:val="24"/>
                <w:szCs w:val="24"/>
              </w:rPr>
              <w:t>Цели и задачи государственной итоговой аттестации</w:t>
            </w:r>
            <w:r w:rsidR="00E4259E" w:rsidRPr="00E4259E">
              <w:rPr>
                <w:noProof/>
                <w:webHidden/>
                <w:sz w:val="24"/>
                <w:szCs w:val="24"/>
              </w:rPr>
              <w:tab/>
            </w:r>
            <w:r w:rsidR="00E4259E" w:rsidRPr="00E4259E">
              <w:rPr>
                <w:noProof/>
                <w:webHidden/>
                <w:sz w:val="24"/>
                <w:szCs w:val="24"/>
              </w:rPr>
              <w:fldChar w:fldCharType="begin"/>
            </w:r>
            <w:r w:rsidR="00E4259E" w:rsidRPr="00E4259E">
              <w:rPr>
                <w:noProof/>
                <w:webHidden/>
                <w:sz w:val="24"/>
                <w:szCs w:val="24"/>
              </w:rPr>
              <w:instrText xml:space="preserve"> PAGEREF _Toc208903793 \h </w:instrText>
            </w:r>
            <w:r w:rsidR="00E4259E" w:rsidRPr="00E4259E">
              <w:rPr>
                <w:noProof/>
                <w:webHidden/>
                <w:sz w:val="24"/>
                <w:szCs w:val="24"/>
              </w:rPr>
            </w:r>
            <w:r w:rsidR="00E4259E" w:rsidRPr="00E4259E">
              <w:rPr>
                <w:noProof/>
                <w:webHidden/>
                <w:sz w:val="24"/>
                <w:szCs w:val="24"/>
              </w:rPr>
              <w:fldChar w:fldCharType="separate"/>
            </w:r>
            <w:r w:rsidR="00E4259E" w:rsidRPr="00E4259E">
              <w:rPr>
                <w:noProof/>
                <w:webHidden/>
                <w:sz w:val="24"/>
                <w:szCs w:val="24"/>
              </w:rPr>
              <w:t>6</w:t>
            </w:r>
            <w:r w:rsidR="00E4259E" w:rsidRPr="00E4259E">
              <w:rPr>
                <w:noProof/>
                <w:webHidden/>
                <w:sz w:val="24"/>
                <w:szCs w:val="24"/>
              </w:rPr>
              <w:fldChar w:fldCharType="end"/>
            </w:r>
          </w:hyperlink>
        </w:p>
        <w:p w14:paraId="19EDA66B" w14:textId="05F948A3" w:rsidR="00E4259E" w:rsidRPr="00E4259E" w:rsidRDefault="00AB67A0">
          <w:pPr>
            <w:pStyle w:val="12"/>
            <w:tabs>
              <w:tab w:val="right" w:leader="dot" w:pos="9627"/>
            </w:tabs>
            <w:rPr>
              <w:rFonts w:asciiTheme="minorHAnsi" w:eastAsiaTheme="minorEastAsia" w:hAnsiTheme="minorHAnsi" w:cstheme="minorBidi"/>
              <w:noProof/>
              <w:sz w:val="24"/>
              <w:szCs w:val="24"/>
            </w:rPr>
          </w:pPr>
          <w:hyperlink w:anchor="_Toc208903794" w:history="1">
            <w:r w:rsidR="00E4259E" w:rsidRPr="00E4259E">
              <w:rPr>
                <w:rStyle w:val="ab"/>
                <w:noProof/>
                <w:sz w:val="24"/>
                <w:szCs w:val="24"/>
              </w:rPr>
              <w:t>Форма и сроки проведения государственной итоговой аттестации</w:t>
            </w:r>
            <w:r w:rsidR="00E4259E" w:rsidRPr="00E4259E">
              <w:rPr>
                <w:noProof/>
                <w:webHidden/>
                <w:sz w:val="24"/>
                <w:szCs w:val="24"/>
              </w:rPr>
              <w:tab/>
            </w:r>
            <w:r w:rsidR="00E4259E" w:rsidRPr="00E4259E">
              <w:rPr>
                <w:noProof/>
                <w:webHidden/>
                <w:sz w:val="24"/>
                <w:szCs w:val="24"/>
              </w:rPr>
              <w:fldChar w:fldCharType="begin"/>
            </w:r>
            <w:r w:rsidR="00E4259E" w:rsidRPr="00E4259E">
              <w:rPr>
                <w:noProof/>
                <w:webHidden/>
                <w:sz w:val="24"/>
                <w:szCs w:val="24"/>
              </w:rPr>
              <w:instrText xml:space="preserve"> PAGEREF _Toc208903794 \h </w:instrText>
            </w:r>
            <w:r w:rsidR="00E4259E" w:rsidRPr="00E4259E">
              <w:rPr>
                <w:noProof/>
                <w:webHidden/>
                <w:sz w:val="24"/>
                <w:szCs w:val="24"/>
              </w:rPr>
            </w:r>
            <w:r w:rsidR="00E4259E" w:rsidRPr="00E4259E">
              <w:rPr>
                <w:noProof/>
                <w:webHidden/>
                <w:sz w:val="24"/>
                <w:szCs w:val="24"/>
              </w:rPr>
              <w:fldChar w:fldCharType="separate"/>
            </w:r>
            <w:r w:rsidR="00E4259E" w:rsidRPr="00E4259E">
              <w:rPr>
                <w:noProof/>
                <w:webHidden/>
                <w:sz w:val="24"/>
                <w:szCs w:val="24"/>
              </w:rPr>
              <w:t>6</w:t>
            </w:r>
            <w:r w:rsidR="00E4259E" w:rsidRPr="00E4259E">
              <w:rPr>
                <w:noProof/>
                <w:webHidden/>
                <w:sz w:val="24"/>
                <w:szCs w:val="24"/>
              </w:rPr>
              <w:fldChar w:fldCharType="end"/>
            </w:r>
          </w:hyperlink>
        </w:p>
        <w:p w14:paraId="4D1608D9" w14:textId="0BAD0A77" w:rsidR="00E4259E" w:rsidRPr="00E4259E" w:rsidRDefault="00AB67A0">
          <w:pPr>
            <w:pStyle w:val="12"/>
            <w:tabs>
              <w:tab w:val="right" w:leader="dot" w:pos="9627"/>
            </w:tabs>
            <w:rPr>
              <w:rFonts w:asciiTheme="minorHAnsi" w:eastAsiaTheme="minorEastAsia" w:hAnsiTheme="minorHAnsi" w:cstheme="minorBidi"/>
              <w:noProof/>
              <w:sz w:val="24"/>
              <w:szCs w:val="24"/>
            </w:rPr>
          </w:pPr>
          <w:hyperlink w:anchor="_Toc208903795" w:history="1">
            <w:r w:rsidR="00E4259E" w:rsidRPr="00E4259E">
              <w:rPr>
                <w:rStyle w:val="ab"/>
                <w:noProof/>
                <w:sz w:val="24"/>
                <w:szCs w:val="24"/>
              </w:rPr>
              <w:t>График организации и проведения государственной итоговой аттестации</w:t>
            </w:r>
            <w:r w:rsidR="00E4259E" w:rsidRPr="00E4259E">
              <w:rPr>
                <w:noProof/>
                <w:webHidden/>
                <w:sz w:val="24"/>
                <w:szCs w:val="24"/>
              </w:rPr>
              <w:tab/>
            </w:r>
            <w:r w:rsidR="00E4259E" w:rsidRPr="00E4259E">
              <w:rPr>
                <w:noProof/>
                <w:webHidden/>
                <w:sz w:val="24"/>
                <w:szCs w:val="24"/>
              </w:rPr>
              <w:fldChar w:fldCharType="begin"/>
            </w:r>
            <w:r w:rsidR="00E4259E" w:rsidRPr="00E4259E">
              <w:rPr>
                <w:noProof/>
                <w:webHidden/>
                <w:sz w:val="24"/>
                <w:szCs w:val="24"/>
              </w:rPr>
              <w:instrText xml:space="preserve"> PAGEREF _Toc208903795 \h </w:instrText>
            </w:r>
            <w:r w:rsidR="00E4259E" w:rsidRPr="00E4259E">
              <w:rPr>
                <w:noProof/>
                <w:webHidden/>
                <w:sz w:val="24"/>
                <w:szCs w:val="24"/>
              </w:rPr>
            </w:r>
            <w:r w:rsidR="00E4259E" w:rsidRPr="00E4259E">
              <w:rPr>
                <w:noProof/>
                <w:webHidden/>
                <w:sz w:val="24"/>
                <w:szCs w:val="24"/>
              </w:rPr>
              <w:fldChar w:fldCharType="separate"/>
            </w:r>
            <w:r w:rsidR="00E4259E" w:rsidRPr="00E4259E">
              <w:rPr>
                <w:noProof/>
                <w:webHidden/>
                <w:sz w:val="24"/>
                <w:szCs w:val="24"/>
              </w:rPr>
              <w:t>6</w:t>
            </w:r>
            <w:r w:rsidR="00E4259E" w:rsidRPr="00E4259E">
              <w:rPr>
                <w:noProof/>
                <w:webHidden/>
                <w:sz w:val="24"/>
                <w:szCs w:val="24"/>
              </w:rPr>
              <w:fldChar w:fldCharType="end"/>
            </w:r>
          </w:hyperlink>
        </w:p>
        <w:p w14:paraId="615E4C97" w14:textId="00384854" w:rsidR="00E4259E" w:rsidRPr="00E4259E" w:rsidRDefault="00AB67A0">
          <w:pPr>
            <w:pStyle w:val="12"/>
            <w:tabs>
              <w:tab w:val="right" w:leader="dot" w:pos="9627"/>
            </w:tabs>
            <w:rPr>
              <w:rFonts w:asciiTheme="minorHAnsi" w:eastAsiaTheme="minorEastAsia" w:hAnsiTheme="minorHAnsi" w:cstheme="minorBidi"/>
              <w:noProof/>
              <w:sz w:val="24"/>
              <w:szCs w:val="24"/>
            </w:rPr>
          </w:pPr>
          <w:hyperlink w:anchor="_Toc208903796" w:history="1">
            <w:r w:rsidR="00E4259E" w:rsidRPr="00E4259E">
              <w:rPr>
                <w:rStyle w:val="ab"/>
                <w:noProof/>
                <w:sz w:val="24"/>
                <w:szCs w:val="24"/>
              </w:rPr>
              <w:t>Структура задания для процедуры государственной итоговой аттестации</w:t>
            </w:r>
            <w:r w:rsidR="00E4259E" w:rsidRPr="00E4259E">
              <w:rPr>
                <w:noProof/>
                <w:webHidden/>
                <w:sz w:val="24"/>
                <w:szCs w:val="24"/>
              </w:rPr>
              <w:tab/>
            </w:r>
            <w:r w:rsidR="00E4259E" w:rsidRPr="00E4259E">
              <w:rPr>
                <w:noProof/>
                <w:webHidden/>
                <w:sz w:val="24"/>
                <w:szCs w:val="24"/>
              </w:rPr>
              <w:fldChar w:fldCharType="begin"/>
            </w:r>
            <w:r w:rsidR="00E4259E" w:rsidRPr="00E4259E">
              <w:rPr>
                <w:noProof/>
                <w:webHidden/>
                <w:sz w:val="24"/>
                <w:szCs w:val="24"/>
              </w:rPr>
              <w:instrText xml:space="preserve"> PAGEREF _Toc208903796 \h </w:instrText>
            </w:r>
            <w:r w:rsidR="00E4259E" w:rsidRPr="00E4259E">
              <w:rPr>
                <w:noProof/>
                <w:webHidden/>
                <w:sz w:val="24"/>
                <w:szCs w:val="24"/>
              </w:rPr>
            </w:r>
            <w:r w:rsidR="00E4259E" w:rsidRPr="00E4259E">
              <w:rPr>
                <w:noProof/>
                <w:webHidden/>
                <w:sz w:val="24"/>
                <w:szCs w:val="24"/>
              </w:rPr>
              <w:fldChar w:fldCharType="separate"/>
            </w:r>
            <w:r w:rsidR="00E4259E" w:rsidRPr="00E4259E">
              <w:rPr>
                <w:noProof/>
                <w:webHidden/>
                <w:sz w:val="24"/>
                <w:szCs w:val="24"/>
              </w:rPr>
              <w:t>6</w:t>
            </w:r>
            <w:r w:rsidR="00E4259E" w:rsidRPr="00E4259E">
              <w:rPr>
                <w:noProof/>
                <w:webHidden/>
                <w:sz w:val="24"/>
                <w:szCs w:val="24"/>
              </w:rPr>
              <w:fldChar w:fldCharType="end"/>
            </w:r>
          </w:hyperlink>
        </w:p>
        <w:p w14:paraId="79AD1BF0" w14:textId="43954C73" w:rsidR="00E4259E" w:rsidRPr="00E4259E" w:rsidRDefault="00AB67A0">
          <w:pPr>
            <w:pStyle w:val="12"/>
            <w:tabs>
              <w:tab w:val="right" w:leader="dot" w:pos="9627"/>
            </w:tabs>
            <w:rPr>
              <w:rFonts w:asciiTheme="minorHAnsi" w:eastAsiaTheme="minorEastAsia" w:hAnsiTheme="minorHAnsi" w:cstheme="minorBidi"/>
              <w:noProof/>
              <w:sz w:val="24"/>
              <w:szCs w:val="24"/>
            </w:rPr>
          </w:pPr>
          <w:hyperlink w:anchor="_Toc208903797" w:history="1">
            <w:r w:rsidR="00E4259E" w:rsidRPr="00E4259E">
              <w:rPr>
                <w:rStyle w:val="ab"/>
                <w:noProof/>
                <w:sz w:val="24"/>
                <w:szCs w:val="24"/>
              </w:rPr>
              <w:t>Порядок проведения процедуры государственной итоговой аттестации</w:t>
            </w:r>
            <w:r w:rsidR="00E4259E" w:rsidRPr="00E4259E">
              <w:rPr>
                <w:noProof/>
                <w:webHidden/>
                <w:sz w:val="24"/>
                <w:szCs w:val="24"/>
              </w:rPr>
              <w:tab/>
            </w:r>
            <w:r w:rsidR="00E4259E" w:rsidRPr="00E4259E">
              <w:rPr>
                <w:noProof/>
                <w:webHidden/>
                <w:sz w:val="24"/>
                <w:szCs w:val="24"/>
              </w:rPr>
              <w:fldChar w:fldCharType="begin"/>
            </w:r>
            <w:r w:rsidR="00E4259E" w:rsidRPr="00E4259E">
              <w:rPr>
                <w:noProof/>
                <w:webHidden/>
                <w:sz w:val="24"/>
                <w:szCs w:val="24"/>
              </w:rPr>
              <w:instrText xml:space="preserve"> PAGEREF _Toc208903797 \h </w:instrText>
            </w:r>
            <w:r w:rsidR="00E4259E" w:rsidRPr="00E4259E">
              <w:rPr>
                <w:noProof/>
                <w:webHidden/>
                <w:sz w:val="24"/>
                <w:szCs w:val="24"/>
              </w:rPr>
            </w:r>
            <w:r w:rsidR="00E4259E" w:rsidRPr="00E4259E">
              <w:rPr>
                <w:noProof/>
                <w:webHidden/>
                <w:sz w:val="24"/>
                <w:szCs w:val="24"/>
              </w:rPr>
              <w:fldChar w:fldCharType="separate"/>
            </w:r>
            <w:r w:rsidR="00E4259E" w:rsidRPr="00E4259E">
              <w:rPr>
                <w:noProof/>
                <w:webHidden/>
                <w:sz w:val="24"/>
                <w:szCs w:val="24"/>
              </w:rPr>
              <w:t>7</w:t>
            </w:r>
            <w:r w:rsidR="00E4259E" w:rsidRPr="00E4259E">
              <w:rPr>
                <w:noProof/>
                <w:webHidden/>
                <w:sz w:val="24"/>
                <w:szCs w:val="24"/>
              </w:rPr>
              <w:fldChar w:fldCharType="end"/>
            </w:r>
          </w:hyperlink>
        </w:p>
        <w:p w14:paraId="0115B34A" w14:textId="0DEACC9F" w:rsidR="00E4259E" w:rsidRPr="00E4259E" w:rsidRDefault="00AB67A0" w:rsidP="00E4259E">
          <w:pPr>
            <w:pStyle w:val="12"/>
            <w:tabs>
              <w:tab w:val="right" w:leader="dot" w:pos="9627"/>
            </w:tabs>
            <w:jc w:val="both"/>
            <w:rPr>
              <w:rFonts w:asciiTheme="minorHAnsi" w:eastAsiaTheme="minorEastAsia" w:hAnsiTheme="minorHAnsi" w:cstheme="minorBidi"/>
              <w:noProof/>
              <w:sz w:val="24"/>
              <w:szCs w:val="24"/>
            </w:rPr>
          </w:pPr>
          <w:hyperlink w:anchor="_Toc208903798" w:history="1">
            <w:r w:rsidR="00E4259E" w:rsidRPr="00E4259E">
              <w:rPr>
                <w:rStyle w:val="ab"/>
                <w:noProof/>
                <w:sz w:val="24"/>
                <w:szCs w:val="24"/>
              </w:rPr>
              <w:t>Критерии оценки при проведении государственной итоговой аттестации в форме государственного экзамена</w:t>
            </w:r>
            <w:r w:rsidR="00E4259E" w:rsidRPr="00E4259E">
              <w:rPr>
                <w:noProof/>
                <w:webHidden/>
                <w:sz w:val="24"/>
                <w:szCs w:val="24"/>
              </w:rPr>
              <w:tab/>
            </w:r>
            <w:r w:rsidR="00E4259E" w:rsidRPr="00E4259E">
              <w:rPr>
                <w:noProof/>
                <w:webHidden/>
                <w:sz w:val="24"/>
                <w:szCs w:val="24"/>
              </w:rPr>
              <w:fldChar w:fldCharType="begin"/>
            </w:r>
            <w:r w:rsidR="00E4259E" w:rsidRPr="00E4259E">
              <w:rPr>
                <w:noProof/>
                <w:webHidden/>
                <w:sz w:val="24"/>
                <w:szCs w:val="24"/>
              </w:rPr>
              <w:instrText xml:space="preserve"> PAGEREF _Toc208903798 \h </w:instrText>
            </w:r>
            <w:r w:rsidR="00E4259E" w:rsidRPr="00E4259E">
              <w:rPr>
                <w:noProof/>
                <w:webHidden/>
                <w:sz w:val="24"/>
                <w:szCs w:val="24"/>
              </w:rPr>
            </w:r>
            <w:r w:rsidR="00E4259E" w:rsidRPr="00E4259E">
              <w:rPr>
                <w:noProof/>
                <w:webHidden/>
                <w:sz w:val="24"/>
                <w:szCs w:val="24"/>
              </w:rPr>
              <w:fldChar w:fldCharType="separate"/>
            </w:r>
            <w:r w:rsidR="00E4259E" w:rsidRPr="00E4259E">
              <w:rPr>
                <w:noProof/>
                <w:webHidden/>
                <w:sz w:val="24"/>
                <w:szCs w:val="24"/>
              </w:rPr>
              <w:t>9</w:t>
            </w:r>
            <w:r w:rsidR="00E4259E" w:rsidRPr="00E4259E">
              <w:rPr>
                <w:noProof/>
                <w:webHidden/>
                <w:sz w:val="24"/>
                <w:szCs w:val="24"/>
              </w:rPr>
              <w:fldChar w:fldCharType="end"/>
            </w:r>
          </w:hyperlink>
        </w:p>
        <w:p w14:paraId="388BBCFB" w14:textId="7FA9165C" w:rsidR="00E4259E" w:rsidRPr="00E4259E" w:rsidRDefault="00AB67A0">
          <w:pPr>
            <w:pStyle w:val="12"/>
            <w:tabs>
              <w:tab w:val="right" w:leader="dot" w:pos="9627"/>
            </w:tabs>
            <w:rPr>
              <w:rFonts w:asciiTheme="minorHAnsi" w:eastAsiaTheme="minorEastAsia" w:hAnsiTheme="minorHAnsi" w:cstheme="minorBidi"/>
              <w:noProof/>
              <w:sz w:val="24"/>
              <w:szCs w:val="24"/>
            </w:rPr>
          </w:pPr>
          <w:hyperlink w:anchor="_Toc208903799" w:history="1">
            <w:r w:rsidR="00E4259E" w:rsidRPr="00E4259E">
              <w:rPr>
                <w:rStyle w:val="ab"/>
                <w:noProof/>
                <w:sz w:val="24"/>
                <w:szCs w:val="24"/>
              </w:rPr>
              <w:t>Порядок подачи и рассмотрения апелляции</w:t>
            </w:r>
            <w:r w:rsidR="00E4259E" w:rsidRPr="00E4259E">
              <w:rPr>
                <w:noProof/>
                <w:webHidden/>
                <w:sz w:val="24"/>
                <w:szCs w:val="24"/>
              </w:rPr>
              <w:tab/>
            </w:r>
            <w:r w:rsidR="00E4259E" w:rsidRPr="00E4259E">
              <w:rPr>
                <w:noProof/>
                <w:webHidden/>
                <w:sz w:val="24"/>
                <w:szCs w:val="24"/>
              </w:rPr>
              <w:fldChar w:fldCharType="begin"/>
            </w:r>
            <w:r w:rsidR="00E4259E" w:rsidRPr="00E4259E">
              <w:rPr>
                <w:noProof/>
                <w:webHidden/>
                <w:sz w:val="24"/>
                <w:szCs w:val="24"/>
              </w:rPr>
              <w:instrText xml:space="preserve"> PAGEREF _Toc208903799 \h </w:instrText>
            </w:r>
            <w:r w:rsidR="00E4259E" w:rsidRPr="00E4259E">
              <w:rPr>
                <w:noProof/>
                <w:webHidden/>
                <w:sz w:val="24"/>
                <w:szCs w:val="24"/>
              </w:rPr>
            </w:r>
            <w:r w:rsidR="00E4259E" w:rsidRPr="00E4259E">
              <w:rPr>
                <w:noProof/>
                <w:webHidden/>
                <w:sz w:val="24"/>
                <w:szCs w:val="24"/>
              </w:rPr>
              <w:fldChar w:fldCharType="separate"/>
            </w:r>
            <w:r w:rsidR="00E4259E" w:rsidRPr="00E4259E">
              <w:rPr>
                <w:noProof/>
                <w:webHidden/>
                <w:sz w:val="24"/>
                <w:szCs w:val="24"/>
              </w:rPr>
              <w:t>10</w:t>
            </w:r>
            <w:r w:rsidR="00E4259E" w:rsidRPr="00E4259E">
              <w:rPr>
                <w:noProof/>
                <w:webHidden/>
                <w:sz w:val="24"/>
                <w:szCs w:val="24"/>
              </w:rPr>
              <w:fldChar w:fldCharType="end"/>
            </w:r>
          </w:hyperlink>
        </w:p>
        <w:p w14:paraId="63DDAB45" w14:textId="66D71D5B" w:rsidR="00E4259E" w:rsidRPr="00E4259E" w:rsidRDefault="00AB67A0">
          <w:pPr>
            <w:pStyle w:val="12"/>
            <w:tabs>
              <w:tab w:val="right" w:leader="dot" w:pos="9627"/>
            </w:tabs>
            <w:rPr>
              <w:rFonts w:asciiTheme="minorHAnsi" w:eastAsiaTheme="minorEastAsia" w:hAnsiTheme="minorHAnsi" w:cstheme="minorBidi"/>
              <w:noProof/>
              <w:sz w:val="24"/>
              <w:szCs w:val="24"/>
            </w:rPr>
          </w:pPr>
          <w:hyperlink w:anchor="_Toc208903800" w:history="1">
            <w:r w:rsidR="00E4259E" w:rsidRPr="00E4259E">
              <w:rPr>
                <w:rStyle w:val="ab"/>
                <w:noProof/>
                <w:sz w:val="24"/>
                <w:szCs w:val="24"/>
              </w:rPr>
              <w:t>Особенности проведения государственной итоговой аттестации  для выпускников из числа лиц с ограниченными возможностями здоровья, детей-инвалидов и инвалидов</w:t>
            </w:r>
            <w:r w:rsidR="00E4259E" w:rsidRPr="00E4259E">
              <w:rPr>
                <w:noProof/>
                <w:webHidden/>
                <w:sz w:val="24"/>
                <w:szCs w:val="24"/>
              </w:rPr>
              <w:tab/>
            </w:r>
            <w:r w:rsidR="00E4259E" w:rsidRPr="00E4259E">
              <w:rPr>
                <w:noProof/>
                <w:webHidden/>
                <w:sz w:val="24"/>
                <w:szCs w:val="24"/>
              </w:rPr>
              <w:fldChar w:fldCharType="begin"/>
            </w:r>
            <w:r w:rsidR="00E4259E" w:rsidRPr="00E4259E">
              <w:rPr>
                <w:noProof/>
                <w:webHidden/>
                <w:sz w:val="24"/>
                <w:szCs w:val="24"/>
              </w:rPr>
              <w:instrText xml:space="preserve"> PAGEREF _Toc208903800 \h </w:instrText>
            </w:r>
            <w:r w:rsidR="00E4259E" w:rsidRPr="00E4259E">
              <w:rPr>
                <w:noProof/>
                <w:webHidden/>
                <w:sz w:val="24"/>
                <w:szCs w:val="24"/>
              </w:rPr>
            </w:r>
            <w:r w:rsidR="00E4259E" w:rsidRPr="00E4259E">
              <w:rPr>
                <w:noProof/>
                <w:webHidden/>
                <w:sz w:val="24"/>
                <w:szCs w:val="24"/>
              </w:rPr>
              <w:fldChar w:fldCharType="separate"/>
            </w:r>
            <w:r w:rsidR="00E4259E" w:rsidRPr="00E4259E">
              <w:rPr>
                <w:noProof/>
                <w:webHidden/>
                <w:sz w:val="24"/>
                <w:szCs w:val="24"/>
              </w:rPr>
              <w:t>11</w:t>
            </w:r>
            <w:r w:rsidR="00E4259E" w:rsidRPr="00E4259E">
              <w:rPr>
                <w:noProof/>
                <w:webHidden/>
                <w:sz w:val="24"/>
                <w:szCs w:val="24"/>
              </w:rPr>
              <w:fldChar w:fldCharType="end"/>
            </w:r>
          </w:hyperlink>
        </w:p>
        <w:p w14:paraId="4A006350" w14:textId="683FA7DD" w:rsidR="00E4259E" w:rsidRPr="00E4259E" w:rsidRDefault="00AB67A0">
          <w:pPr>
            <w:pStyle w:val="12"/>
            <w:tabs>
              <w:tab w:val="right" w:leader="dot" w:pos="9627"/>
            </w:tabs>
            <w:rPr>
              <w:rFonts w:asciiTheme="minorHAnsi" w:eastAsiaTheme="minorEastAsia" w:hAnsiTheme="minorHAnsi" w:cstheme="minorBidi"/>
              <w:noProof/>
              <w:sz w:val="24"/>
              <w:szCs w:val="24"/>
            </w:rPr>
          </w:pPr>
          <w:hyperlink w:anchor="_Toc208903801" w:history="1">
            <w:r w:rsidR="00E4259E" w:rsidRPr="00E4259E">
              <w:rPr>
                <w:rStyle w:val="ab"/>
                <w:noProof/>
                <w:sz w:val="24"/>
                <w:szCs w:val="24"/>
              </w:rPr>
              <w:t>Приложение 1</w:t>
            </w:r>
            <w:r w:rsidR="00E4259E" w:rsidRPr="00E4259E">
              <w:rPr>
                <w:noProof/>
                <w:webHidden/>
                <w:sz w:val="24"/>
                <w:szCs w:val="24"/>
              </w:rPr>
              <w:tab/>
            </w:r>
            <w:r w:rsidR="00E4259E" w:rsidRPr="00E4259E">
              <w:rPr>
                <w:noProof/>
                <w:webHidden/>
                <w:sz w:val="24"/>
                <w:szCs w:val="24"/>
              </w:rPr>
              <w:fldChar w:fldCharType="begin"/>
            </w:r>
            <w:r w:rsidR="00E4259E" w:rsidRPr="00E4259E">
              <w:rPr>
                <w:noProof/>
                <w:webHidden/>
                <w:sz w:val="24"/>
                <w:szCs w:val="24"/>
              </w:rPr>
              <w:instrText xml:space="preserve"> PAGEREF _Toc208903801 \h </w:instrText>
            </w:r>
            <w:r w:rsidR="00E4259E" w:rsidRPr="00E4259E">
              <w:rPr>
                <w:noProof/>
                <w:webHidden/>
                <w:sz w:val="24"/>
                <w:szCs w:val="24"/>
              </w:rPr>
            </w:r>
            <w:r w:rsidR="00E4259E" w:rsidRPr="00E4259E">
              <w:rPr>
                <w:noProof/>
                <w:webHidden/>
                <w:sz w:val="24"/>
                <w:szCs w:val="24"/>
              </w:rPr>
              <w:fldChar w:fldCharType="separate"/>
            </w:r>
            <w:r w:rsidR="00E4259E" w:rsidRPr="00E4259E">
              <w:rPr>
                <w:noProof/>
                <w:webHidden/>
                <w:sz w:val="24"/>
                <w:szCs w:val="24"/>
              </w:rPr>
              <w:t>13</w:t>
            </w:r>
            <w:r w:rsidR="00E4259E" w:rsidRPr="00E4259E">
              <w:rPr>
                <w:noProof/>
                <w:webHidden/>
                <w:sz w:val="24"/>
                <w:szCs w:val="24"/>
              </w:rPr>
              <w:fldChar w:fldCharType="end"/>
            </w:r>
          </w:hyperlink>
        </w:p>
        <w:p w14:paraId="0BEEC776" w14:textId="7BCE1307" w:rsidR="00E4259E" w:rsidRPr="00E4259E" w:rsidRDefault="00AB67A0">
          <w:pPr>
            <w:pStyle w:val="12"/>
            <w:tabs>
              <w:tab w:val="right" w:leader="dot" w:pos="9627"/>
            </w:tabs>
            <w:rPr>
              <w:rFonts w:asciiTheme="minorHAnsi" w:eastAsiaTheme="minorEastAsia" w:hAnsiTheme="minorHAnsi" w:cstheme="minorBidi"/>
              <w:noProof/>
              <w:sz w:val="24"/>
              <w:szCs w:val="24"/>
            </w:rPr>
          </w:pPr>
          <w:hyperlink w:anchor="_Toc208903802" w:history="1">
            <w:r w:rsidR="00E4259E" w:rsidRPr="00E4259E">
              <w:rPr>
                <w:rStyle w:val="ab"/>
                <w:noProof/>
                <w:sz w:val="24"/>
                <w:szCs w:val="24"/>
              </w:rPr>
              <w:t>Приложение 2</w:t>
            </w:r>
            <w:r w:rsidR="00E4259E" w:rsidRPr="00E4259E">
              <w:rPr>
                <w:noProof/>
                <w:webHidden/>
                <w:sz w:val="24"/>
                <w:szCs w:val="24"/>
              </w:rPr>
              <w:tab/>
            </w:r>
            <w:r w:rsidR="00E4259E" w:rsidRPr="00E4259E">
              <w:rPr>
                <w:noProof/>
                <w:webHidden/>
                <w:sz w:val="24"/>
                <w:szCs w:val="24"/>
              </w:rPr>
              <w:fldChar w:fldCharType="begin"/>
            </w:r>
            <w:r w:rsidR="00E4259E" w:rsidRPr="00E4259E">
              <w:rPr>
                <w:noProof/>
                <w:webHidden/>
                <w:sz w:val="24"/>
                <w:szCs w:val="24"/>
              </w:rPr>
              <w:instrText xml:space="preserve"> PAGEREF _Toc208903802 \h </w:instrText>
            </w:r>
            <w:r w:rsidR="00E4259E" w:rsidRPr="00E4259E">
              <w:rPr>
                <w:noProof/>
                <w:webHidden/>
                <w:sz w:val="24"/>
                <w:szCs w:val="24"/>
              </w:rPr>
            </w:r>
            <w:r w:rsidR="00E4259E" w:rsidRPr="00E4259E">
              <w:rPr>
                <w:noProof/>
                <w:webHidden/>
                <w:sz w:val="24"/>
                <w:szCs w:val="24"/>
              </w:rPr>
              <w:fldChar w:fldCharType="separate"/>
            </w:r>
            <w:r w:rsidR="00E4259E" w:rsidRPr="00E4259E">
              <w:rPr>
                <w:noProof/>
                <w:webHidden/>
                <w:sz w:val="24"/>
                <w:szCs w:val="24"/>
              </w:rPr>
              <w:t>14</w:t>
            </w:r>
            <w:r w:rsidR="00E4259E" w:rsidRPr="00E4259E">
              <w:rPr>
                <w:noProof/>
                <w:webHidden/>
                <w:sz w:val="24"/>
                <w:szCs w:val="24"/>
              </w:rPr>
              <w:fldChar w:fldCharType="end"/>
            </w:r>
          </w:hyperlink>
        </w:p>
        <w:p w14:paraId="6266B3B6" w14:textId="1129DE17" w:rsidR="00E4259E" w:rsidRDefault="00AB67A0">
          <w:pPr>
            <w:pStyle w:val="12"/>
            <w:tabs>
              <w:tab w:val="right" w:leader="dot" w:pos="9627"/>
            </w:tabs>
            <w:rPr>
              <w:rFonts w:asciiTheme="minorHAnsi" w:eastAsiaTheme="minorEastAsia" w:hAnsiTheme="minorHAnsi" w:cstheme="minorBidi"/>
              <w:noProof/>
              <w:sz w:val="22"/>
              <w:szCs w:val="22"/>
            </w:rPr>
          </w:pPr>
          <w:hyperlink w:anchor="_Toc208903803" w:history="1">
            <w:r w:rsidR="00E4259E" w:rsidRPr="00E4259E">
              <w:rPr>
                <w:rStyle w:val="ab"/>
                <w:noProof/>
                <w:sz w:val="24"/>
                <w:szCs w:val="24"/>
              </w:rPr>
              <w:t>Приложение 3</w:t>
            </w:r>
            <w:r w:rsidR="00E4259E" w:rsidRPr="00E4259E">
              <w:rPr>
                <w:noProof/>
                <w:webHidden/>
                <w:sz w:val="24"/>
                <w:szCs w:val="24"/>
              </w:rPr>
              <w:tab/>
            </w:r>
            <w:r w:rsidR="00E4259E" w:rsidRPr="00E4259E">
              <w:rPr>
                <w:noProof/>
                <w:webHidden/>
                <w:sz w:val="24"/>
                <w:szCs w:val="24"/>
              </w:rPr>
              <w:fldChar w:fldCharType="begin"/>
            </w:r>
            <w:r w:rsidR="00E4259E" w:rsidRPr="00E4259E">
              <w:rPr>
                <w:noProof/>
                <w:webHidden/>
                <w:sz w:val="24"/>
                <w:szCs w:val="24"/>
              </w:rPr>
              <w:instrText xml:space="preserve"> PAGEREF _Toc208903803 \h </w:instrText>
            </w:r>
            <w:r w:rsidR="00E4259E" w:rsidRPr="00E4259E">
              <w:rPr>
                <w:noProof/>
                <w:webHidden/>
                <w:sz w:val="24"/>
                <w:szCs w:val="24"/>
              </w:rPr>
            </w:r>
            <w:r w:rsidR="00E4259E" w:rsidRPr="00E4259E">
              <w:rPr>
                <w:noProof/>
                <w:webHidden/>
                <w:sz w:val="24"/>
                <w:szCs w:val="24"/>
              </w:rPr>
              <w:fldChar w:fldCharType="separate"/>
            </w:r>
            <w:r w:rsidR="00E4259E" w:rsidRPr="00E4259E">
              <w:rPr>
                <w:noProof/>
                <w:webHidden/>
                <w:sz w:val="24"/>
                <w:szCs w:val="24"/>
              </w:rPr>
              <w:t>17</w:t>
            </w:r>
            <w:r w:rsidR="00E4259E" w:rsidRPr="00E4259E">
              <w:rPr>
                <w:noProof/>
                <w:webHidden/>
                <w:sz w:val="24"/>
                <w:szCs w:val="24"/>
              </w:rPr>
              <w:fldChar w:fldCharType="end"/>
            </w:r>
          </w:hyperlink>
        </w:p>
        <w:p w14:paraId="5BADDBDF" w14:textId="72C86C33" w:rsidR="0072394F" w:rsidRDefault="0072394F" w:rsidP="0072394F">
          <w:pPr>
            <w:jc w:val="both"/>
          </w:pPr>
          <w:r w:rsidRPr="0072394F">
            <w:rPr>
              <w:bCs/>
              <w:sz w:val="24"/>
              <w:szCs w:val="24"/>
            </w:rPr>
            <w:fldChar w:fldCharType="end"/>
          </w:r>
        </w:p>
      </w:sdtContent>
    </w:sdt>
    <w:p w14:paraId="57A2301A" w14:textId="041C2A7E" w:rsidR="00CB3152" w:rsidRDefault="00CB3152">
      <w:pPr>
        <w:rPr>
          <w:b/>
          <w:bCs/>
          <w:sz w:val="24"/>
          <w:szCs w:val="24"/>
        </w:rPr>
      </w:pPr>
      <w:r>
        <w:rPr>
          <w:b/>
          <w:bCs/>
          <w:sz w:val="24"/>
          <w:szCs w:val="24"/>
        </w:rPr>
        <w:br w:type="page"/>
      </w:r>
    </w:p>
    <w:p w14:paraId="1AD10D3C" w14:textId="0ACC9E8C" w:rsidR="00237FDC" w:rsidRPr="00BB7D98" w:rsidRDefault="009B033E" w:rsidP="00BB7D98">
      <w:pPr>
        <w:pStyle w:val="1"/>
        <w:jc w:val="center"/>
        <w:rPr>
          <w:rFonts w:ascii="Times New Roman" w:hAnsi="Times New Roman" w:cs="Times New Roman"/>
          <w:b/>
          <w:color w:val="auto"/>
          <w:sz w:val="24"/>
          <w:szCs w:val="24"/>
        </w:rPr>
      </w:pPr>
      <w:bookmarkStart w:id="1" w:name="_Toc208903792"/>
      <w:r w:rsidRPr="00BB7D98">
        <w:rPr>
          <w:rFonts w:ascii="Times New Roman" w:hAnsi="Times New Roman" w:cs="Times New Roman"/>
          <w:b/>
          <w:color w:val="auto"/>
          <w:sz w:val="24"/>
          <w:szCs w:val="24"/>
        </w:rPr>
        <w:t xml:space="preserve">ТРЕБОВАНИЯ К РЕЗУЛЬТАТАМ ОСВОЕНИЯ ПРОГРАММЫ ПОДГОТОВКИ СПЕЦИАЛИСТОВ СРЕДНЕГО ЗВЕНА ПО СПЕЦИАЛЬНОСТИ </w:t>
      </w:r>
      <w:r w:rsidR="00BE055F" w:rsidRPr="00BB7D98">
        <w:rPr>
          <w:rFonts w:ascii="Times New Roman" w:hAnsi="Times New Roman" w:cs="Times New Roman"/>
          <w:b/>
          <w:color w:val="auto"/>
          <w:sz w:val="24"/>
          <w:szCs w:val="24"/>
        </w:rPr>
        <w:t>31.02.02 АКУШЕРСКОЕ ДЕЛО В СООТВЕТСТВИИ С ФГОС СПО</w:t>
      </w:r>
      <w:bookmarkEnd w:id="1"/>
    </w:p>
    <w:p w14:paraId="60F56494" w14:textId="77777777" w:rsidR="00237FDC" w:rsidRDefault="00237FDC" w:rsidP="00237FDC">
      <w:pPr>
        <w:ind w:firstLine="709"/>
        <w:jc w:val="both"/>
        <w:rPr>
          <w:sz w:val="24"/>
          <w:szCs w:val="24"/>
        </w:rPr>
      </w:pPr>
    </w:p>
    <w:p w14:paraId="41205AEE" w14:textId="7AC416D2" w:rsidR="00237FDC" w:rsidRPr="00A8015C" w:rsidRDefault="005A3464" w:rsidP="0068006B">
      <w:pPr>
        <w:spacing w:line="276" w:lineRule="auto"/>
        <w:ind w:firstLine="709"/>
        <w:jc w:val="both"/>
        <w:rPr>
          <w:sz w:val="24"/>
          <w:szCs w:val="24"/>
        </w:rPr>
      </w:pPr>
      <w:r>
        <w:rPr>
          <w:sz w:val="24"/>
          <w:szCs w:val="24"/>
        </w:rPr>
        <w:t xml:space="preserve">Акушер </w:t>
      </w:r>
      <w:r w:rsidR="00237FDC" w:rsidRPr="00A8015C">
        <w:rPr>
          <w:sz w:val="24"/>
          <w:szCs w:val="24"/>
        </w:rPr>
        <w:t xml:space="preserve">(базовой подготовки) готовится к следующим видам деятельности: </w:t>
      </w:r>
    </w:p>
    <w:p w14:paraId="3C6ADC7C" w14:textId="77777777" w:rsidR="005A3464" w:rsidRPr="005A3464" w:rsidRDefault="005A3464" w:rsidP="0068006B">
      <w:pPr>
        <w:spacing w:line="276" w:lineRule="auto"/>
        <w:ind w:firstLine="709"/>
        <w:jc w:val="both"/>
        <w:rPr>
          <w:sz w:val="24"/>
          <w:szCs w:val="24"/>
        </w:rPr>
      </w:pPr>
      <w:r w:rsidRPr="005A3464">
        <w:rPr>
          <w:sz w:val="24"/>
          <w:szCs w:val="24"/>
        </w:rPr>
        <w:t>ВД 1</w:t>
      </w:r>
      <w:r w:rsidRPr="005A3464">
        <w:rPr>
          <w:sz w:val="24"/>
          <w:szCs w:val="24"/>
        </w:rPr>
        <w:tab/>
        <w:t>Осуществление профессионального ухода за пациентами, в том числе по профилю «акушерское дело»</w:t>
      </w:r>
    </w:p>
    <w:p w14:paraId="6A9950FE" w14:textId="77777777" w:rsidR="005A3464" w:rsidRPr="005A3464" w:rsidRDefault="005A3464" w:rsidP="0068006B">
      <w:pPr>
        <w:spacing w:line="276" w:lineRule="auto"/>
        <w:ind w:firstLine="709"/>
        <w:jc w:val="both"/>
        <w:rPr>
          <w:sz w:val="24"/>
          <w:szCs w:val="24"/>
        </w:rPr>
      </w:pPr>
      <w:r w:rsidRPr="005A3464">
        <w:rPr>
          <w:sz w:val="24"/>
          <w:szCs w:val="24"/>
        </w:rPr>
        <w:t>ВД 2</w:t>
      </w:r>
      <w:r w:rsidRPr="005A3464">
        <w:rPr>
          <w:sz w:val="24"/>
          <w:szCs w:val="24"/>
        </w:rPr>
        <w:tab/>
        <w:t>Оказание медицинской помощи в период беременности, родов, послеродовый период и с распространенными гинекологическими заболеваниями</w:t>
      </w:r>
    </w:p>
    <w:p w14:paraId="16C51936" w14:textId="77777777" w:rsidR="005A3464" w:rsidRPr="005A3464" w:rsidRDefault="005A3464" w:rsidP="0068006B">
      <w:pPr>
        <w:spacing w:line="276" w:lineRule="auto"/>
        <w:ind w:firstLine="709"/>
        <w:jc w:val="both"/>
        <w:rPr>
          <w:sz w:val="24"/>
          <w:szCs w:val="24"/>
        </w:rPr>
      </w:pPr>
      <w:r w:rsidRPr="005A3464">
        <w:rPr>
          <w:sz w:val="24"/>
          <w:szCs w:val="24"/>
        </w:rPr>
        <w:t>ВД 3</w:t>
      </w:r>
      <w:r w:rsidRPr="005A3464">
        <w:rPr>
          <w:sz w:val="24"/>
          <w:szCs w:val="24"/>
        </w:rPr>
        <w:tab/>
        <w:t>Осуществление организационной, профилактической работы, формирование здорового образа жизни и санитарно-гигиеническое просвещение</w:t>
      </w:r>
    </w:p>
    <w:p w14:paraId="2264E68A" w14:textId="77777777" w:rsidR="005A3464" w:rsidRPr="005A3464" w:rsidRDefault="005A3464" w:rsidP="0068006B">
      <w:pPr>
        <w:spacing w:line="276" w:lineRule="auto"/>
        <w:ind w:firstLine="709"/>
        <w:jc w:val="both"/>
        <w:rPr>
          <w:sz w:val="24"/>
          <w:szCs w:val="24"/>
        </w:rPr>
      </w:pPr>
      <w:r w:rsidRPr="005A3464">
        <w:rPr>
          <w:sz w:val="24"/>
          <w:szCs w:val="24"/>
        </w:rPr>
        <w:t>ВД 4</w:t>
      </w:r>
      <w:r w:rsidRPr="005A3464">
        <w:rPr>
          <w:sz w:val="24"/>
          <w:szCs w:val="24"/>
        </w:rPr>
        <w:tab/>
        <w:t>Оказание медицинской помощи в экстренной форме</w:t>
      </w:r>
    </w:p>
    <w:p w14:paraId="352B7E48" w14:textId="77777777" w:rsidR="005A3464" w:rsidRDefault="005A3464" w:rsidP="0068006B">
      <w:pPr>
        <w:spacing w:line="276" w:lineRule="auto"/>
        <w:ind w:firstLine="709"/>
        <w:jc w:val="both"/>
        <w:rPr>
          <w:sz w:val="24"/>
          <w:szCs w:val="24"/>
        </w:rPr>
      </w:pPr>
    </w:p>
    <w:p w14:paraId="7E583D57" w14:textId="77777777" w:rsidR="00237FDC" w:rsidRPr="00381D0B" w:rsidRDefault="00237FDC" w:rsidP="0068006B">
      <w:pPr>
        <w:spacing w:line="276" w:lineRule="auto"/>
        <w:ind w:firstLine="709"/>
        <w:jc w:val="both"/>
        <w:rPr>
          <w:sz w:val="24"/>
          <w:szCs w:val="24"/>
        </w:rPr>
      </w:pPr>
      <w:r w:rsidRPr="00381D0B">
        <w:rPr>
          <w:sz w:val="24"/>
          <w:szCs w:val="24"/>
        </w:rPr>
        <w:t>Выпускник, освоивший образовательную программу, должен обладать следующими общими</w:t>
      </w:r>
      <w:r>
        <w:rPr>
          <w:sz w:val="24"/>
          <w:szCs w:val="24"/>
        </w:rPr>
        <w:t xml:space="preserve"> </w:t>
      </w:r>
      <w:r w:rsidRPr="00381D0B">
        <w:rPr>
          <w:sz w:val="24"/>
          <w:szCs w:val="24"/>
        </w:rPr>
        <w:t>компетенциями (далее - ОК):</w:t>
      </w:r>
    </w:p>
    <w:p w14:paraId="10AD3A2C" w14:textId="77777777" w:rsidR="005A3464" w:rsidRPr="005A3464" w:rsidRDefault="005A3464" w:rsidP="0068006B">
      <w:pPr>
        <w:spacing w:line="276" w:lineRule="auto"/>
        <w:ind w:firstLine="709"/>
        <w:jc w:val="both"/>
        <w:rPr>
          <w:sz w:val="24"/>
          <w:szCs w:val="24"/>
        </w:rPr>
      </w:pPr>
      <w:r w:rsidRPr="005A3464">
        <w:rPr>
          <w:sz w:val="24"/>
          <w:szCs w:val="24"/>
        </w:rPr>
        <w:t>ОК 1</w:t>
      </w:r>
      <w:r w:rsidRPr="005A3464">
        <w:rPr>
          <w:sz w:val="24"/>
          <w:szCs w:val="24"/>
        </w:rPr>
        <w:tab/>
        <w:t>Выбирать способы решения задач профессиональной деятельности применительно к различным контекстам</w:t>
      </w:r>
    </w:p>
    <w:p w14:paraId="609D6BD8" w14:textId="77777777" w:rsidR="005A3464" w:rsidRPr="005A3464" w:rsidRDefault="005A3464" w:rsidP="0068006B">
      <w:pPr>
        <w:spacing w:line="276" w:lineRule="auto"/>
        <w:ind w:firstLine="709"/>
        <w:jc w:val="both"/>
        <w:rPr>
          <w:sz w:val="24"/>
          <w:szCs w:val="24"/>
        </w:rPr>
      </w:pPr>
      <w:r w:rsidRPr="005A3464">
        <w:rPr>
          <w:sz w:val="24"/>
          <w:szCs w:val="24"/>
        </w:rPr>
        <w:t>ОК 2</w:t>
      </w:r>
      <w:r w:rsidRPr="005A3464">
        <w:rPr>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23F30B6" w14:textId="77777777" w:rsidR="005A3464" w:rsidRPr="005A3464" w:rsidRDefault="005A3464" w:rsidP="0068006B">
      <w:pPr>
        <w:spacing w:line="276" w:lineRule="auto"/>
        <w:ind w:firstLine="709"/>
        <w:jc w:val="both"/>
        <w:rPr>
          <w:sz w:val="24"/>
          <w:szCs w:val="24"/>
        </w:rPr>
      </w:pPr>
      <w:r w:rsidRPr="005A3464">
        <w:rPr>
          <w:sz w:val="24"/>
          <w:szCs w:val="24"/>
        </w:rPr>
        <w:t>ОК 3</w:t>
      </w:r>
      <w:r w:rsidRPr="005A3464">
        <w:rPr>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1D3C7788" w14:textId="77777777" w:rsidR="005A3464" w:rsidRPr="005A3464" w:rsidRDefault="005A3464" w:rsidP="0068006B">
      <w:pPr>
        <w:spacing w:line="276" w:lineRule="auto"/>
        <w:ind w:firstLine="709"/>
        <w:jc w:val="both"/>
        <w:rPr>
          <w:sz w:val="24"/>
          <w:szCs w:val="24"/>
        </w:rPr>
      </w:pPr>
      <w:r w:rsidRPr="005A3464">
        <w:rPr>
          <w:sz w:val="24"/>
          <w:szCs w:val="24"/>
        </w:rPr>
        <w:t>ОК 4</w:t>
      </w:r>
      <w:r w:rsidRPr="005A3464">
        <w:rPr>
          <w:sz w:val="24"/>
          <w:szCs w:val="24"/>
        </w:rPr>
        <w:tab/>
        <w:t>Эффективно взаимодействовать и работать в коллективе и команде</w:t>
      </w:r>
    </w:p>
    <w:p w14:paraId="33C265D6" w14:textId="77777777" w:rsidR="005A3464" w:rsidRPr="005A3464" w:rsidRDefault="005A3464" w:rsidP="0068006B">
      <w:pPr>
        <w:spacing w:line="276" w:lineRule="auto"/>
        <w:ind w:firstLine="709"/>
        <w:jc w:val="both"/>
        <w:rPr>
          <w:sz w:val="24"/>
          <w:szCs w:val="24"/>
        </w:rPr>
      </w:pPr>
      <w:r w:rsidRPr="005A3464">
        <w:rPr>
          <w:sz w:val="24"/>
          <w:szCs w:val="24"/>
        </w:rPr>
        <w:t>ОК 5</w:t>
      </w:r>
      <w:r w:rsidRPr="005A3464">
        <w:rPr>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3C99CE2" w14:textId="77777777" w:rsidR="005A3464" w:rsidRPr="005A3464" w:rsidRDefault="005A3464" w:rsidP="0068006B">
      <w:pPr>
        <w:spacing w:line="276" w:lineRule="auto"/>
        <w:ind w:firstLine="709"/>
        <w:jc w:val="both"/>
        <w:rPr>
          <w:sz w:val="24"/>
          <w:szCs w:val="24"/>
        </w:rPr>
      </w:pPr>
      <w:r w:rsidRPr="005A3464">
        <w:rPr>
          <w:sz w:val="24"/>
          <w:szCs w:val="24"/>
        </w:rPr>
        <w:t>ОК 6</w:t>
      </w:r>
      <w:r w:rsidRPr="005A3464">
        <w:rPr>
          <w:sz w:val="24"/>
          <w:szCs w:val="24"/>
        </w:rPr>
        <w:tab/>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8945149" w14:textId="77777777" w:rsidR="005A3464" w:rsidRPr="005A3464" w:rsidRDefault="005A3464" w:rsidP="0068006B">
      <w:pPr>
        <w:spacing w:line="276" w:lineRule="auto"/>
        <w:ind w:firstLine="709"/>
        <w:jc w:val="both"/>
        <w:rPr>
          <w:sz w:val="24"/>
          <w:szCs w:val="24"/>
        </w:rPr>
      </w:pPr>
      <w:r w:rsidRPr="005A3464">
        <w:rPr>
          <w:sz w:val="24"/>
          <w:szCs w:val="24"/>
        </w:rPr>
        <w:t>ОК 7</w:t>
      </w:r>
      <w:r w:rsidRPr="005A3464">
        <w:rPr>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CFF266C" w14:textId="77777777" w:rsidR="005A3464" w:rsidRPr="005A3464" w:rsidRDefault="005A3464" w:rsidP="0068006B">
      <w:pPr>
        <w:spacing w:line="276" w:lineRule="auto"/>
        <w:ind w:firstLine="709"/>
        <w:jc w:val="both"/>
        <w:rPr>
          <w:sz w:val="24"/>
          <w:szCs w:val="24"/>
        </w:rPr>
      </w:pPr>
      <w:r w:rsidRPr="005A3464">
        <w:rPr>
          <w:sz w:val="24"/>
          <w:szCs w:val="24"/>
        </w:rPr>
        <w:t>ОК 8</w:t>
      </w:r>
      <w:r w:rsidRPr="005A3464">
        <w:rPr>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336DFA38" w14:textId="77777777" w:rsidR="005A3464" w:rsidRDefault="005A3464" w:rsidP="0068006B">
      <w:pPr>
        <w:spacing w:line="276" w:lineRule="auto"/>
        <w:ind w:firstLine="709"/>
        <w:jc w:val="both"/>
        <w:rPr>
          <w:sz w:val="24"/>
          <w:szCs w:val="24"/>
        </w:rPr>
      </w:pPr>
      <w:r w:rsidRPr="005A3464">
        <w:rPr>
          <w:sz w:val="24"/>
          <w:szCs w:val="24"/>
        </w:rPr>
        <w:t>ОК 9</w:t>
      </w:r>
      <w:r w:rsidRPr="005A3464">
        <w:rPr>
          <w:sz w:val="24"/>
          <w:szCs w:val="24"/>
        </w:rPr>
        <w:tab/>
        <w:t>Пользоваться профессиональной документацией на государственном и иностранном языках</w:t>
      </w:r>
    </w:p>
    <w:p w14:paraId="39F7859B" w14:textId="77777777" w:rsidR="005A3464" w:rsidRDefault="005A3464" w:rsidP="0068006B">
      <w:pPr>
        <w:spacing w:line="276" w:lineRule="auto"/>
        <w:ind w:firstLine="709"/>
        <w:jc w:val="both"/>
        <w:rPr>
          <w:sz w:val="24"/>
          <w:szCs w:val="24"/>
        </w:rPr>
      </w:pPr>
    </w:p>
    <w:p w14:paraId="35021F16" w14:textId="1ACCB2E4" w:rsidR="00237FDC" w:rsidRPr="00381D0B" w:rsidRDefault="00237FDC" w:rsidP="0068006B">
      <w:pPr>
        <w:spacing w:line="276" w:lineRule="auto"/>
        <w:ind w:firstLine="709"/>
        <w:jc w:val="both"/>
        <w:rPr>
          <w:sz w:val="24"/>
          <w:szCs w:val="24"/>
        </w:rPr>
      </w:pPr>
      <w:r w:rsidRPr="00381D0B">
        <w:rPr>
          <w:sz w:val="24"/>
          <w:szCs w:val="24"/>
        </w:rPr>
        <w:t>Выпускник, освоивший образовательную программу, должен обладать профессиональными</w:t>
      </w:r>
      <w:r>
        <w:rPr>
          <w:sz w:val="24"/>
          <w:szCs w:val="24"/>
        </w:rPr>
        <w:t xml:space="preserve"> </w:t>
      </w:r>
      <w:r w:rsidRPr="00381D0B">
        <w:rPr>
          <w:sz w:val="24"/>
          <w:szCs w:val="24"/>
        </w:rPr>
        <w:t>компетенциями (далее - ПК), соответствующими основным видам деятельности ФГОС СПО</w:t>
      </w:r>
      <w:r>
        <w:rPr>
          <w:sz w:val="24"/>
          <w:szCs w:val="24"/>
        </w:rPr>
        <w:t xml:space="preserve">: </w:t>
      </w:r>
    </w:p>
    <w:p w14:paraId="2D6F4CBC" w14:textId="054460A5" w:rsidR="00237FDC" w:rsidRDefault="005A3464" w:rsidP="0068006B">
      <w:pPr>
        <w:spacing w:line="276" w:lineRule="auto"/>
        <w:ind w:firstLine="709"/>
        <w:jc w:val="both"/>
        <w:rPr>
          <w:sz w:val="24"/>
          <w:szCs w:val="24"/>
        </w:rPr>
      </w:pPr>
      <w:r>
        <w:rPr>
          <w:sz w:val="24"/>
          <w:szCs w:val="24"/>
        </w:rPr>
        <w:t>ВД 1</w:t>
      </w:r>
      <w:r w:rsidR="009B0CAE">
        <w:rPr>
          <w:sz w:val="24"/>
          <w:szCs w:val="24"/>
        </w:rPr>
        <w:t>.</w:t>
      </w:r>
      <w:r>
        <w:rPr>
          <w:sz w:val="24"/>
          <w:szCs w:val="24"/>
        </w:rPr>
        <w:t xml:space="preserve"> </w:t>
      </w:r>
      <w:r w:rsidRPr="005A3464">
        <w:rPr>
          <w:sz w:val="24"/>
          <w:szCs w:val="24"/>
        </w:rPr>
        <w:t>Осуществление профессионального ухода за пациентами, в том числе по профилю «акушерское дело»</w:t>
      </w:r>
      <w:r w:rsidR="00237FDC" w:rsidRPr="00381D0B">
        <w:rPr>
          <w:sz w:val="24"/>
          <w:szCs w:val="24"/>
        </w:rPr>
        <w:t>:</w:t>
      </w:r>
    </w:p>
    <w:p w14:paraId="2EC8E6CC" w14:textId="0359C5A3" w:rsidR="0091478C" w:rsidRPr="0091478C" w:rsidRDefault="0091478C" w:rsidP="0068006B">
      <w:pPr>
        <w:spacing w:line="276" w:lineRule="auto"/>
        <w:ind w:firstLine="709"/>
        <w:jc w:val="both"/>
        <w:rPr>
          <w:color w:val="000000"/>
          <w:sz w:val="24"/>
          <w:szCs w:val="24"/>
          <w:shd w:val="clear" w:color="auto" w:fill="FFFFFF"/>
        </w:rPr>
      </w:pPr>
      <w:r w:rsidRPr="0091478C">
        <w:rPr>
          <w:color w:val="000000"/>
          <w:sz w:val="24"/>
          <w:szCs w:val="24"/>
          <w:shd w:val="clear" w:color="auto" w:fill="FFFFFF"/>
        </w:rPr>
        <w:t>ПК 1.1. Осуществлять рациональное п</w:t>
      </w:r>
      <w:r w:rsidRPr="0091478C">
        <w:rPr>
          <w:iCs/>
          <w:color w:val="000000"/>
          <w:sz w:val="24"/>
          <w:szCs w:val="24"/>
          <w:shd w:val="clear" w:color="auto" w:fill="FFFFFF"/>
        </w:rPr>
        <w:t>еремещение и транспортировку материальных объектов и медицинских отходов</w:t>
      </w:r>
      <w:r>
        <w:rPr>
          <w:iCs/>
          <w:color w:val="000000"/>
          <w:sz w:val="24"/>
          <w:szCs w:val="24"/>
          <w:shd w:val="clear" w:color="auto" w:fill="FFFFFF"/>
        </w:rPr>
        <w:t>.</w:t>
      </w:r>
    </w:p>
    <w:p w14:paraId="6C4AEF28" w14:textId="20046593" w:rsidR="0091478C" w:rsidRPr="0091478C" w:rsidRDefault="0091478C" w:rsidP="0068006B">
      <w:pPr>
        <w:spacing w:line="276" w:lineRule="auto"/>
        <w:ind w:firstLine="709"/>
        <w:jc w:val="both"/>
        <w:rPr>
          <w:iCs/>
          <w:color w:val="000000"/>
          <w:sz w:val="24"/>
          <w:szCs w:val="24"/>
          <w:shd w:val="clear" w:color="auto" w:fill="FFFFFF"/>
        </w:rPr>
      </w:pPr>
      <w:r w:rsidRPr="0091478C">
        <w:rPr>
          <w:color w:val="000000"/>
          <w:sz w:val="24"/>
          <w:szCs w:val="24"/>
          <w:shd w:val="clear" w:color="auto" w:fill="FFFFFF"/>
        </w:rPr>
        <w:t>ПК</w:t>
      </w:r>
      <w:r w:rsidR="007523C2">
        <w:rPr>
          <w:color w:val="000000"/>
          <w:sz w:val="24"/>
          <w:szCs w:val="24"/>
          <w:shd w:val="clear" w:color="auto" w:fill="FFFFFF"/>
        </w:rPr>
        <w:t xml:space="preserve"> </w:t>
      </w:r>
      <w:r w:rsidRPr="0091478C">
        <w:rPr>
          <w:color w:val="000000"/>
          <w:sz w:val="24"/>
          <w:szCs w:val="24"/>
          <w:shd w:val="clear" w:color="auto" w:fill="FFFFFF"/>
        </w:rPr>
        <w:t xml:space="preserve">1.2. </w:t>
      </w:r>
      <w:r w:rsidRPr="0091478C">
        <w:rPr>
          <w:iCs/>
          <w:color w:val="000000"/>
          <w:sz w:val="24"/>
          <w:szCs w:val="24"/>
          <w:shd w:val="clear" w:color="auto" w:fill="FFFFFF"/>
        </w:rPr>
        <w:t>Обеспечивать соблюдение санитарно-эпидемиологических правил и нормативов медицинской организации, в том числе акушерско-гинекологического профиля по виду деятельности</w:t>
      </w:r>
      <w:r>
        <w:rPr>
          <w:iCs/>
          <w:color w:val="000000"/>
          <w:sz w:val="24"/>
          <w:szCs w:val="24"/>
          <w:shd w:val="clear" w:color="auto" w:fill="FFFFFF"/>
        </w:rPr>
        <w:t>.</w:t>
      </w:r>
    </w:p>
    <w:p w14:paraId="11C5C393" w14:textId="2785BE67" w:rsidR="0091478C" w:rsidRPr="0091478C" w:rsidRDefault="0091478C" w:rsidP="0068006B">
      <w:pPr>
        <w:spacing w:line="276" w:lineRule="auto"/>
        <w:ind w:firstLine="709"/>
        <w:jc w:val="both"/>
        <w:rPr>
          <w:iCs/>
          <w:color w:val="000000"/>
          <w:sz w:val="24"/>
          <w:szCs w:val="24"/>
          <w:shd w:val="clear" w:color="auto" w:fill="FFFFFF"/>
        </w:rPr>
      </w:pPr>
      <w:r w:rsidRPr="0091478C">
        <w:rPr>
          <w:color w:val="000000"/>
          <w:sz w:val="24"/>
          <w:szCs w:val="24"/>
          <w:shd w:val="clear" w:color="auto" w:fill="FFFFFF"/>
        </w:rPr>
        <w:t>ПК 1.3.</w:t>
      </w:r>
      <w:r w:rsidRPr="0091478C">
        <w:rPr>
          <w:iCs/>
          <w:color w:val="000000"/>
          <w:sz w:val="24"/>
          <w:szCs w:val="24"/>
          <w:shd w:val="clear" w:color="auto" w:fill="FFFFFF"/>
        </w:rPr>
        <w:t xml:space="preserve"> Осуществлять профессиональный уход за пациентами, в том числе новорожденными, с использованием современных средств и предметов ухода</w:t>
      </w:r>
      <w:r>
        <w:rPr>
          <w:iCs/>
          <w:color w:val="000000"/>
          <w:sz w:val="24"/>
          <w:szCs w:val="24"/>
          <w:shd w:val="clear" w:color="auto" w:fill="FFFFFF"/>
        </w:rPr>
        <w:t>.</w:t>
      </w:r>
    </w:p>
    <w:p w14:paraId="3D8945F8" w14:textId="63CBB8A9" w:rsidR="0091478C" w:rsidRDefault="0091478C" w:rsidP="0068006B">
      <w:pPr>
        <w:spacing w:line="276" w:lineRule="auto"/>
        <w:ind w:firstLine="709"/>
        <w:jc w:val="both"/>
        <w:rPr>
          <w:iCs/>
          <w:color w:val="000000"/>
          <w:sz w:val="24"/>
          <w:szCs w:val="24"/>
          <w:shd w:val="clear" w:color="auto" w:fill="FFFFFF"/>
        </w:rPr>
      </w:pPr>
      <w:r w:rsidRPr="0091478C">
        <w:rPr>
          <w:color w:val="000000"/>
          <w:sz w:val="24"/>
          <w:szCs w:val="24"/>
          <w:shd w:val="clear" w:color="auto" w:fill="FFFFFF"/>
        </w:rPr>
        <w:t>ПК 1.4. Осуществлять у</w:t>
      </w:r>
      <w:r w:rsidRPr="0091478C">
        <w:rPr>
          <w:iCs/>
          <w:color w:val="000000"/>
          <w:sz w:val="24"/>
          <w:szCs w:val="24"/>
          <w:shd w:val="clear" w:color="auto" w:fill="FFFFFF"/>
        </w:rPr>
        <w:t>ход за телом человека</w:t>
      </w:r>
      <w:r>
        <w:rPr>
          <w:iCs/>
          <w:color w:val="000000"/>
          <w:sz w:val="24"/>
          <w:szCs w:val="24"/>
          <w:shd w:val="clear" w:color="auto" w:fill="FFFFFF"/>
        </w:rPr>
        <w:t>.</w:t>
      </w:r>
    </w:p>
    <w:p w14:paraId="40A24E1C" w14:textId="3FD61EC6" w:rsidR="00237FDC" w:rsidRPr="0091478C" w:rsidRDefault="005A3464" w:rsidP="0068006B">
      <w:pPr>
        <w:spacing w:line="276" w:lineRule="auto"/>
        <w:ind w:firstLine="709"/>
        <w:jc w:val="both"/>
        <w:rPr>
          <w:sz w:val="24"/>
          <w:szCs w:val="24"/>
        </w:rPr>
      </w:pPr>
      <w:r w:rsidRPr="0091478C">
        <w:rPr>
          <w:sz w:val="24"/>
          <w:szCs w:val="24"/>
        </w:rPr>
        <w:t>ВД 2</w:t>
      </w:r>
      <w:r w:rsidR="009B0CAE">
        <w:rPr>
          <w:sz w:val="24"/>
          <w:szCs w:val="24"/>
        </w:rPr>
        <w:t>.</w:t>
      </w:r>
      <w:r w:rsidRPr="0091478C">
        <w:rPr>
          <w:sz w:val="24"/>
          <w:szCs w:val="24"/>
        </w:rPr>
        <w:t xml:space="preserve"> Оказание медицинской помощи в период беременности, родов, послеродовый период и с распространенными гинекологическими заболеваниями</w:t>
      </w:r>
      <w:r w:rsidR="00237FDC" w:rsidRPr="0091478C">
        <w:rPr>
          <w:sz w:val="24"/>
          <w:szCs w:val="24"/>
        </w:rPr>
        <w:t>:</w:t>
      </w:r>
    </w:p>
    <w:p w14:paraId="27659365" w14:textId="7F112DA8" w:rsidR="009B0CAE" w:rsidRPr="009B0CAE" w:rsidRDefault="009B0CAE" w:rsidP="0068006B">
      <w:pPr>
        <w:spacing w:line="276" w:lineRule="auto"/>
        <w:ind w:firstLine="709"/>
        <w:jc w:val="both"/>
        <w:rPr>
          <w:color w:val="000000"/>
          <w:sz w:val="24"/>
          <w:szCs w:val="24"/>
          <w:shd w:val="clear" w:color="auto" w:fill="FFFFFF"/>
        </w:rPr>
      </w:pPr>
      <w:r w:rsidRPr="009B0CAE">
        <w:rPr>
          <w:color w:val="000000"/>
          <w:sz w:val="24"/>
          <w:szCs w:val="24"/>
          <w:shd w:val="clear" w:color="auto" w:fill="FFFFFF"/>
        </w:rPr>
        <w:t>ПК 2.1. Проводить медицинское обследование пациентов в период беременности, родов, послеродовый период и с распространёнными гинекологическими заболеваниями</w:t>
      </w:r>
      <w:r w:rsidR="007523C2">
        <w:rPr>
          <w:color w:val="000000"/>
          <w:sz w:val="24"/>
          <w:szCs w:val="24"/>
          <w:shd w:val="clear" w:color="auto" w:fill="FFFFFF"/>
        </w:rPr>
        <w:t>.</w:t>
      </w:r>
    </w:p>
    <w:p w14:paraId="7ED44089" w14:textId="5EC9BE59" w:rsidR="009B0CAE" w:rsidRPr="009B0CAE" w:rsidRDefault="009B0CAE" w:rsidP="0068006B">
      <w:pPr>
        <w:spacing w:line="276" w:lineRule="auto"/>
        <w:ind w:firstLine="709"/>
        <w:jc w:val="both"/>
        <w:rPr>
          <w:color w:val="000000"/>
          <w:sz w:val="24"/>
          <w:szCs w:val="24"/>
          <w:shd w:val="clear" w:color="auto" w:fill="FFFFFF"/>
        </w:rPr>
      </w:pPr>
      <w:r w:rsidRPr="009B0CAE">
        <w:rPr>
          <w:color w:val="000000"/>
          <w:sz w:val="24"/>
          <w:szCs w:val="24"/>
          <w:shd w:val="clear" w:color="auto" w:fill="FFFFFF"/>
        </w:rPr>
        <w:t>ПК 2.2. Осуществлять лечение неосложненных состояний пациентов в период беременности, родов, послеродовый период и с распространёнными гинекологическими заболеваниями</w:t>
      </w:r>
      <w:r w:rsidR="007523C2">
        <w:rPr>
          <w:color w:val="000000"/>
          <w:sz w:val="24"/>
          <w:szCs w:val="24"/>
          <w:shd w:val="clear" w:color="auto" w:fill="FFFFFF"/>
        </w:rPr>
        <w:t>.</w:t>
      </w:r>
    </w:p>
    <w:p w14:paraId="2FBCC679" w14:textId="515B555D" w:rsidR="009B0CAE" w:rsidRPr="009B0CAE" w:rsidRDefault="009B0CAE" w:rsidP="0068006B">
      <w:pPr>
        <w:spacing w:line="276" w:lineRule="auto"/>
        <w:ind w:firstLine="709"/>
        <w:jc w:val="both"/>
        <w:rPr>
          <w:iCs/>
          <w:color w:val="000000"/>
          <w:sz w:val="24"/>
          <w:szCs w:val="24"/>
          <w:shd w:val="clear" w:color="auto" w:fill="FFFFFF"/>
        </w:rPr>
      </w:pPr>
      <w:r w:rsidRPr="009B0CAE">
        <w:rPr>
          <w:iCs/>
          <w:color w:val="000000"/>
          <w:sz w:val="24"/>
          <w:szCs w:val="24"/>
          <w:shd w:val="clear" w:color="auto" w:fill="FFFFFF"/>
        </w:rPr>
        <w:t xml:space="preserve">ПК 2.3. Проводить </w:t>
      </w:r>
      <w:proofErr w:type="spellStart"/>
      <w:r w:rsidRPr="009B0CAE">
        <w:rPr>
          <w:iCs/>
          <w:color w:val="000000"/>
          <w:sz w:val="24"/>
          <w:szCs w:val="24"/>
          <w:shd w:val="clear" w:color="auto" w:fill="FFFFFF"/>
        </w:rPr>
        <w:t>родоразрешение</w:t>
      </w:r>
      <w:proofErr w:type="spellEnd"/>
      <w:r w:rsidRPr="009B0CAE">
        <w:rPr>
          <w:iCs/>
          <w:color w:val="000000"/>
          <w:sz w:val="24"/>
          <w:szCs w:val="24"/>
          <w:shd w:val="clear" w:color="auto" w:fill="FFFFFF"/>
        </w:rPr>
        <w:t xml:space="preserve"> при физиологическом течении родов и при осложнённом течении родов (акушерской патологии) совместно с врачом акушером-гинекологом</w:t>
      </w:r>
      <w:r w:rsidR="007523C2">
        <w:rPr>
          <w:iCs/>
          <w:color w:val="000000"/>
          <w:sz w:val="24"/>
          <w:szCs w:val="24"/>
          <w:shd w:val="clear" w:color="auto" w:fill="FFFFFF"/>
        </w:rPr>
        <w:t>.</w:t>
      </w:r>
    </w:p>
    <w:p w14:paraId="7816EFCA" w14:textId="0F60D37C" w:rsidR="009B0CAE" w:rsidRPr="009B0CAE" w:rsidRDefault="009B0CAE" w:rsidP="0068006B">
      <w:pPr>
        <w:spacing w:line="276" w:lineRule="auto"/>
        <w:ind w:firstLine="709"/>
        <w:jc w:val="both"/>
        <w:rPr>
          <w:iCs/>
          <w:color w:val="000000"/>
          <w:sz w:val="24"/>
          <w:szCs w:val="24"/>
          <w:shd w:val="clear" w:color="auto" w:fill="FFFFFF"/>
        </w:rPr>
      </w:pPr>
      <w:r w:rsidRPr="009B0CAE">
        <w:rPr>
          <w:iCs/>
          <w:color w:val="000000"/>
          <w:sz w:val="24"/>
          <w:szCs w:val="24"/>
          <w:shd w:val="clear" w:color="auto" w:fill="FFFFFF"/>
        </w:rPr>
        <w:t>ПК 2.4. Проводить первичный туалет новорождённого, оценку и контроль его витальных функций</w:t>
      </w:r>
      <w:r w:rsidR="007523C2">
        <w:rPr>
          <w:iCs/>
          <w:color w:val="000000"/>
          <w:sz w:val="24"/>
          <w:szCs w:val="24"/>
          <w:shd w:val="clear" w:color="auto" w:fill="FFFFFF"/>
        </w:rPr>
        <w:t>.</w:t>
      </w:r>
    </w:p>
    <w:p w14:paraId="268FD47D" w14:textId="26F31897" w:rsidR="005A3464" w:rsidRDefault="009B0CAE" w:rsidP="0068006B">
      <w:pPr>
        <w:spacing w:line="276" w:lineRule="auto"/>
        <w:ind w:firstLine="709"/>
        <w:jc w:val="both"/>
        <w:rPr>
          <w:sz w:val="24"/>
          <w:szCs w:val="24"/>
        </w:rPr>
      </w:pPr>
      <w:r w:rsidRPr="009B0CAE">
        <w:rPr>
          <w:color w:val="000000"/>
          <w:sz w:val="24"/>
          <w:szCs w:val="24"/>
          <w:shd w:val="clear" w:color="auto" w:fill="FFFFFF"/>
        </w:rPr>
        <w:t>ПК 2.5. Проводить медицинскую реабилитацию пациентов в период беременности, родов, послеродовый период и с распространенными гинекологическими заболеваниями</w:t>
      </w:r>
      <w:r w:rsidR="007523C2">
        <w:rPr>
          <w:color w:val="000000"/>
          <w:sz w:val="24"/>
          <w:szCs w:val="24"/>
          <w:shd w:val="clear" w:color="auto" w:fill="FFFFFF"/>
        </w:rPr>
        <w:t>.</w:t>
      </w:r>
    </w:p>
    <w:p w14:paraId="4F309BE3" w14:textId="109A17C4" w:rsidR="005A3464" w:rsidRDefault="005A3464" w:rsidP="0068006B">
      <w:pPr>
        <w:spacing w:line="276" w:lineRule="auto"/>
        <w:ind w:firstLine="709"/>
        <w:jc w:val="both"/>
        <w:rPr>
          <w:sz w:val="24"/>
          <w:szCs w:val="24"/>
        </w:rPr>
      </w:pPr>
      <w:r w:rsidRPr="005A3464">
        <w:rPr>
          <w:sz w:val="24"/>
          <w:szCs w:val="24"/>
        </w:rPr>
        <w:t>ВД 3</w:t>
      </w:r>
      <w:r w:rsidR="009B0CAE">
        <w:rPr>
          <w:sz w:val="24"/>
          <w:szCs w:val="24"/>
        </w:rPr>
        <w:t xml:space="preserve">. </w:t>
      </w:r>
      <w:r w:rsidRPr="005A3464">
        <w:rPr>
          <w:sz w:val="24"/>
          <w:szCs w:val="24"/>
        </w:rPr>
        <w:t>Осуществление организационной, профилактической работы, формирование здорового образа жизни и санитарно-гигиеническое просвещение</w:t>
      </w:r>
      <w:r w:rsidR="007523C2">
        <w:rPr>
          <w:sz w:val="24"/>
          <w:szCs w:val="24"/>
        </w:rPr>
        <w:t>:</w:t>
      </w:r>
    </w:p>
    <w:p w14:paraId="78FA6507" w14:textId="14F1516F" w:rsidR="007523C2" w:rsidRPr="007523C2" w:rsidRDefault="007523C2" w:rsidP="0068006B">
      <w:pPr>
        <w:spacing w:line="276" w:lineRule="auto"/>
        <w:ind w:firstLine="709"/>
        <w:jc w:val="both"/>
        <w:rPr>
          <w:iCs/>
          <w:color w:val="000000"/>
          <w:sz w:val="24"/>
          <w:szCs w:val="24"/>
          <w:shd w:val="clear" w:color="auto" w:fill="FFFFFF"/>
        </w:rPr>
      </w:pPr>
      <w:r w:rsidRPr="007523C2">
        <w:rPr>
          <w:iCs/>
          <w:color w:val="000000"/>
          <w:sz w:val="24"/>
          <w:szCs w:val="24"/>
          <w:shd w:val="clear" w:color="auto" w:fill="FFFFFF"/>
        </w:rPr>
        <w:t xml:space="preserve">ПК 3.1. Проводить мероприятия по формированию у </w:t>
      </w:r>
      <w:r w:rsidRPr="007523C2">
        <w:rPr>
          <w:color w:val="000000"/>
          <w:sz w:val="24"/>
          <w:szCs w:val="24"/>
          <w:shd w:val="clear" w:color="auto" w:fill="FFFFFF"/>
        </w:rPr>
        <w:t xml:space="preserve">пациентов по профилю «акушерское дело» и </w:t>
      </w:r>
      <w:r w:rsidRPr="007523C2">
        <w:rPr>
          <w:iCs/>
          <w:color w:val="000000"/>
          <w:sz w:val="24"/>
          <w:szCs w:val="24"/>
          <w:shd w:val="clear" w:color="auto" w:fill="FFFFFF"/>
        </w:rPr>
        <w:t>членов их семей мотивации к ведению здорового образа жизни, в том числе по вопросам планирования семьи</w:t>
      </w:r>
      <w:r>
        <w:rPr>
          <w:iCs/>
          <w:color w:val="000000"/>
          <w:sz w:val="24"/>
          <w:szCs w:val="24"/>
          <w:shd w:val="clear" w:color="auto" w:fill="FFFFFF"/>
        </w:rPr>
        <w:t>.</w:t>
      </w:r>
    </w:p>
    <w:p w14:paraId="3902C444" w14:textId="351A1674" w:rsidR="007523C2" w:rsidRPr="007523C2" w:rsidRDefault="007523C2" w:rsidP="0068006B">
      <w:pPr>
        <w:spacing w:line="276" w:lineRule="auto"/>
        <w:ind w:firstLine="709"/>
        <w:jc w:val="both"/>
        <w:rPr>
          <w:iCs/>
          <w:color w:val="000000"/>
          <w:sz w:val="24"/>
          <w:szCs w:val="24"/>
          <w:shd w:val="clear" w:color="auto" w:fill="FFFFFF"/>
        </w:rPr>
      </w:pPr>
      <w:r w:rsidRPr="007523C2">
        <w:rPr>
          <w:iCs/>
          <w:color w:val="000000"/>
          <w:sz w:val="24"/>
          <w:szCs w:val="24"/>
          <w:shd w:val="clear" w:color="auto" w:fill="FFFFFF"/>
        </w:rPr>
        <w:t>ПК 3.2. Проводить диспансеризацию и профилактические осмотры женщин в различные периоды жизни</w:t>
      </w:r>
      <w:r>
        <w:rPr>
          <w:iCs/>
          <w:color w:val="000000"/>
          <w:sz w:val="24"/>
          <w:szCs w:val="24"/>
          <w:shd w:val="clear" w:color="auto" w:fill="FFFFFF"/>
        </w:rPr>
        <w:t>.</w:t>
      </w:r>
    </w:p>
    <w:p w14:paraId="3A302EF5" w14:textId="0D783253" w:rsidR="007523C2" w:rsidRPr="007523C2" w:rsidRDefault="007523C2" w:rsidP="0068006B">
      <w:pPr>
        <w:spacing w:line="276" w:lineRule="auto"/>
        <w:ind w:firstLine="709"/>
        <w:jc w:val="both"/>
        <w:rPr>
          <w:iCs/>
          <w:color w:val="000000"/>
          <w:sz w:val="24"/>
          <w:szCs w:val="24"/>
          <w:shd w:val="clear" w:color="auto" w:fill="FFFFFF"/>
        </w:rPr>
      </w:pPr>
      <w:r w:rsidRPr="007523C2">
        <w:rPr>
          <w:iCs/>
          <w:color w:val="000000"/>
          <w:sz w:val="24"/>
          <w:szCs w:val="24"/>
          <w:shd w:val="clear" w:color="auto" w:fill="FFFFFF"/>
        </w:rPr>
        <w:t xml:space="preserve">ПК 3.3. Проводить </w:t>
      </w:r>
      <w:proofErr w:type="spellStart"/>
      <w:r w:rsidRPr="007523C2">
        <w:rPr>
          <w:iCs/>
          <w:color w:val="000000"/>
          <w:sz w:val="24"/>
          <w:szCs w:val="24"/>
          <w:shd w:val="clear" w:color="auto" w:fill="FFFFFF"/>
        </w:rPr>
        <w:t>физиопсихопрофилактическую</w:t>
      </w:r>
      <w:proofErr w:type="spellEnd"/>
      <w:r w:rsidRPr="007523C2">
        <w:rPr>
          <w:iCs/>
          <w:color w:val="000000"/>
          <w:sz w:val="24"/>
          <w:szCs w:val="24"/>
          <w:shd w:val="clear" w:color="auto" w:fill="FFFFFF"/>
        </w:rPr>
        <w:t xml:space="preserve"> подготовку женщин к беременности, родам, грудному вскармливанию и уходу за новорождённым</w:t>
      </w:r>
      <w:r>
        <w:rPr>
          <w:iCs/>
          <w:color w:val="000000"/>
          <w:sz w:val="24"/>
          <w:szCs w:val="24"/>
          <w:shd w:val="clear" w:color="auto" w:fill="FFFFFF"/>
        </w:rPr>
        <w:t>.</w:t>
      </w:r>
    </w:p>
    <w:p w14:paraId="2E8BF272" w14:textId="3674B010" w:rsidR="00237FDC" w:rsidRDefault="007523C2" w:rsidP="0068006B">
      <w:pPr>
        <w:spacing w:line="276" w:lineRule="auto"/>
        <w:ind w:firstLine="709"/>
        <w:jc w:val="both"/>
        <w:rPr>
          <w:sz w:val="24"/>
          <w:szCs w:val="24"/>
        </w:rPr>
      </w:pPr>
      <w:r w:rsidRPr="007523C2">
        <w:rPr>
          <w:color w:val="000000"/>
          <w:sz w:val="24"/>
          <w:szCs w:val="24"/>
          <w:shd w:val="clear" w:color="auto" w:fill="FFFFFF"/>
        </w:rPr>
        <w:t>ПК 3.4. Вести медицинскую документацию, организовывать деятельность медицинского персонала, находящего в распоряжении</w:t>
      </w:r>
      <w:r>
        <w:rPr>
          <w:color w:val="000000"/>
          <w:sz w:val="24"/>
          <w:szCs w:val="24"/>
          <w:shd w:val="clear" w:color="auto" w:fill="FFFFFF"/>
        </w:rPr>
        <w:t>.</w:t>
      </w:r>
    </w:p>
    <w:p w14:paraId="7DD765E5" w14:textId="0B41A7DB" w:rsidR="005A3464" w:rsidRDefault="005A3464" w:rsidP="0068006B">
      <w:pPr>
        <w:spacing w:line="276" w:lineRule="auto"/>
        <w:ind w:firstLine="709"/>
        <w:jc w:val="both"/>
        <w:rPr>
          <w:sz w:val="24"/>
          <w:szCs w:val="24"/>
        </w:rPr>
      </w:pPr>
      <w:r w:rsidRPr="005A3464">
        <w:rPr>
          <w:sz w:val="24"/>
          <w:szCs w:val="24"/>
        </w:rPr>
        <w:t>ВД 4</w:t>
      </w:r>
      <w:r w:rsidR="009B0CAE">
        <w:rPr>
          <w:sz w:val="24"/>
          <w:szCs w:val="24"/>
        </w:rPr>
        <w:t xml:space="preserve">. </w:t>
      </w:r>
      <w:r w:rsidRPr="005A3464">
        <w:rPr>
          <w:sz w:val="24"/>
          <w:szCs w:val="24"/>
        </w:rPr>
        <w:t>Оказание медицинской помощи в экстренной форме</w:t>
      </w:r>
    </w:p>
    <w:p w14:paraId="3B2629C4" w14:textId="039F459B" w:rsidR="007523C2" w:rsidRPr="007523C2" w:rsidRDefault="007523C2" w:rsidP="0068006B">
      <w:pPr>
        <w:spacing w:line="276" w:lineRule="auto"/>
        <w:ind w:firstLine="709"/>
        <w:jc w:val="both"/>
        <w:rPr>
          <w:iCs/>
          <w:color w:val="000000"/>
          <w:sz w:val="24"/>
          <w:szCs w:val="24"/>
          <w:shd w:val="clear" w:color="auto" w:fill="FFFFFF"/>
        </w:rPr>
      </w:pPr>
      <w:r w:rsidRPr="007523C2">
        <w:rPr>
          <w:iCs/>
          <w:color w:val="000000"/>
          <w:sz w:val="24"/>
          <w:szCs w:val="24"/>
          <w:shd w:val="clear" w:color="auto" w:fill="FFFFFF"/>
        </w:rPr>
        <w:t>ПК 4.1. Проводить оценку состояния беременной, роженицы, родильницы, новорождённого, требующего оказания неотложной или экстренной медицинской помощи</w:t>
      </w:r>
      <w:r>
        <w:rPr>
          <w:iCs/>
          <w:color w:val="000000"/>
          <w:sz w:val="24"/>
          <w:szCs w:val="24"/>
          <w:shd w:val="clear" w:color="auto" w:fill="FFFFFF"/>
        </w:rPr>
        <w:t>.</w:t>
      </w:r>
    </w:p>
    <w:p w14:paraId="421D1DD1" w14:textId="6E6477F3" w:rsidR="007523C2" w:rsidRPr="007523C2" w:rsidRDefault="007523C2" w:rsidP="0068006B">
      <w:pPr>
        <w:spacing w:line="276" w:lineRule="auto"/>
        <w:ind w:firstLine="709"/>
        <w:jc w:val="both"/>
        <w:rPr>
          <w:iCs/>
          <w:color w:val="000000"/>
          <w:sz w:val="24"/>
          <w:szCs w:val="24"/>
          <w:shd w:val="clear" w:color="auto" w:fill="FFFFFF"/>
        </w:rPr>
      </w:pPr>
      <w:r w:rsidRPr="007523C2">
        <w:rPr>
          <w:iCs/>
          <w:color w:val="000000"/>
          <w:sz w:val="24"/>
          <w:szCs w:val="24"/>
          <w:shd w:val="clear" w:color="auto" w:fill="FFFFFF"/>
        </w:rPr>
        <w:t>ПК 4.2. Оказывать медицинскую помощь в экстренной форме при состояниях, представляющих угрозу жизни, в том числе во время самопроизвольных неосложненных родах и в послеродовый период</w:t>
      </w:r>
      <w:r>
        <w:rPr>
          <w:iCs/>
          <w:color w:val="000000"/>
          <w:sz w:val="24"/>
          <w:szCs w:val="24"/>
          <w:shd w:val="clear" w:color="auto" w:fill="FFFFFF"/>
        </w:rPr>
        <w:t>.</w:t>
      </w:r>
    </w:p>
    <w:p w14:paraId="720DBE0E" w14:textId="50D35C64" w:rsidR="007523C2" w:rsidRPr="007523C2" w:rsidRDefault="007523C2" w:rsidP="0068006B">
      <w:pPr>
        <w:spacing w:line="276" w:lineRule="auto"/>
        <w:ind w:firstLine="709"/>
        <w:jc w:val="both"/>
        <w:rPr>
          <w:iCs/>
          <w:color w:val="000000"/>
          <w:sz w:val="24"/>
          <w:szCs w:val="24"/>
          <w:shd w:val="clear" w:color="auto" w:fill="FFFFFF"/>
        </w:rPr>
      </w:pPr>
      <w:r w:rsidRPr="007523C2">
        <w:rPr>
          <w:iCs/>
          <w:color w:val="000000"/>
          <w:sz w:val="24"/>
          <w:szCs w:val="24"/>
          <w:shd w:val="clear" w:color="auto" w:fill="FFFFFF"/>
        </w:rPr>
        <w:t>ПК 4.3. Применять лекарственные препараты и медицинские изделия при оказании медицинской помощи в экстренной форме</w:t>
      </w:r>
      <w:r>
        <w:rPr>
          <w:iCs/>
          <w:color w:val="000000"/>
          <w:sz w:val="24"/>
          <w:szCs w:val="24"/>
          <w:shd w:val="clear" w:color="auto" w:fill="FFFFFF"/>
        </w:rPr>
        <w:t>.</w:t>
      </w:r>
    </w:p>
    <w:p w14:paraId="144104D7" w14:textId="7587A973" w:rsidR="007523C2" w:rsidRPr="007523C2" w:rsidRDefault="007523C2" w:rsidP="0068006B">
      <w:pPr>
        <w:spacing w:line="276" w:lineRule="auto"/>
        <w:ind w:firstLine="709"/>
        <w:jc w:val="both"/>
        <w:rPr>
          <w:iCs/>
          <w:color w:val="000000"/>
          <w:sz w:val="24"/>
          <w:szCs w:val="24"/>
          <w:shd w:val="clear" w:color="auto" w:fill="FFFFFF"/>
        </w:rPr>
      </w:pPr>
      <w:r w:rsidRPr="007523C2">
        <w:rPr>
          <w:iCs/>
          <w:color w:val="000000"/>
          <w:sz w:val="24"/>
          <w:szCs w:val="24"/>
          <w:shd w:val="clear" w:color="auto" w:fill="FFFFFF"/>
        </w:rPr>
        <w:t>ПК 4.4. Проводить мониторинг состояния пациента при оказании неотложной или экстренной медицинской помощи во время эвакуации (транспортировки)</w:t>
      </w:r>
      <w:r>
        <w:rPr>
          <w:iCs/>
          <w:color w:val="000000"/>
          <w:sz w:val="24"/>
          <w:szCs w:val="24"/>
          <w:shd w:val="clear" w:color="auto" w:fill="FFFFFF"/>
        </w:rPr>
        <w:t>.</w:t>
      </w:r>
    </w:p>
    <w:p w14:paraId="1D63795C" w14:textId="7F145D89" w:rsidR="007523C2" w:rsidRPr="007523C2" w:rsidRDefault="007523C2" w:rsidP="0068006B">
      <w:pPr>
        <w:spacing w:line="276" w:lineRule="auto"/>
        <w:ind w:firstLine="709"/>
        <w:jc w:val="both"/>
        <w:rPr>
          <w:iCs/>
          <w:color w:val="000000"/>
          <w:sz w:val="24"/>
          <w:szCs w:val="24"/>
          <w:shd w:val="clear" w:color="auto" w:fill="FFFFFF"/>
        </w:rPr>
      </w:pPr>
      <w:r w:rsidRPr="007523C2">
        <w:rPr>
          <w:iCs/>
          <w:color w:val="000000"/>
          <w:sz w:val="24"/>
          <w:szCs w:val="24"/>
          <w:shd w:val="clear" w:color="auto" w:fill="FFFFFF"/>
        </w:rPr>
        <w:t>ПК 4.5. Устанавливать медицинские показания и направлять пациентов в профильные медицинские организации для получения специализированной медицинской помощи</w:t>
      </w:r>
      <w:r>
        <w:rPr>
          <w:iCs/>
          <w:color w:val="000000"/>
          <w:sz w:val="24"/>
          <w:szCs w:val="24"/>
          <w:shd w:val="clear" w:color="auto" w:fill="FFFFFF"/>
        </w:rPr>
        <w:t>.</w:t>
      </w:r>
    </w:p>
    <w:p w14:paraId="70D129F6" w14:textId="00E6073F" w:rsidR="007523C2" w:rsidRDefault="007523C2" w:rsidP="0068006B">
      <w:pPr>
        <w:spacing w:line="276" w:lineRule="auto"/>
        <w:ind w:firstLine="709"/>
        <w:jc w:val="both"/>
        <w:rPr>
          <w:sz w:val="24"/>
          <w:szCs w:val="24"/>
        </w:rPr>
      </w:pPr>
      <w:r w:rsidRPr="007523C2">
        <w:rPr>
          <w:iCs/>
          <w:color w:val="000000"/>
          <w:sz w:val="24"/>
          <w:szCs w:val="24"/>
          <w:shd w:val="clear" w:color="auto" w:fill="FFFFFF"/>
        </w:rPr>
        <w:t>ПК 4.6. Обеспечивать госпитализацию пациентов, нуждающихся в оказании специализированной медицинской помощи</w:t>
      </w:r>
    </w:p>
    <w:p w14:paraId="089D5392" w14:textId="4A6EB8F5" w:rsidR="007523C2" w:rsidRPr="002506C6" w:rsidRDefault="00BB7D98" w:rsidP="00BB7D98">
      <w:pPr>
        <w:spacing w:line="276" w:lineRule="auto"/>
        <w:ind w:firstLine="709"/>
        <w:jc w:val="both"/>
        <w:rPr>
          <w:sz w:val="24"/>
          <w:szCs w:val="24"/>
        </w:rPr>
      </w:pPr>
      <w:r w:rsidRPr="002506C6">
        <w:rPr>
          <w:sz w:val="24"/>
          <w:szCs w:val="24"/>
        </w:rPr>
        <w:t>ДПК 4.1. Оказывать медицинскую помощь новорожденным и недоношенным детям при неотложных состояниях</w:t>
      </w:r>
    </w:p>
    <w:p w14:paraId="4B06B34C" w14:textId="77777777" w:rsidR="001C2116" w:rsidRPr="002506C6" w:rsidRDefault="001C2116" w:rsidP="00504B11">
      <w:pPr>
        <w:jc w:val="center"/>
        <w:rPr>
          <w:b/>
          <w:sz w:val="24"/>
          <w:szCs w:val="24"/>
        </w:rPr>
      </w:pPr>
    </w:p>
    <w:p w14:paraId="49E0C4B9" w14:textId="11A03B11" w:rsidR="00237FDC" w:rsidRPr="002506C6" w:rsidRDefault="009B033E" w:rsidP="00BB7D98">
      <w:pPr>
        <w:pStyle w:val="1"/>
        <w:jc w:val="center"/>
        <w:rPr>
          <w:rFonts w:ascii="Times New Roman" w:hAnsi="Times New Roman" w:cs="Times New Roman"/>
          <w:b/>
          <w:color w:val="auto"/>
          <w:sz w:val="24"/>
          <w:szCs w:val="24"/>
        </w:rPr>
      </w:pPr>
      <w:bookmarkStart w:id="2" w:name="_Toc208903793"/>
      <w:r w:rsidRPr="002506C6">
        <w:rPr>
          <w:rFonts w:ascii="Times New Roman" w:hAnsi="Times New Roman" w:cs="Times New Roman"/>
          <w:b/>
          <w:color w:val="auto"/>
          <w:sz w:val="24"/>
          <w:szCs w:val="24"/>
        </w:rPr>
        <w:t>ЦЕЛИ И ЗАДАЧИ ГОСУДАРСТВЕННОЙ ИТОГОВОЙ АТТЕСТАЦИИ</w:t>
      </w:r>
      <w:bookmarkEnd w:id="2"/>
    </w:p>
    <w:p w14:paraId="4CD5F61C" w14:textId="77777777" w:rsidR="009B033E" w:rsidRPr="002506C6" w:rsidRDefault="009B033E" w:rsidP="009B033E">
      <w:pPr>
        <w:ind w:firstLine="709"/>
        <w:jc w:val="both"/>
        <w:rPr>
          <w:sz w:val="24"/>
          <w:szCs w:val="24"/>
        </w:rPr>
      </w:pPr>
    </w:p>
    <w:p w14:paraId="4EE7C7B8" w14:textId="3378F120" w:rsidR="00237FDC" w:rsidRPr="002506C6" w:rsidRDefault="00237FDC" w:rsidP="0068006B">
      <w:pPr>
        <w:spacing w:line="276" w:lineRule="auto"/>
        <w:ind w:firstLine="709"/>
        <w:jc w:val="both"/>
        <w:rPr>
          <w:sz w:val="24"/>
          <w:szCs w:val="24"/>
        </w:rPr>
      </w:pPr>
      <w:r w:rsidRPr="002506C6">
        <w:rPr>
          <w:sz w:val="24"/>
          <w:szCs w:val="24"/>
        </w:rPr>
        <w:t xml:space="preserve">Целью государственной итоговой аттестации </w:t>
      </w:r>
      <w:r w:rsidR="00E4259E" w:rsidRPr="002506C6">
        <w:rPr>
          <w:sz w:val="24"/>
          <w:szCs w:val="24"/>
        </w:rPr>
        <w:t xml:space="preserve">(далее - ГИА) </w:t>
      </w:r>
      <w:r w:rsidRPr="002506C6">
        <w:rPr>
          <w:sz w:val="24"/>
          <w:szCs w:val="24"/>
        </w:rPr>
        <w:t xml:space="preserve">является установление соответствия уровня освоенности компетенций, обеспечивающих соответствующую квалификацию и уровень образования обучающихся, Федеральному государственному образовательному стандарту среднего профессионального образования. ГИА способствует систематизации и закреплению знаний и умений обучающегося по специальности при решении конкретных профессиональных задач, определению уровня подготовки выпускника к самостоятельной работе. </w:t>
      </w:r>
    </w:p>
    <w:p w14:paraId="6A58E23C" w14:textId="7EBFFBA2" w:rsidR="0097472B" w:rsidRPr="002506C6" w:rsidRDefault="0097472B" w:rsidP="0097472B">
      <w:pPr>
        <w:ind w:firstLine="708"/>
        <w:jc w:val="both"/>
        <w:rPr>
          <w:sz w:val="24"/>
          <w:szCs w:val="24"/>
        </w:rPr>
      </w:pPr>
      <w:r w:rsidRPr="002506C6">
        <w:rPr>
          <w:sz w:val="24"/>
          <w:szCs w:val="24"/>
        </w:rPr>
        <w:t xml:space="preserve">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w:t>
      </w:r>
      <w:r w:rsidRPr="002506C6">
        <w:rPr>
          <w:bCs/>
          <w:sz w:val="24"/>
          <w:szCs w:val="24"/>
        </w:rPr>
        <w:t>31.02.02 Акушерское дело.</w:t>
      </w:r>
    </w:p>
    <w:p w14:paraId="3484EBDA" w14:textId="77777777" w:rsidR="0097472B" w:rsidRDefault="0097472B" w:rsidP="0068006B">
      <w:pPr>
        <w:spacing w:line="276" w:lineRule="auto"/>
        <w:ind w:firstLine="709"/>
        <w:jc w:val="both"/>
        <w:rPr>
          <w:sz w:val="24"/>
          <w:szCs w:val="24"/>
        </w:rPr>
      </w:pPr>
    </w:p>
    <w:p w14:paraId="4BB61025" w14:textId="6ABE9E86" w:rsidR="00920168" w:rsidRPr="00BB7D98" w:rsidRDefault="00E4259E" w:rsidP="00BB7D98">
      <w:pPr>
        <w:pStyle w:val="1"/>
        <w:jc w:val="center"/>
        <w:rPr>
          <w:rFonts w:ascii="Times New Roman" w:hAnsi="Times New Roman" w:cs="Times New Roman"/>
          <w:b/>
          <w:color w:val="auto"/>
          <w:sz w:val="24"/>
          <w:szCs w:val="24"/>
        </w:rPr>
      </w:pPr>
      <w:bookmarkStart w:id="3" w:name="_Toc208903794"/>
      <w:r>
        <w:rPr>
          <w:rFonts w:ascii="Times New Roman" w:hAnsi="Times New Roman" w:cs="Times New Roman"/>
          <w:b/>
          <w:color w:val="auto"/>
          <w:sz w:val="24"/>
          <w:szCs w:val="24"/>
        </w:rPr>
        <w:t xml:space="preserve">ФОРМА И </w:t>
      </w:r>
      <w:r w:rsidR="00920168" w:rsidRPr="00BB7D98">
        <w:rPr>
          <w:rFonts w:ascii="Times New Roman" w:hAnsi="Times New Roman" w:cs="Times New Roman"/>
          <w:b/>
          <w:color w:val="auto"/>
          <w:sz w:val="24"/>
          <w:szCs w:val="24"/>
        </w:rPr>
        <w:t xml:space="preserve">СРОКИ ПРОВЕДЕНИЯ </w:t>
      </w:r>
      <w:r w:rsidR="0097472B" w:rsidRPr="00BB7D98">
        <w:rPr>
          <w:rFonts w:ascii="Times New Roman" w:hAnsi="Times New Roman" w:cs="Times New Roman"/>
          <w:b/>
          <w:color w:val="auto"/>
          <w:sz w:val="24"/>
          <w:szCs w:val="24"/>
        </w:rPr>
        <w:t>ГОСУДАРСТВЕННОЙ ИТОГОВОЙ АТТЕСТАЦИИ</w:t>
      </w:r>
      <w:bookmarkEnd w:id="3"/>
    </w:p>
    <w:p w14:paraId="22963F66" w14:textId="77777777" w:rsidR="00920168" w:rsidRPr="00715B86" w:rsidRDefault="00920168" w:rsidP="00920168">
      <w:pPr>
        <w:pStyle w:val="a4"/>
        <w:rPr>
          <w:b/>
          <w:sz w:val="24"/>
          <w:szCs w:val="24"/>
        </w:rPr>
      </w:pPr>
    </w:p>
    <w:p w14:paraId="3D491845" w14:textId="77777777" w:rsidR="0006026E" w:rsidRPr="002506C6" w:rsidRDefault="004643FD" w:rsidP="0068006B">
      <w:pPr>
        <w:autoSpaceDE w:val="0"/>
        <w:autoSpaceDN w:val="0"/>
        <w:adjustRightInd w:val="0"/>
        <w:spacing w:line="276" w:lineRule="auto"/>
        <w:ind w:firstLine="709"/>
        <w:jc w:val="both"/>
        <w:rPr>
          <w:sz w:val="24"/>
          <w:szCs w:val="24"/>
        </w:rPr>
      </w:pPr>
      <w:r w:rsidRPr="0006026E">
        <w:rPr>
          <w:sz w:val="24"/>
          <w:szCs w:val="24"/>
        </w:rPr>
        <w:t xml:space="preserve">Количество часов, отводимое на государственную итоговую аттестацию – всего 3 недели, в том числе: </w:t>
      </w:r>
      <w:r w:rsidRPr="002506C6">
        <w:rPr>
          <w:sz w:val="24"/>
          <w:szCs w:val="24"/>
        </w:rPr>
        <w:t>Государственный экзамен – 3 недели.</w:t>
      </w:r>
    </w:p>
    <w:p w14:paraId="7A291827" w14:textId="77777777" w:rsidR="0068006B" w:rsidRPr="002506C6" w:rsidRDefault="0068006B" w:rsidP="0068006B">
      <w:pPr>
        <w:autoSpaceDE w:val="0"/>
        <w:autoSpaceDN w:val="0"/>
        <w:adjustRightInd w:val="0"/>
        <w:spacing w:line="276" w:lineRule="auto"/>
        <w:ind w:firstLine="709"/>
        <w:jc w:val="both"/>
        <w:rPr>
          <w:bCs/>
          <w:sz w:val="24"/>
          <w:szCs w:val="24"/>
        </w:rPr>
      </w:pPr>
    </w:p>
    <w:p w14:paraId="42012634" w14:textId="4760DE09" w:rsidR="00E01110" w:rsidRPr="002506C6" w:rsidRDefault="00E4259E" w:rsidP="00E4259E">
      <w:pPr>
        <w:pStyle w:val="1"/>
        <w:jc w:val="center"/>
        <w:rPr>
          <w:rFonts w:ascii="Times New Roman" w:hAnsi="Times New Roman" w:cs="Times New Roman"/>
          <w:b/>
          <w:color w:val="auto"/>
          <w:sz w:val="24"/>
          <w:szCs w:val="24"/>
        </w:rPr>
      </w:pPr>
      <w:bookmarkStart w:id="4" w:name="_Toc208903795"/>
      <w:r w:rsidRPr="002506C6">
        <w:rPr>
          <w:rFonts w:ascii="Times New Roman" w:hAnsi="Times New Roman" w:cs="Times New Roman"/>
          <w:b/>
          <w:color w:val="auto"/>
          <w:sz w:val="24"/>
          <w:szCs w:val="24"/>
        </w:rPr>
        <w:t>ГРАФИК ОРГАНИЗАЦИИ И ПРОВЕДЕНИЯ ГОСУДАРСТВЕННОЙ ИТОГОВОЙ АТТЕСТАЦИИ</w:t>
      </w:r>
      <w:bookmarkEnd w:id="4"/>
    </w:p>
    <w:p w14:paraId="41236D09" w14:textId="77777777" w:rsidR="00E01110" w:rsidRPr="002506C6" w:rsidRDefault="00E01110" w:rsidP="00E01110">
      <w:pPr>
        <w:rPr>
          <w:sz w:val="24"/>
          <w:szCs w:val="24"/>
        </w:rPr>
      </w:pPr>
    </w:p>
    <w:tbl>
      <w:tblPr>
        <w:tblStyle w:val="a5"/>
        <w:tblW w:w="0" w:type="auto"/>
        <w:tblLook w:val="04A0" w:firstRow="1" w:lastRow="0" w:firstColumn="1" w:lastColumn="0" w:noHBand="0" w:noVBand="1"/>
      </w:tblPr>
      <w:tblGrid>
        <w:gridCol w:w="4841"/>
        <w:gridCol w:w="4786"/>
      </w:tblGrid>
      <w:tr w:rsidR="002506C6" w:rsidRPr="002506C6" w14:paraId="26F9C1D8" w14:textId="77777777" w:rsidTr="00E01110">
        <w:trPr>
          <w:tblHeader/>
        </w:trPr>
        <w:tc>
          <w:tcPr>
            <w:tcW w:w="4926" w:type="dxa"/>
          </w:tcPr>
          <w:p w14:paraId="071ACB70" w14:textId="77777777" w:rsidR="00E01110" w:rsidRPr="002506C6" w:rsidRDefault="00E01110" w:rsidP="00E01110">
            <w:pPr>
              <w:jc w:val="center"/>
              <w:rPr>
                <w:b/>
                <w:bCs/>
                <w:sz w:val="24"/>
                <w:szCs w:val="24"/>
              </w:rPr>
            </w:pPr>
            <w:r w:rsidRPr="002506C6">
              <w:rPr>
                <w:b/>
                <w:bCs/>
                <w:sz w:val="24"/>
                <w:szCs w:val="24"/>
              </w:rPr>
              <w:t>Мероприятие</w:t>
            </w:r>
          </w:p>
        </w:tc>
        <w:tc>
          <w:tcPr>
            <w:tcW w:w="4927" w:type="dxa"/>
          </w:tcPr>
          <w:p w14:paraId="29FB4102" w14:textId="77777777" w:rsidR="00E01110" w:rsidRPr="002506C6" w:rsidRDefault="00E01110" w:rsidP="00E01110">
            <w:pPr>
              <w:jc w:val="center"/>
              <w:rPr>
                <w:b/>
                <w:bCs/>
                <w:sz w:val="24"/>
                <w:szCs w:val="24"/>
              </w:rPr>
            </w:pPr>
            <w:r w:rsidRPr="002506C6">
              <w:rPr>
                <w:b/>
                <w:bCs/>
                <w:sz w:val="24"/>
                <w:szCs w:val="24"/>
              </w:rPr>
              <w:t>Срок</w:t>
            </w:r>
          </w:p>
        </w:tc>
      </w:tr>
      <w:tr w:rsidR="002506C6" w:rsidRPr="002506C6" w14:paraId="6A7F20C4" w14:textId="77777777" w:rsidTr="00E01110">
        <w:tc>
          <w:tcPr>
            <w:tcW w:w="4926" w:type="dxa"/>
          </w:tcPr>
          <w:p w14:paraId="568E4652" w14:textId="23C7A692" w:rsidR="00E01110" w:rsidRPr="002506C6" w:rsidRDefault="006300CE" w:rsidP="00E01110">
            <w:pPr>
              <w:rPr>
                <w:b/>
                <w:bCs/>
                <w:sz w:val="24"/>
                <w:szCs w:val="24"/>
              </w:rPr>
            </w:pPr>
            <w:r w:rsidRPr="002506C6">
              <w:rPr>
                <w:b/>
                <w:bCs/>
                <w:sz w:val="24"/>
                <w:szCs w:val="24"/>
              </w:rPr>
              <w:t>Проведение ГИА</w:t>
            </w:r>
          </w:p>
        </w:tc>
        <w:tc>
          <w:tcPr>
            <w:tcW w:w="4927" w:type="dxa"/>
            <w:vAlign w:val="center"/>
          </w:tcPr>
          <w:p w14:paraId="2B2CA33D" w14:textId="5E799637" w:rsidR="00E01110" w:rsidRPr="002506C6" w:rsidRDefault="006300CE" w:rsidP="008928BF">
            <w:pPr>
              <w:jc w:val="center"/>
              <w:rPr>
                <w:b/>
                <w:bCs/>
                <w:sz w:val="24"/>
                <w:szCs w:val="24"/>
              </w:rPr>
            </w:pPr>
            <w:r w:rsidRPr="002506C6">
              <w:rPr>
                <w:sz w:val="24"/>
                <w:szCs w:val="24"/>
              </w:rPr>
              <w:t xml:space="preserve">с </w:t>
            </w:r>
            <w:r w:rsidR="008928BF" w:rsidRPr="002506C6">
              <w:rPr>
                <w:sz w:val="24"/>
                <w:szCs w:val="24"/>
              </w:rPr>
              <w:t>08.02.2026</w:t>
            </w:r>
            <w:r w:rsidRPr="002506C6">
              <w:rPr>
                <w:sz w:val="24"/>
                <w:szCs w:val="24"/>
              </w:rPr>
              <w:t xml:space="preserve"> по </w:t>
            </w:r>
            <w:r w:rsidR="008928BF" w:rsidRPr="002506C6">
              <w:rPr>
                <w:sz w:val="24"/>
                <w:szCs w:val="24"/>
              </w:rPr>
              <w:t>28.02.2026</w:t>
            </w:r>
          </w:p>
        </w:tc>
      </w:tr>
      <w:tr w:rsidR="002506C6" w:rsidRPr="002506C6" w14:paraId="266C9702" w14:textId="77777777" w:rsidTr="00E01110">
        <w:tc>
          <w:tcPr>
            <w:tcW w:w="4926" w:type="dxa"/>
          </w:tcPr>
          <w:p w14:paraId="112A8AAB" w14:textId="77777777" w:rsidR="00D83753" w:rsidRPr="002506C6" w:rsidRDefault="00D83753" w:rsidP="00D83753">
            <w:pPr>
              <w:tabs>
                <w:tab w:val="left" w:pos="993"/>
              </w:tabs>
              <w:jc w:val="both"/>
              <w:rPr>
                <w:sz w:val="24"/>
                <w:szCs w:val="24"/>
              </w:rPr>
            </w:pPr>
            <w:r w:rsidRPr="002506C6">
              <w:rPr>
                <w:sz w:val="24"/>
                <w:szCs w:val="24"/>
              </w:rPr>
              <w:t xml:space="preserve">организационное собрание с выпускниками </w:t>
            </w:r>
            <w:r w:rsidRPr="002506C6">
              <w:rPr>
                <w:sz w:val="24"/>
                <w:szCs w:val="24"/>
              </w:rPr>
              <w:br/>
              <w:t>с повесткой:</w:t>
            </w:r>
          </w:p>
          <w:p w14:paraId="28166B55" w14:textId="77777777" w:rsidR="00D83753" w:rsidRPr="002506C6" w:rsidRDefault="00D83753" w:rsidP="00D83753">
            <w:pPr>
              <w:numPr>
                <w:ilvl w:val="0"/>
                <w:numId w:val="1"/>
              </w:numPr>
              <w:ind w:left="0" w:firstLine="709"/>
              <w:jc w:val="both"/>
              <w:rPr>
                <w:sz w:val="24"/>
                <w:szCs w:val="24"/>
              </w:rPr>
            </w:pPr>
            <w:r w:rsidRPr="002506C6">
              <w:rPr>
                <w:sz w:val="24"/>
                <w:szCs w:val="24"/>
              </w:rPr>
              <w:t>ознакомление с программой ГИА;</w:t>
            </w:r>
          </w:p>
          <w:p w14:paraId="7F2071F8" w14:textId="7FEDF060" w:rsidR="00D83753" w:rsidRPr="002506C6" w:rsidRDefault="00D83753" w:rsidP="00D83753">
            <w:pPr>
              <w:numPr>
                <w:ilvl w:val="0"/>
                <w:numId w:val="1"/>
              </w:numPr>
              <w:ind w:left="0" w:firstLine="709"/>
              <w:jc w:val="both"/>
              <w:rPr>
                <w:sz w:val="24"/>
                <w:szCs w:val="24"/>
              </w:rPr>
            </w:pPr>
            <w:r w:rsidRPr="002506C6">
              <w:rPr>
                <w:sz w:val="24"/>
                <w:szCs w:val="24"/>
              </w:rPr>
              <w:t>ознакомление с контрольно-оценочной документ</w:t>
            </w:r>
            <w:r w:rsidR="0071079B" w:rsidRPr="002506C6">
              <w:rPr>
                <w:sz w:val="24"/>
                <w:szCs w:val="24"/>
              </w:rPr>
              <w:t>ацией государственного экзамена</w:t>
            </w:r>
          </w:p>
          <w:p w14:paraId="62DE6E11" w14:textId="6BC9C083" w:rsidR="00E01110" w:rsidRPr="002506C6" w:rsidRDefault="00E01110" w:rsidP="00E01110">
            <w:pPr>
              <w:rPr>
                <w:sz w:val="24"/>
                <w:szCs w:val="24"/>
              </w:rPr>
            </w:pPr>
          </w:p>
        </w:tc>
        <w:tc>
          <w:tcPr>
            <w:tcW w:w="4927" w:type="dxa"/>
            <w:vAlign w:val="center"/>
          </w:tcPr>
          <w:p w14:paraId="0A317545" w14:textId="09C2E1D7" w:rsidR="00E01110" w:rsidRPr="002506C6" w:rsidRDefault="00D83753" w:rsidP="0097472B">
            <w:pPr>
              <w:jc w:val="center"/>
              <w:rPr>
                <w:sz w:val="24"/>
                <w:szCs w:val="24"/>
              </w:rPr>
            </w:pPr>
            <w:r w:rsidRPr="002506C6">
              <w:rPr>
                <w:sz w:val="24"/>
                <w:szCs w:val="24"/>
              </w:rPr>
              <w:t xml:space="preserve">до </w:t>
            </w:r>
            <w:r w:rsidR="008928BF" w:rsidRPr="002506C6">
              <w:rPr>
                <w:sz w:val="24"/>
                <w:szCs w:val="24"/>
              </w:rPr>
              <w:t>0</w:t>
            </w:r>
            <w:r w:rsidR="0097472B" w:rsidRPr="002506C6">
              <w:rPr>
                <w:sz w:val="24"/>
                <w:szCs w:val="24"/>
              </w:rPr>
              <w:t>8</w:t>
            </w:r>
            <w:r w:rsidR="008928BF" w:rsidRPr="002506C6">
              <w:rPr>
                <w:sz w:val="24"/>
                <w:szCs w:val="24"/>
              </w:rPr>
              <w:t>.09.2025</w:t>
            </w:r>
          </w:p>
        </w:tc>
      </w:tr>
    </w:tbl>
    <w:p w14:paraId="23AE9031" w14:textId="77777777" w:rsidR="00E01110" w:rsidRDefault="00E01110" w:rsidP="004643FD">
      <w:pPr>
        <w:autoSpaceDE w:val="0"/>
        <w:autoSpaceDN w:val="0"/>
        <w:adjustRightInd w:val="0"/>
        <w:ind w:firstLine="709"/>
        <w:jc w:val="both"/>
        <w:rPr>
          <w:sz w:val="24"/>
          <w:szCs w:val="24"/>
        </w:rPr>
      </w:pPr>
    </w:p>
    <w:p w14:paraId="5B89ACC6" w14:textId="77777777" w:rsidR="00920168" w:rsidRDefault="00920168" w:rsidP="00237FDC">
      <w:pPr>
        <w:ind w:firstLine="708"/>
        <w:rPr>
          <w:sz w:val="24"/>
          <w:szCs w:val="24"/>
        </w:rPr>
      </w:pPr>
    </w:p>
    <w:p w14:paraId="10ADE046" w14:textId="208E7107" w:rsidR="00A27C21" w:rsidRPr="00BB7D98" w:rsidRDefault="00F92B09" w:rsidP="00BB7D98">
      <w:pPr>
        <w:pStyle w:val="1"/>
        <w:jc w:val="center"/>
        <w:rPr>
          <w:rFonts w:ascii="Times New Roman" w:hAnsi="Times New Roman" w:cs="Times New Roman"/>
          <w:b/>
          <w:color w:val="auto"/>
          <w:sz w:val="24"/>
          <w:szCs w:val="24"/>
        </w:rPr>
      </w:pPr>
      <w:bookmarkStart w:id="5" w:name="_Toc208903796"/>
      <w:r w:rsidRPr="00BB7D98">
        <w:rPr>
          <w:rFonts w:ascii="Times New Roman" w:hAnsi="Times New Roman" w:cs="Times New Roman"/>
          <w:b/>
          <w:color w:val="auto"/>
          <w:sz w:val="24"/>
          <w:szCs w:val="24"/>
        </w:rPr>
        <w:t>СТРУКТУРА ЗАДАНИЯ ДЛЯ ПРОЦЕДУРЫ ГОСУДАРСТВЕННОЙ ИТОГОВОЙ АТТЕСТАЦИИ</w:t>
      </w:r>
      <w:bookmarkEnd w:id="5"/>
    </w:p>
    <w:p w14:paraId="251CF279" w14:textId="77777777" w:rsidR="004D36AB" w:rsidRDefault="004D36AB" w:rsidP="00A27C21">
      <w:pPr>
        <w:shd w:val="clear" w:color="auto" w:fill="FFFFFF"/>
        <w:spacing w:line="276" w:lineRule="auto"/>
        <w:ind w:firstLine="698"/>
        <w:jc w:val="both"/>
        <w:rPr>
          <w:sz w:val="24"/>
          <w:szCs w:val="24"/>
        </w:rPr>
      </w:pPr>
    </w:p>
    <w:p w14:paraId="798198C5" w14:textId="4B2E3DE2" w:rsidR="00A27C21" w:rsidRPr="00A26F92" w:rsidRDefault="00A27C21" w:rsidP="00C84D6A">
      <w:pPr>
        <w:pStyle w:val="a4"/>
        <w:numPr>
          <w:ilvl w:val="0"/>
          <w:numId w:val="7"/>
        </w:numPr>
        <w:shd w:val="clear" w:color="auto" w:fill="FFFFFF"/>
        <w:spacing w:line="276" w:lineRule="auto"/>
        <w:ind w:left="0" w:firstLine="698"/>
        <w:jc w:val="both"/>
        <w:rPr>
          <w:iCs/>
          <w:sz w:val="24"/>
          <w:szCs w:val="24"/>
        </w:rPr>
      </w:pPr>
      <w:r w:rsidRPr="00A26F92">
        <w:rPr>
          <w:sz w:val="24"/>
          <w:szCs w:val="24"/>
        </w:rPr>
        <w:t xml:space="preserve">В соответствии </w:t>
      </w:r>
      <w:r w:rsidR="004D36AB" w:rsidRPr="00A26F92">
        <w:rPr>
          <w:sz w:val="24"/>
          <w:szCs w:val="24"/>
        </w:rPr>
        <w:t>с Федеральным государственным образовательным стандартом среднего профессионального образования по специальности 3</w:t>
      </w:r>
      <w:r w:rsidR="00665796">
        <w:rPr>
          <w:sz w:val="24"/>
          <w:szCs w:val="24"/>
        </w:rPr>
        <w:t>1</w:t>
      </w:r>
      <w:r w:rsidR="004D36AB" w:rsidRPr="00A26F92">
        <w:rPr>
          <w:sz w:val="24"/>
          <w:szCs w:val="24"/>
        </w:rPr>
        <w:t>.02.0</w:t>
      </w:r>
      <w:r w:rsidR="00665796">
        <w:rPr>
          <w:sz w:val="24"/>
          <w:szCs w:val="24"/>
        </w:rPr>
        <w:t>2</w:t>
      </w:r>
      <w:r w:rsidR="004D36AB" w:rsidRPr="00A26F92">
        <w:rPr>
          <w:sz w:val="24"/>
          <w:szCs w:val="24"/>
        </w:rPr>
        <w:t xml:space="preserve"> </w:t>
      </w:r>
      <w:r w:rsidR="00665796">
        <w:rPr>
          <w:sz w:val="24"/>
          <w:szCs w:val="24"/>
        </w:rPr>
        <w:t>Акушерское дело</w:t>
      </w:r>
      <w:r w:rsidR="004D36AB" w:rsidRPr="00A26F92">
        <w:rPr>
          <w:sz w:val="24"/>
          <w:szCs w:val="24"/>
        </w:rPr>
        <w:t xml:space="preserve">, утвержденного приказом </w:t>
      </w:r>
      <w:proofErr w:type="spellStart"/>
      <w:r w:rsidR="004D36AB" w:rsidRPr="00A26F92">
        <w:rPr>
          <w:sz w:val="24"/>
          <w:szCs w:val="24"/>
        </w:rPr>
        <w:t>Минпросвещения</w:t>
      </w:r>
      <w:proofErr w:type="spellEnd"/>
      <w:r w:rsidR="004D36AB" w:rsidRPr="00A26F92">
        <w:rPr>
          <w:sz w:val="24"/>
          <w:szCs w:val="24"/>
        </w:rPr>
        <w:t xml:space="preserve"> России </w:t>
      </w:r>
      <w:r w:rsidR="00665796" w:rsidRPr="00665796">
        <w:rPr>
          <w:bCs/>
          <w:sz w:val="24"/>
          <w:szCs w:val="24"/>
        </w:rPr>
        <w:t xml:space="preserve">от 21 июля 2022 № 587 </w:t>
      </w:r>
      <w:r w:rsidRPr="00A26F92">
        <w:rPr>
          <w:sz w:val="24"/>
          <w:szCs w:val="24"/>
        </w:rPr>
        <w:t>государственная итоговая аттестация (далее – ГИА) по образовательной программе проводится в форме государственного экзамена</w:t>
      </w:r>
      <w:r w:rsidRPr="00A26F92">
        <w:rPr>
          <w:iCs/>
          <w:sz w:val="24"/>
          <w:szCs w:val="24"/>
        </w:rPr>
        <w:t>.</w:t>
      </w:r>
    </w:p>
    <w:p w14:paraId="7BCEB85F" w14:textId="4B010E04" w:rsidR="00A27C21" w:rsidRPr="00A26F92" w:rsidRDefault="00A27C21" w:rsidP="00C84D6A">
      <w:pPr>
        <w:pStyle w:val="a4"/>
        <w:numPr>
          <w:ilvl w:val="0"/>
          <w:numId w:val="7"/>
        </w:numPr>
        <w:shd w:val="clear" w:color="auto" w:fill="FFFFFF"/>
        <w:spacing w:line="276" w:lineRule="auto"/>
        <w:ind w:left="0" w:firstLine="698"/>
        <w:jc w:val="both"/>
        <w:rPr>
          <w:iCs/>
          <w:sz w:val="24"/>
          <w:szCs w:val="24"/>
        </w:rPr>
      </w:pPr>
      <w:r w:rsidRPr="00A26F92">
        <w:rPr>
          <w:iCs/>
          <w:sz w:val="24"/>
          <w:szCs w:val="24"/>
        </w:rPr>
        <w:t xml:space="preserve">Государственный экзамен направлен на определение минимального уровня освоения выпускником материала, предусмотренного учебным планом, и охватывает минимальное содержание совокупности профессиональных модулей, установленное </w:t>
      </w:r>
      <w:r w:rsidRPr="00A26F92">
        <w:rPr>
          <w:sz w:val="24"/>
          <w:szCs w:val="24"/>
        </w:rPr>
        <w:t xml:space="preserve">ФГОС СПО по специальности </w:t>
      </w:r>
      <w:r w:rsidR="00665796">
        <w:rPr>
          <w:sz w:val="24"/>
          <w:szCs w:val="24"/>
        </w:rPr>
        <w:t>31</w:t>
      </w:r>
      <w:r w:rsidRPr="00A26F92">
        <w:rPr>
          <w:sz w:val="24"/>
          <w:szCs w:val="24"/>
        </w:rPr>
        <w:t>.02.0</w:t>
      </w:r>
      <w:r w:rsidR="00665796">
        <w:rPr>
          <w:sz w:val="24"/>
          <w:szCs w:val="24"/>
        </w:rPr>
        <w:t>2 Акушерское дело</w:t>
      </w:r>
      <w:r w:rsidRPr="00A26F92">
        <w:rPr>
          <w:sz w:val="24"/>
          <w:szCs w:val="24"/>
        </w:rPr>
        <w:t>.</w:t>
      </w:r>
    </w:p>
    <w:p w14:paraId="09EDA70F" w14:textId="1F71E437" w:rsidR="00A27C21" w:rsidRPr="00A26F92" w:rsidRDefault="00A27C21" w:rsidP="00C84D6A">
      <w:pPr>
        <w:pStyle w:val="a4"/>
        <w:numPr>
          <w:ilvl w:val="0"/>
          <w:numId w:val="7"/>
        </w:numPr>
        <w:shd w:val="clear" w:color="auto" w:fill="FFFFFF"/>
        <w:spacing w:line="276" w:lineRule="auto"/>
        <w:ind w:left="0" w:firstLine="698"/>
        <w:jc w:val="both"/>
        <w:rPr>
          <w:sz w:val="24"/>
          <w:szCs w:val="24"/>
        </w:rPr>
      </w:pPr>
      <w:r w:rsidRPr="00A26F92">
        <w:rPr>
          <w:sz w:val="24"/>
          <w:szCs w:val="24"/>
        </w:rPr>
        <w:t xml:space="preserve">Для проведения государственного экзамена </w:t>
      </w:r>
      <w:r w:rsidR="00196585" w:rsidRPr="00A26F92">
        <w:rPr>
          <w:sz w:val="24"/>
          <w:szCs w:val="24"/>
        </w:rPr>
        <w:t>колледжем</w:t>
      </w:r>
      <w:r w:rsidRPr="00A26F92">
        <w:rPr>
          <w:sz w:val="24"/>
          <w:szCs w:val="24"/>
        </w:rPr>
        <w:t xml:space="preserve"> составляется расписание. </w:t>
      </w:r>
      <w:r w:rsidR="00196585" w:rsidRPr="00A26F92">
        <w:rPr>
          <w:sz w:val="24"/>
          <w:szCs w:val="24"/>
        </w:rPr>
        <w:t>Государственный</w:t>
      </w:r>
      <w:r w:rsidRPr="00A26F92">
        <w:rPr>
          <w:sz w:val="24"/>
          <w:szCs w:val="24"/>
        </w:rPr>
        <w:t xml:space="preserve"> экзамен</w:t>
      </w:r>
      <w:r w:rsidR="00F61177" w:rsidRPr="00A26F92">
        <w:rPr>
          <w:sz w:val="24"/>
          <w:szCs w:val="24"/>
        </w:rPr>
        <w:t xml:space="preserve"> проводится </w:t>
      </w:r>
      <w:r w:rsidRPr="00A26F92">
        <w:rPr>
          <w:sz w:val="24"/>
          <w:szCs w:val="24"/>
        </w:rPr>
        <w:t>по подгруппам обучающихся, в течение нескольких дней.</w:t>
      </w:r>
    </w:p>
    <w:p w14:paraId="4464D93D" w14:textId="145EAE47" w:rsidR="0068006B" w:rsidRDefault="0068006B" w:rsidP="00FC2147">
      <w:pPr>
        <w:pStyle w:val="a4"/>
        <w:shd w:val="clear" w:color="auto" w:fill="FFFFFF"/>
        <w:spacing w:line="276" w:lineRule="auto"/>
        <w:jc w:val="center"/>
        <w:rPr>
          <w:b/>
          <w:sz w:val="24"/>
          <w:szCs w:val="24"/>
        </w:rPr>
      </w:pPr>
    </w:p>
    <w:p w14:paraId="01C08F83" w14:textId="4AFF151F" w:rsidR="00A27C21" w:rsidRPr="00BB7D98" w:rsidRDefault="00F92B09" w:rsidP="00BB7D98">
      <w:pPr>
        <w:pStyle w:val="1"/>
        <w:jc w:val="center"/>
        <w:rPr>
          <w:rFonts w:ascii="Times New Roman" w:hAnsi="Times New Roman" w:cs="Times New Roman"/>
          <w:b/>
          <w:color w:val="auto"/>
          <w:sz w:val="24"/>
          <w:szCs w:val="24"/>
        </w:rPr>
      </w:pPr>
      <w:bookmarkStart w:id="6" w:name="_Toc208903797"/>
      <w:r w:rsidRPr="00BB7D98">
        <w:rPr>
          <w:rFonts w:ascii="Times New Roman" w:hAnsi="Times New Roman" w:cs="Times New Roman"/>
          <w:b/>
          <w:color w:val="auto"/>
          <w:sz w:val="24"/>
          <w:szCs w:val="24"/>
        </w:rPr>
        <w:t>ПОРЯДОК ПРОВЕДЕНИЯ ПРОЦЕДУРЫ</w:t>
      </w:r>
      <w:r w:rsidR="00E4259E">
        <w:rPr>
          <w:rFonts w:ascii="Times New Roman" w:hAnsi="Times New Roman" w:cs="Times New Roman"/>
          <w:b/>
          <w:color w:val="auto"/>
          <w:sz w:val="24"/>
          <w:szCs w:val="24"/>
        </w:rPr>
        <w:t xml:space="preserve"> ГОСУДАРСТВЕННОЙ ИТОГОВОЙ АТТЕСТАЦИИ</w:t>
      </w:r>
      <w:bookmarkEnd w:id="6"/>
    </w:p>
    <w:p w14:paraId="6A48E3B8" w14:textId="77777777" w:rsidR="0068006B" w:rsidRPr="00F61177" w:rsidRDefault="0068006B" w:rsidP="00FC2147">
      <w:pPr>
        <w:pStyle w:val="a4"/>
        <w:shd w:val="clear" w:color="auto" w:fill="FFFFFF"/>
        <w:spacing w:line="276" w:lineRule="auto"/>
        <w:jc w:val="center"/>
        <w:rPr>
          <w:b/>
          <w:sz w:val="24"/>
          <w:szCs w:val="24"/>
        </w:rPr>
      </w:pPr>
    </w:p>
    <w:p w14:paraId="534E540E" w14:textId="78B34A00" w:rsidR="00A27C21" w:rsidRPr="002506C6" w:rsidRDefault="00A27C21" w:rsidP="00C84D6A">
      <w:pPr>
        <w:pStyle w:val="Default"/>
        <w:numPr>
          <w:ilvl w:val="0"/>
          <w:numId w:val="8"/>
        </w:numPr>
        <w:spacing w:line="276" w:lineRule="auto"/>
        <w:ind w:left="0" w:firstLine="709"/>
        <w:jc w:val="both"/>
        <w:rPr>
          <w:color w:val="auto"/>
        </w:rPr>
      </w:pPr>
      <w:r w:rsidRPr="003767CB">
        <w:rPr>
          <w:color w:val="auto"/>
        </w:rPr>
        <w:t>В целях определения соответствия рез</w:t>
      </w:r>
      <w:r w:rsidR="00940828">
        <w:rPr>
          <w:color w:val="auto"/>
        </w:rPr>
        <w:t xml:space="preserve">ультатов освоения выпускниками </w:t>
      </w:r>
      <w:r w:rsidRPr="002506C6">
        <w:rPr>
          <w:color w:val="auto"/>
        </w:rPr>
        <w:t>О</w:t>
      </w:r>
      <w:r w:rsidR="00CE1F56" w:rsidRPr="002506C6">
        <w:rPr>
          <w:color w:val="auto"/>
        </w:rPr>
        <w:t>П</w:t>
      </w:r>
      <w:r w:rsidRPr="002506C6">
        <w:rPr>
          <w:color w:val="auto"/>
        </w:rPr>
        <w:t>ОП соответствующим требованиям ФГОС СПО ГИА проводится государственными экзаменационными комиссиями (далее – ГЭК).</w:t>
      </w:r>
    </w:p>
    <w:p w14:paraId="7EFB7128" w14:textId="6F36FA6B" w:rsidR="00A27C21" w:rsidRPr="002506C6" w:rsidRDefault="00A27C21" w:rsidP="00C84D6A">
      <w:pPr>
        <w:pStyle w:val="Default"/>
        <w:numPr>
          <w:ilvl w:val="0"/>
          <w:numId w:val="8"/>
        </w:numPr>
        <w:spacing w:line="276" w:lineRule="auto"/>
        <w:ind w:left="0" w:firstLine="709"/>
        <w:jc w:val="both"/>
        <w:rPr>
          <w:color w:val="auto"/>
        </w:rPr>
      </w:pPr>
      <w:r w:rsidRPr="002506C6">
        <w:rPr>
          <w:color w:val="auto"/>
        </w:rPr>
        <w:t>ГЭК формируется из числа педагогических работников образовательных организаций, лиц, приглашенных из сторонних организаций, в том числе:</w:t>
      </w:r>
    </w:p>
    <w:p w14:paraId="0F30F4BC" w14:textId="3C6099D7" w:rsidR="00A27C21" w:rsidRPr="002506C6" w:rsidRDefault="00A27C21" w:rsidP="00C84D6A">
      <w:pPr>
        <w:pStyle w:val="Default"/>
        <w:numPr>
          <w:ilvl w:val="0"/>
          <w:numId w:val="6"/>
        </w:numPr>
        <w:spacing w:line="276" w:lineRule="auto"/>
        <w:jc w:val="both"/>
        <w:rPr>
          <w:color w:val="auto"/>
        </w:rPr>
      </w:pPr>
      <w:r w:rsidRPr="002506C6">
        <w:rPr>
          <w:color w:val="auto"/>
        </w:rPr>
        <w:t>педагогических работников;</w:t>
      </w:r>
    </w:p>
    <w:p w14:paraId="642984AB" w14:textId="7BD4ADC3" w:rsidR="00A27C21" w:rsidRPr="002506C6" w:rsidRDefault="00021813" w:rsidP="00C84D6A">
      <w:pPr>
        <w:pStyle w:val="Default"/>
        <w:numPr>
          <w:ilvl w:val="0"/>
          <w:numId w:val="6"/>
        </w:numPr>
        <w:spacing w:line="276" w:lineRule="auto"/>
        <w:jc w:val="both"/>
        <w:rPr>
          <w:color w:val="auto"/>
        </w:rPr>
      </w:pPr>
      <w:r w:rsidRPr="002506C6">
        <w:rPr>
          <w:color w:val="auto"/>
        </w:rPr>
        <w:t>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r w:rsidR="00A27C21" w:rsidRPr="002506C6">
        <w:rPr>
          <w:color w:val="auto"/>
        </w:rPr>
        <w:t xml:space="preserve">. </w:t>
      </w:r>
    </w:p>
    <w:p w14:paraId="27D3930D" w14:textId="33BD2018" w:rsidR="00A27C21" w:rsidRPr="002506C6" w:rsidRDefault="00A27C21" w:rsidP="00A27C21">
      <w:pPr>
        <w:spacing w:line="276" w:lineRule="auto"/>
        <w:ind w:firstLine="709"/>
        <w:jc w:val="both"/>
        <w:rPr>
          <w:sz w:val="24"/>
          <w:szCs w:val="24"/>
        </w:rPr>
      </w:pPr>
      <w:r w:rsidRPr="002506C6">
        <w:rPr>
          <w:sz w:val="24"/>
          <w:szCs w:val="24"/>
        </w:rPr>
        <w:t xml:space="preserve">Состав государственной экзаменационной комиссии утверждается </w:t>
      </w:r>
      <w:r w:rsidR="00F61177" w:rsidRPr="002506C6">
        <w:rPr>
          <w:sz w:val="24"/>
          <w:szCs w:val="24"/>
        </w:rPr>
        <w:t xml:space="preserve">приказом </w:t>
      </w:r>
      <w:r w:rsidR="0005081C" w:rsidRPr="002506C6">
        <w:rPr>
          <w:sz w:val="24"/>
          <w:szCs w:val="24"/>
        </w:rPr>
        <w:t>директора</w:t>
      </w:r>
      <w:r w:rsidR="00F61177" w:rsidRPr="002506C6">
        <w:rPr>
          <w:sz w:val="24"/>
          <w:szCs w:val="24"/>
        </w:rPr>
        <w:t>.</w:t>
      </w:r>
    </w:p>
    <w:p w14:paraId="1F66E38B" w14:textId="77777777" w:rsidR="00B11627" w:rsidRPr="002506C6" w:rsidRDefault="00A27C21" w:rsidP="00C84D6A">
      <w:pPr>
        <w:pStyle w:val="a4"/>
        <w:numPr>
          <w:ilvl w:val="0"/>
          <w:numId w:val="8"/>
        </w:numPr>
        <w:spacing w:line="276" w:lineRule="auto"/>
        <w:ind w:left="0" w:firstLine="709"/>
        <w:jc w:val="both"/>
        <w:rPr>
          <w:sz w:val="24"/>
          <w:szCs w:val="24"/>
        </w:rPr>
      </w:pPr>
      <w:r w:rsidRPr="002506C6">
        <w:rPr>
          <w:sz w:val="24"/>
          <w:szCs w:val="24"/>
        </w:rPr>
        <w:t>Председателем государственной экзаменационной комиссии утверждается лицо, не работающее в образовательной организации,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14:paraId="73EA6770" w14:textId="112ADBD6" w:rsidR="00B11627" w:rsidRPr="002506C6" w:rsidRDefault="00A27C21" w:rsidP="00C84D6A">
      <w:pPr>
        <w:pStyle w:val="a4"/>
        <w:numPr>
          <w:ilvl w:val="0"/>
          <w:numId w:val="8"/>
        </w:numPr>
        <w:spacing w:line="276" w:lineRule="auto"/>
        <w:ind w:left="0" w:firstLine="709"/>
        <w:jc w:val="both"/>
        <w:rPr>
          <w:sz w:val="24"/>
          <w:szCs w:val="24"/>
        </w:rPr>
      </w:pPr>
      <w:r w:rsidRPr="002506C6">
        <w:rPr>
          <w:sz w:val="24"/>
          <w:szCs w:val="24"/>
        </w:rPr>
        <w:t>К ГИА допускаются выпускники, не имеющий академической задолженности и в полном объеме выполнивш</w:t>
      </w:r>
      <w:r w:rsidR="00940828" w:rsidRPr="002506C6">
        <w:rPr>
          <w:sz w:val="24"/>
          <w:szCs w:val="24"/>
        </w:rPr>
        <w:t xml:space="preserve">ие учебный план по осваиваемой </w:t>
      </w:r>
      <w:r w:rsidRPr="002506C6">
        <w:rPr>
          <w:sz w:val="24"/>
          <w:szCs w:val="24"/>
        </w:rPr>
        <w:t>О</w:t>
      </w:r>
      <w:r w:rsidR="00CE1F56" w:rsidRPr="002506C6">
        <w:rPr>
          <w:sz w:val="24"/>
          <w:szCs w:val="24"/>
        </w:rPr>
        <w:t>П</w:t>
      </w:r>
      <w:r w:rsidRPr="002506C6">
        <w:rPr>
          <w:sz w:val="24"/>
          <w:szCs w:val="24"/>
        </w:rPr>
        <w:t>ОП.</w:t>
      </w:r>
    </w:p>
    <w:p w14:paraId="69E843D6" w14:textId="77777777" w:rsidR="00CC7E6D" w:rsidRPr="002506C6" w:rsidRDefault="00A27C21" w:rsidP="00C84D6A">
      <w:pPr>
        <w:pStyle w:val="a4"/>
        <w:numPr>
          <w:ilvl w:val="0"/>
          <w:numId w:val="8"/>
        </w:numPr>
        <w:spacing w:line="276" w:lineRule="auto"/>
        <w:ind w:left="0" w:firstLine="709"/>
        <w:jc w:val="both"/>
        <w:rPr>
          <w:sz w:val="24"/>
          <w:szCs w:val="24"/>
        </w:rPr>
      </w:pPr>
      <w:r w:rsidRPr="002506C6">
        <w:rPr>
          <w:sz w:val="24"/>
          <w:szCs w:val="24"/>
        </w:rPr>
        <w:t>Государственный экзамен проводится на специально об</w:t>
      </w:r>
      <w:r w:rsidR="00B11627" w:rsidRPr="002506C6">
        <w:rPr>
          <w:sz w:val="24"/>
          <w:szCs w:val="24"/>
        </w:rPr>
        <w:t>орудованных площадках колледжа.</w:t>
      </w:r>
    </w:p>
    <w:p w14:paraId="32C184BB" w14:textId="0E7F5970" w:rsidR="003217DF" w:rsidRPr="00CC7E6D" w:rsidRDefault="00ED43BF" w:rsidP="00C84D6A">
      <w:pPr>
        <w:pStyle w:val="a4"/>
        <w:numPr>
          <w:ilvl w:val="0"/>
          <w:numId w:val="8"/>
        </w:numPr>
        <w:spacing w:line="276" w:lineRule="auto"/>
        <w:ind w:left="0" w:firstLine="709"/>
        <w:jc w:val="both"/>
        <w:rPr>
          <w:sz w:val="24"/>
          <w:szCs w:val="24"/>
        </w:rPr>
      </w:pPr>
      <w:r w:rsidRPr="00CC7E6D">
        <w:rPr>
          <w:sz w:val="24"/>
          <w:szCs w:val="24"/>
        </w:rPr>
        <w:t>При проведении государственного экзамена проводится видео и аудио фиксация</w:t>
      </w:r>
      <w:r w:rsidR="003A4372" w:rsidRPr="00CC7E6D">
        <w:rPr>
          <w:sz w:val="24"/>
          <w:szCs w:val="24"/>
        </w:rPr>
        <w:t xml:space="preserve"> хода выпо</w:t>
      </w:r>
      <w:r w:rsidR="00CC7E6D" w:rsidRPr="00CC7E6D">
        <w:rPr>
          <w:sz w:val="24"/>
          <w:szCs w:val="24"/>
        </w:rPr>
        <w:t>лнения обучающимися манипуляций</w:t>
      </w:r>
      <w:r w:rsidR="003217DF" w:rsidRPr="00CC7E6D">
        <w:rPr>
          <w:sz w:val="24"/>
          <w:szCs w:val="24"/>
        </w:rPr>
        <w:t>, в целях улучшения качества аудиозаписи могут применяться технические устройства для усиления голоса.</w:t>
      </w:r>
    </w:p>
    <w:p w14:paraId="3DAEBE71" w14:textId="661F7B8A" w:rsidR="00B11627" w:rsidRDefault="00A27C21" w:rsidP="00C84D6A">
      <w:pPr>
        <w:pStyle w:val="a4"/>
        <w:numPr>
          <w:ilvl w:val="0"/>
          <w:numId w:val="8"/>
        </w:numPr>
        <w:spacing w:line="276" w:lineRule="auto"/>
        <w:ind w:left="0" w:firstLine="709"/>
        <w:jc w:val="both"/>
        <w:rPr>
          <w:sz w:val="24"/>
          <w:szCs w:val="24"/>
        </w:rPr>
      </w:pPr>
      <w:r w:rsidRPr="003A4372">
        <w:rPr>
          <w:sz w:val="24"/>
          <w:szCs w:val="24"/>
        </w:rPr>
        <w:t>Участники государственного экзамена должны ознакомиться с подробной информацией о регламенте проведения экзамена. Каждому участнику предоставляется время на ознакомление с экзаменационным заданием. Экзаменационные задания выдаются участникам непосредственно перед началом экзамена. На изучение материалов</w:t>
      </w:r>
      <w:r w:rsidR="00665796">
        <w:rPr>
          <w:sz w:val="24"/>
          <w:szCs w:val="24"/>
        </w:rPr>
        <w:t xml:space="preserve"> </w:t>
      </w:r>
      <w:r w:rsidRPr="003A4372">
        <w:rPr>
          <w:sz w:val="24"/>
          <w:szCs w:val="24"/>
        </w:rPr>
        <w:t xml:space="preserve">и дополнительные вопросы выделяется время, которое не включается в общее время проведения экзамена. </w:t>
      </w:r>
    </w:p>
    <w:p w14:paraId="78EDAE7D" w14:textId="77777777" w:rsidR="00815EF5" w:rsidRDefault="00815EF5" w:rsidP="00C84D6A">
      <w:pPr>
        <w:pStyle w:val="a4"/>
        <w:numPr>
          <w:ilvl w:val="0"/>
          <w:numId w:val="8"/>
        </w:numPr>
        <w:spacing w:line="276" w:lineRule="auto"/>
        <w:ind w:left="0" w:firstLine="709"/>
        <w:jc w:val="both"/>
        <w:rPr>
          <w:sz w:val="24"/>
          <w:szCs w:val="24"/>
        </w:rPr>
      </w:pPr>
      <w:r w:rsidRPr="00815EF5">
        <w:rPr>
          <w:sz w:val="24"/>
          <w:szCs w:val="24"/>
        </w:rPr>
        <w:t xml:space="preserve">В ходе выполнения экзаменационных заданий участникам ГИА запрещается использование средств связи, фото-, аудио- и видеоаппаратуры, письменные заметки и иные средства хранения и передачи информации. </w:t>
      </w:r>
    </w:p>
    <w:p w14:paraId="4555209A" w14:textId="77777777" w:rsidR="00815EF5" w:rsidRDefault="00815EF5" w:rsidP="00C84D6A">
      <w:pPr>
        <w:pStyle w:val="a4"/>
        <w:numPr>
          <w:ilvl w:val="0"/>
          <w:numId w:val="8"/>
        </w:numPr>
        <w:spacing w:line="276" w:lineRule="auto"/>
        <w:ind w:left="0" w:firstLine="709"/>
        <w:jc w:val="both"/>
        <w:rPr>
          <w:sz w:val="24"/>
          <w:szCs w:val="24"/>
        </w:rPr>
      </w:pPr>
      <w:r w:rsidRPr="00815EF5">
        <w:rPr>
          <w:sz w:val="24"/>
          <w:szCs w:val="24"/>
        </w:rPr>
        <w:t>Для организации и проведения государственного экзамена должен быть подготовлен пакет документов:</w:t>
      </w:r>
    </w:p>
    <w:p w14:paraId="5F8F4D18" w14:textId="77777777" w:rsidR="00815EF5" w:rsidRDefault="00815EF5" w:rsidP="00815EF5">
      <w:pPr>
        <w:pStyle w:val="a4"/>
        <w:spacing w:line="276" w:lineRule="auto"/>
        <w:ind w:left="709"/>
        <w:jc w:val="both"/>
        <w:rPr>
          <w:sz w:val="24"/>
          <w:szCs w:val="24"/>
        </w:rPr>
      </w:pPr>
      <w:r w:rsidRPr="00815EF5">
        <w:rPr>
          <w:sz w:val="24"/>
          <w:szCs w:val="24"/>
        </w:rPr>
        <w:t xml:space="preserve"> – приказ о назначении председателя ГЭК;</w:t>
      </w:r>
    </w:p>
    <w:p w14:paraId="32BA3551" w14:textId="77777777" w:rsidR="00815EF5" w:rsidRDefault="00815EF5" w:rsidP="00815EF5">
      <w:pPr>
        <w:pStyle w:val="a4"/>
        <w:spacing w:line="276" w:lineRule="auto"/>
        <w:ind w:left="709"/>
        <w:jc w:val="both"/>
        <w:rPr>
          <w:sz w:val="24"/>
          <w:szCs w:val="24"/>
        </w:rPr>
      </w:pPr>
      <w:r w:rsidRPr="00815EF5">
        <w:rPr>
          <w:sz w:val="24"/>
          <w:szCs w:val="24"/>
        </w:rPr>
        <w:t xml:space="preserve"> – приказ директора Колледжа о составе государственной экзаменационной комиссии и апелляционной комиссии;</w:t>
      </w:r>
    </w:p>
    <w:p w14:paraId="247D6C89" w14:textId="77777777" w:rsidR="00815EF5" w:rsidRDefault="00815EF5" w:rsidP="00815EF5">
      <w:pPr>
        <w:pStyle w:val="a4"/>
        <w:spacing w:line="276" w:lineRule="auto"/>
        <w:ind w:left="709"/>
        <w:jc w:val="both"/>
        <w:rPr>
          <w:sz w:val="24"/>
          <w:szCs w:val="24"/>
        </w:rPr>
      </w:pPr>
      <w:r w:rsidRPr="00815EF5">
        <w:rPr>
          <w:sz w:val="24"/>
          <w:szCs w:val="24"/>
        </w:rPr>
        <w:t xml:space="preserve"> – сводные ведомости успеваемости студентов, заверенные заведующими отделениями по специальности и утвержденные директором Колледжа;</w:t>
      </w:r>
    </w:p>
    <w:p w14:paraId="5535C3E2" w14:textId="77777777" w:rsidR="00815EF5" w:rsidRDefault="00815EF5" w:rsidP="00815EF5">
      <w:pPr>
        <w:pStyle w:val="a4"/>
        <w:spacing w:line="276" w:lineRule="auto"/>
        <w:ind w:left="709"/>
        <w:jc w:val="both"/>
        <w:rPr>
          <w:sz w:val="24"/>
          <w:szCs w:val="24"/>
        </w:rPr>
      </w:pPr>
      <w:r w:rsidRPr="00815EF5">
        <w:rPr>
          <w:sz w:val="24"/>
          <w:szCs w:val="24"/>
        </w:rPr>
        <w:t xml:space="preserve"> – приказ директора о допуске студентов к государственной итоговой аттестации; </w:t>
      </w:r>
    </w:p>
    <w:p w14:paraId="10B88742" w14:textId="77777777" w:rsidR="00815EF5" w:rsidRDefault="00815EF5" w:rsidP="00815EF5">
      <w:pPr>
        <w:pStyle w:val="a4"/>
        <w:spacing w:line="276" w:lineRule="auto"/>
        <w:ind w:left="709"/>
        <w:jc w:val="both"/>
        <w:rPr>
          <w:sz w:val="24"/>
          <w:szCs w:val="24"/>
        </w:rPr>
      </w:pPr>
      <w:r w:rsidRPr="00815EF5">
        <w:rPr>
          <w:sz w:val="24"/>
          <w:szCs w:val="24"/>
        </w:rPr>
        <w:t xml:space="preserve">– расписание (график) проведения итоговой аттестации; </w:t>
      </w:r>
    </w:p>
    <w:p w14:paraId="201FBDDA" w14:textId="77777777" w:rsidR="00815EF5" w:rsidRDefault="00815EF5" w:rsidP="00815EF5">
      <w:pPr>
        <w:pStyle w:val="a4"/>
        <w:spacing w:line="276" w:lineRule="auto"/>
        <w:ind w:left="709"/>
        <w:jc w:val="both"/>
        <w:rPr>
          <w:sz w:val="24"/>
          <w:szCs w:val="24"/>
        </w:rPr>
      </w:pPr>
      <w:r w:rsidRPr="00815EF5">
        <w:rPr>
          <w:sz w:val="24"/>
          <w:szCs w:val="24"/>
        </w:rPr>
        <w:t xml:space="preserve">– программа государственной итоговой аттестации; </w:t>
      </w:r>
    </w:p>
    <w:p w14:paraId="1B085CFC" w14:textId="77777777" w:rsidR="00815EF5" w:rsidRDefault="00815EF5" w:rsidP="00815EF5">
      <w:pPr>
        <w:pStyle w:val="a4"/>
        <w:spacing w:line="276" w:lineRule="auto"/>
        <w:ind w:left="709"/>
        <w:jc w:val="both"/>
        <w:rPr>
          <w:sz w:val="24"/>
          <w:szCs w:val="24"/>
        </w:rPr>
      </w:pPr>
      <w:r w:rsidRPr="00815EF5">
        <w:rPr>
          <w:sz w:val="24"/>
          <w:szCs w:val="24"/>
        </w:rPr>
        <w:t xml:space="preserve">– книга протоколов заседаний государственной итоговой аттестации; </w:t>
      </w:r>
    </w:p>
    <w:p w14:paraId="315B9848" w14:textId="77777777" w:rsidR="00815EF5" w:rsidRDefault="00815EF5" w:rsidP="00815EF5">
      <w:pPr>
        <w:pStyle w:val="a4"/>
        <w:spacing w:line="276" w:lineRule="auto"/>
        <w:ind w:left="709"/>
        <w:jc w:val="both"/>
        <w:rPr>
          <w:sz w:val="24"/>
          <w:szCs w:val="24"/>
        </w:rPr>
      </w:pPr>
      <w:r w:rsidRPr="00815EF5">
        <w:rPr>
          <w:sz w:val="24"/>
          <w:szCs w:val="24"/>
        </w:rPr>
        <w:t xml:space="preserve">– зачетные книжки; </w:t>
      </w:r>
    </w:p>
    <w:p w14:paraId="0C68D454" w14:textId="77777777" w:rsidR="00815EF5" w:rsidRDefault="00815EF5" w:rsidP="00815EF5">
      <w:pPr>
        <w:pStyle w:val="a4"/>
        <w:spacing w:line="276" w:lineRule="auto"/>
        <w:ind w:left="709"/>
        <w:jc w:val="both"/>
        <w:rPr>
          <w:sz w:val="24"/>
          <w:szCs w:val="24"/>
        </w:rPr>
      </w:pPr>
      <w:r w:rsidRPr="00815EF5">
        <w:rPr>
          <w:sz w:val="24"/>
          <w:szCs w:val="24"/>
        </w:rPr>
        <w:t xml:space="preserve">– сводная ведомость результатов тестирования и оценки освоения видов деятельности; </w:t>
      </w:r>
    </w:p>
    <w:p w14:paraId="1F85D187" w14:textId="77777777" w:rsidR="00815EF5" w:rsidRDefault="00815EF5" w:rsidP="00815EF5">
      <w:pPr>
        <w:pStyle w:val="a4"/>
        <w:spacing w:line="276" w:lineRule="auto"/>
        <w:ind w:left="709"/>
        <w:jc w:val="both"/>
        <w:rPr>
          <w:sz w:val="24"/>
          <w:szCs w:val="24"/>
        </w:rPr>
      </w:pPr>
      <w:r w:rsidRPr="00815EF5">
        <w:rPr>
          <w:sz w:val="24"/>
          <w:szCs w:val="24"/>
        </w:rPr>
        <w:t>– оценочный лист освоения видов деятельности;</w:t>
      </w:r>
    </w:p>
    <w:p w14:paraId="2F8D618F" w14:textId="77777777" w:rsidR="00815EF5" w:rsidRDefault="00815EF5" w:rsidP="00815EF5">
      <w:pPr>
        <w:pStyle w:val="a4"/>
        <w:spacing w:line="276" w:lineRule="auto"/>
        <w:ind w:left="709"/>
        <w:jc w:val="both"/>
        <w:rPr>
          <w:sz w:val="24"/>
          <w:szCs w:val="24"/>
        </w:rPr>
      </w:pPr>
      <w:r w:rsidRPr="00815EF5">
        <w:rPr>
          <w:sz w:val="24"/>
          <w:szCs w:val="24"/>
        </w:rPr>
        <w:t xml:space="preserve"> – экзаменационные материалы с эталонами ответов. </w:t>
      </w:r>
    </w:p>
    <w:p w14:paraId="0F27064C" w14:textId="77777777" w:rsidR="00815EF5" w:rsidRDefault="00815EF5" w:rsidP="00C84D6A">
      <w:pPr>
        <w:pStyle w:val="a4"/>
        <w:numPr>
          <w:ilvl w:val="0"/>
          <w:numId w:val="8"/>
        </w:numPr>
        <w:spacing w:line="276" w:lineRule="auto"/>
        <w:ind w:left="0" w:firstLine="851"/>
        <w:jc w:val="both"/>
        <w:rPr>
          <w:sz w:val="24"/>
          <w:szCs w:val="24"/>
        </w:rPr>
      </w:pPr>
      <w:r w:rsidRPr="00815EF5">
        <w:rPr>
          <w:sz w:val="24"/>
          <w:szCs w:val="24"/>
        </w:rPr>
        <w:t xml:space="preserve"> Государственный экзамен проводится в два этапа: 1-й этап – тестирование (60 минут), 2-й этап – выполнение практических заданий (30 минут).</w:t>
      </w:r>
    </w:p>
    <w:p w14:paraId="60D34548" w14:textId="0442B798" w:rsidR="00815EF5" w:rsidRDefault="00815EF5" w:rsidP="00C84D6A">
      <w:pPr>
        <w:pStyle w:val="a4"/>
        <w:numPr>
          <w:ilvl w:val="0"/>
          <w:numId w:val="8"/>
        </w:numPr>
        <w:spacing w:line="276" w:lineRule="auto"/>
        <w:ind w:left="0" w:firstLine="851"/>
        <w:jc w:val="both"/>
        <w:rPr>
          <w:sz w:val="24"/>
          <w:szCs w:val="24"/>
        </w:rPr>
      </w:pPr>
      <w:r w:rsidRPr="00815EF5">
        <w:rPr>
          <w:sz w:val="24"/>
          <w:szCs w:val="24"/>
        </w:rPr>
        <w:t>Для проведения тестирования формируется набор тестовых заданий по дисциплинам, модулям учебного плана (</w:t>
      </w:r>
      <w:r>
        <w:rPr>
          <w:sz w:val="24"/>
          <w:szCs w:val="24"/>
        </w:rPr>
        <w:t>2</w:t>
      </w:r>
      <w:r w:rsidRPr="00815EF5">
        <w:rPr>
          <w:sz w:val="24"/>
          <w:szCs w:val="24"/>
        </w:rPr>
        <w:t xml:space="preserve"> варианта по 60 тестовых заданий на бумажном носителе с одним вариантом ответа). Оценка правильности выполнения тестовых заданий осуществляется членами экзаменационной комиссии с помощью эталонов ответов и критериев оценки. </w:t>
      </w:r>
      <w:r w:rsidRPr="009B243F">
        <w:rPr>
          <w:sz w:val="24"/>
          <w:szCs w:val="24"/>
        </w:rPr>
        <w:t>При неудовлетворительном результате выполнения тестовых заданий</w:t>
      </w:r>
      <w:r w:rsidR="00CB1981" w:rsidRPr="009B243F">
        <w:rPr>
          <w:sz w:val="24"/>
          <w:szCs w:val="24"/>
        </w:rPr>
        <w:t xml:space="preserve"> студент не допускается к следующему этапу</w:t>
      </w:r>
      <w:r w:rsidRPr="009B243F">
        <w:rPr>
          <w:sz w:val="24"/>
          <w:szCs w:val="24"/>
        </w:rPr>
        <w:t>.</w:t>
      </w:r>
    </w:p>
    <w:p w14:paraId="7250EEEC" w14:textId="4AD211F3" w:rsidR="00815EF5" w:rsidRDefault="00815EF5" w:rsidP="00C84D6A">
      <w:pPr>
        <w:pStyle w:val="a4"/>
        <w:numPr>
          <w:ilvl w:val="0"/>
          <w:numId w:val="8"/>
        </w:numPr>
        <w:spacing w:line="276" w:lineRule="auto"/>
        <w:ind w:left="0" w:firstLine="851"/>
        <w:jc w:val="both"/>
        <w:rPr>
          <w:sz w:val="24"/>
          <w:szCs w:val="24"/>
        </w:rPr>
      </w:pPr>
      <w:r w:rsidRPr="00815EF5">
        <w:rPr>
          <w:sz w:val="24"/>
          <w:szCs w:val="24"/>
        </w:rPr>
        <w:t>Оценка практических навыков (умений) в симулированных условиях проводится путем оценивания демонстрации выпускником практических навыков (</w:t>
      </w:r>
      <w:r w:rsidR="00CB1981" w:rsidRPr="00815EF5">
        <w:rPr>
          <w:sz w:val="24"/>
          <w:szCs w:val="24"/>
        </w:rPr>
        <w:t>умений) в</w:t>
      </w:r>
      <w:r w:rsidRPr="00815EF5">
        <w:rPr>
          <w:sz w:val="24"/>
          <w:szCs w:val="24"/>
        </w:rPr>
        <w:t xml:space="preserve"> ходе последовательного выполнения практических действий в рамках практического задания. Оценка правильности и последовательности выполнения действий практического задания осуществляется членами государственной экзаменационной комиссии с помощью оценочных листов на бумажных носителях.</w:t>
      </w:r>
    </w:p>
    <w:p w14:paraId="2157360A" w14:textId="77777777" w:rsidR="00815EF5" w:rsidRDefault="00815EF5" w:rsidP="00C84D6A">
      <w:pPr>
        <w:pStyle w:val="a4"/>
        <w:numPr>
          <w:ilvl w:val="0"/>
          <w:numId w:val="8"/>
        </w:numPr>
        <w:spacing w:line="276" w:lineRule="auto"/>
        <w:ind w:left="0" w:firstLine="709"/>
        <w:jc w:val="both"/>
        <w:rPr>
          <w:sz w:val="24"/>
          <w:szCs w:val="24"/>
        </w:rPr>
      </w:pPr>
      <w:r w:rsidRPr="00815EF5">
        <w:rPr>
          <w:sz w:val="24"/>
          <w:szCs w:val="24"/>
        </w:rPr>
        <w:t xml:space="preserve">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 </w:t>
      </w:r>
    </w:p>
    <w:p w14:paraId="02AE85B1" w14:textId="53CAACE2" w:rsidR="00B11627" w:rsidRPr="00815EF5" w:rsidRDefault="00A26F92" w:rsidP="00C84D6A">
      <w:pPr>
        <w:pStyle w:val="a4"/>
        <w:numPr>
          <w:ilvl w:val="0"/>
          <w:numId w:val="8"/>
        </w:numPr>
        <w:spacing w:line="276" w:lineRule="auto"/>
        <w:ind w:left="0" w:firstLine="709"/>
        <w:jc w:val="both"/>
        <w:rPr>
          <w:sz w:val="24"/>
          <w:szCs w:val="24"/>
        </w:rPr>
      </w:pPr>
      <w:r w:rsidRPr="00815EF5">
        <w:rPr>
          <w:sz w:val="24"/>
          <w:szCs w:val="24"/>
        </w:rPr>
        <w:t>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66294CD0" w14:textId="77777777" w:rsidR="00B11627" w:rsidRDefault="00A26F92" w:rsidP="00C84D6A">
      <w:pPr>
        <w:pStyle w:val="a4"/>
        <w:numPr>
          <w:ilvl w:val="0"/>
          <w:numId w:val="8"/>
        </w:numPr>
        <w:spacing w:line="276" w:lineRule="auto"/>
        <w:ind w:left="0" w:firstLine="709"/>
        <w:jc w:val="both"/>
        <w:rPr>
          <w:sz w:val="24"/>
          <w:szCs w:val="24"/>
        </w:rPr>
      </w:pPr>
      <w:r w:rsidRPr="00B11627">
        <w:rPr>
          <w:sz w:val="24"/>
          <w:szCs w:val="24"/>
        </w:rPr>
        <w:t>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14:paraId="1AEE0825" w14:textId="5AA22F54" w:rsidR="00B11627" w:rsidRDefault="00A26F92" w:rsidP="00C84D6A">
      <w:pPr>
        <w:pStyle w:val="a4"/>
        <w:numPr>
          <w:ilvl w:val="0"/>
          <w:numId w:val="8"/>
        </w:numPr>
        <w:spacing w:line="276" w:lineRule="auto"/>
        <w:ind w:left="0" w:firstLine="709"/>
        <w:jc w:val="both"/>
        <w:rPr>
          <w:sz w:val="24"/>
          <w:szCs w:val="24"/>
        </w:rPr>
      </w:pPr>
      <w:r w:rsidRPr="00B11627">
        <w:rPr>
          <w:sz w:val="24"/>
          <w:szCs w:val="24"/>
        </w:rPr>
        <w:t xml:space="preserve"> Выпускникам, не прошедшим ГИА по уважительной причине, в том числе</w:t>
      </w:r>
      <w:r w:rsidR="00665796">
        <w:rPr>
          <w:sz w:val="24"/>
          <w:szCs w:val="24"/>
        </w:rPr>
        <w:t xml:space="preserve"> </w:t>
      </w:r>
      <w:r w:rsidRPr="00B11627">
        <w:rPr>
          <w:sz w:val="24"/>
          <w:szCs w:val="24"/>
        </w:rPr>
        <w:t>не явившимся по уважительной причине для прохождения одного из аттестационных испытаний, предусмотренных формой ГИА (далее - выпускники, не прошедшие ГИА</w:t>
      </w:r>
      <w:r w:rsidR="00665796">
        <w:rPr>
          <w:sz w:val="24"/>
          <w:szCs w:val="24"/>
        </w:rPr>
        <w:t xml:space="preserve"> </w:t>
      </w:r>
      <w:r w:rsidRPr="00B11627">
        <w:rPr>
          <w:sz w:val="24"/>
          <w:szCs w:val="24"/>
        </w:rPr>
        <w:t>по уважительной причине), предоставляется возможность пройти ГИА, в том числе не пройденное аттестационное испытание (при его наличии), без отчисления из образовательной организации.</w:t>
      </w:r>
    </w:p>
    <w:p w14:paraId="79A97630" w14:textId="7F2C7B4B" w:rsidR="00B33801" w:rsidRDefault="00A26F92" w:rsidP="00C84D6A">
      <w:pPr>
        <w:pStyle w:val="a4"/>
        <w:numPr>
          <w:ilvl w:val="0"/>
          <w:numId w:val="8"/>
        </w:numPr>
        <w:spacing w:line="276" w:lineRule="auto"/>
        <w:ind w:left="0" w:firstLine="709"/>
        <w:jc w:val="both"/>
        <w:rPr>
          <w:sz w:val="24"/>
          <w:szCs w:val="24"/>
        </w:rPr>
      </w:pPr>
      <w:r w:rsidRPr="00B11627">
        <w:rPr>
          <w:sz w:val="24"/>
          <w:szCs w:val="24"/>
        </w:rPr>
        <w:t>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14:paraId="7A1A7BD1" w14:textId="77777777" w:rsidR="00B33801" w:rsidRDefault="00A26F92" w:rsidP="00C84D6A">
      <w:pPr>
        <w:pStyle w:val="a4"/>
        <w:numPr>
          <w:ilvl w:val="0"/>
          <w:numId w:val="8"/>
        </w:numPr>
        <w:spacing w:line="276" w:lineRule="auto"/>
        <w:ind w:left="0" w:firstLine="709"/>
        <w:jc w:val="both"/>
        <w:rPr>
          <w:sz w:val="24"/>
          <w:szCs w:val="24"/>
        </w:rPr>
      </w:pPr>
      <w:r w:rsidRPr="00B33801">
        <w:rPr>
          <w:sz w:val="24"/>
          <w:szCs w:val="24"/>
        </w:rPr>
        <w:t>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14:paraId="45B56AE0" w14:textId="77777777" w:rsidR="00B33801" w:rsidRDefault="00A26F92" w:rsidP="00C84D6A">
      <w:pPr>
        <w:pStyle w:val="a4"/>
        <w:numPr>
          <w:ilvl w:val="0"/>
          <w:numId w:val="8"/>
        </w:numPr>
        <w:spacing w:line="276" w:lineRule="auto"/>
        <w:ind w:left="0" w:firstLine="709"/>
        <w:jc w:val="both"/>
        <w:rPr>
          <w:sz w:val="24"/>
          <w:szCs w:val="24"/>
        </w:rPr>
      </w:pPr>
      <w:r w:rsidRPr="00B33801">
        <w:rPr>
          <w:sz w:val="24"/>
          <w:szCs w:val="24"/>
        </w:rPr>
        <w:t>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14:paraId="3E14A110" w14:textId="087C7F7E" w:rsidR="00A26F92" w:rsidRDefault="00A26F92" w:rsidP="00C84D6A">
      <w:pPr>
        <w:pStyle w:val="a4"/>
        <w:numPr>
          <w:ilvl w:val="0"/>
          <w:numId w:val="8"/>
        </w:numPr>
        <w:spacing w:line="276" w:lineRule="auto"/>
        <w:ind w:left="0" w:firstLine="709"/>
        <w:jc w:val="both"/>
        <w:rPr>
          <w:sz w:val="24"/>
          <w:szCs w:val="24"/>
        </w:rPr>
      </w:pPr>
      <w:r w:rsidRPr="00B33801">
        <w:rPr>
          <w:sz w:val="24"/>
          <w:szCs w:val="24"/>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14:paraId="638C089A" w14:textId="77777777" w:rsidR="0068006B" w:rsidRDefault="0068006B" w:rsidP="0068006B">
      <w:pPr>
        <w:spacing w:line="276" w:lineRule="auto"/>
        <w:jc w:val="both"/>
        <w:rPr>
          <w:b/>
          <w:sz w:val="24"/>
          <w:szCs w:val="24"/>
        </w:rPr>
      </w:pPr>
    </w:p>
    <w:p w14:paraId="746AA712" w14:textId="02C36DB0" w:rsidR="00815EF5" w:rsidRPr="00433C71" w:rsidRDefault="00815EF5" w:rsidP="00433C71">
      <w:pPr>
        <w:pStyle w:val="1"/>
        <w:spacing w:before="0"/>
        <w:jc w:val="center"/>
        <w:rPr>
          <w:rFonts w:ascii="Times New Roman" w:hAnsi="Times New Roman" w:cs="Times New Roman"/>
          <w:b/>
          <w:color w:val="auto"/>
          <w:sz w:val="24"/>
          <w:szCs w:val="24"/>
        </w:rPr>
      </w:pPr>
      <w:bookmarkStart w:id="7" w:name="_Toc208903798"/>
      <w:r w:rsidRPr="00433C71">
        <w:rPr>
          <w:rFonts w:ascii="Times New Roman" w:hAnsi="Times New Roman" w:cs="Times New Roman"/>
          <w:b/>
          <w:color w:val="auto"/>
          <w:sz w:val="24"/>
          <w:szCs w:val="24"/>
        </w:rPr>
        <w:t xml:space="preserve">КРИТЕРИИ ОЦЕНКИ ПРИ ПРОВЕДЕНИИ </w:t>
      </w:r>
      <w:r w:rsidR="00E4259E">
        <w:rPr>
          <w:rFonts w:ascii="Times New Roman" w:hAnsi="Times New Roman" w:cs="Times New Roman"/>
          <w:b/>
          <w:color w:val="auto"/>
          <w:sz w:val="24"/>
          <w:szCs w:val="24"/>
        </w:rPr>
        <w:t>ГОСУДАРСТВЕННОЙ ИТОГОВОЙ АТТЕСТАЦИИ</w:t>
      </w:r>
      <w:r w:rsidRPr="00433C71">
        <w:rPr>
          <w:rFonts w:ascii="Times New Roman" w:hAnsi="Times New Roman" w:cs="Times New Roman"/>
          <w:b/>
          <w:color w:val="auto"/>
          <w:sz w:val="24"/>
          <w:szCs w:val="24"/>
        </w:rPr>
        <w:t xml:space="preserve"> В ФОРМЕ</w:t>
      </w:r>
      <w:r w:rsidR="0072394F">
        <w:rPr>
          <w:rFonts w:ascii="Times New Roman" w:hAnsi="Times New Roman" w:cs="Times New Roman"/>
          <w:b/>
          <w:color w:val="auto"/>
          <w:sz w:val="24"/>
          <w:szCs w:val="24"/>
        </w:rPr>
        <w:t xml:space="preserve"> </w:t>
      </w:r>
      <w:r w:rsidRPr="00433C71">
        <w:rPr>
          <w:rFonts w:ascii="Times New Roman" w:hAnsi="Times New Roman" w:cs="Times New Roman"/>
          <w:b/>
          <w:color w:val="auto"/>
          <w:sz w:val="24"/>
          <w:szCs w:val="24"/>
        </w:rPr>
        <w:t>ГОСУДАРСТВЕННОГО ЭКЗАМЕНА</w:t>
      </w:r>
      <w:bookmarkEnd w:id="7"/>
    </w:p>
    <w:p w14:paraId="29F95EE3" w14:textId="2DB02413" w:rsidR="00815EF5" w:rsidRDefault="00815EF5" w:rsidP="00815EF5">
      <w:pPr>
        <w:spacing w:line="276" w:lineRule="auto"/>
        <w:jc w:val="both"/>
        <w:rPr>
          <w:sz w:val="24"/>
          <w:szCs w:val="24"/>
        </w:rPr>
      </w:pPr>
    </w:p>
    <w:p w14:paraId="58F0953D" w14:textId="349A9EE8" w:rsidR="00815EF5" w:rsidRPr="00815EF5" w:rsidRDefault="00815EF5" w:rsidP="0068006B">
      <w:pPr>
        <w:spacing w:line="276" w:lineRule="auto"/>
        <w:ind w:firstLine="709"/>
        <w:jc w:val="both"/>
        <w:rPr>
          <w:sz w:val="24"/>
          <w:szCs w:val="24"/>
        </w:rPr>
      </w:pPr>
      <w:r>
        <w:rPr>
          <w:sz w:val="24"/>
          <w:szCs w:val="24"/>
        </w:rPr>
        <w:t xml:space="preserve">1. </w:t>
      </w:r>
      <w:r w:rsidRPr="00815EF5">
        <w:rPr>
          <w:sz w:val="24"/>
          <w:szCs w:val="24"/>
        </w:rPr>
        <w:t>Критерии оценивания первого этапа ГИА – тестирование.</w:t>
      </w:r>
    </w:p>
    <w:p w14:paraId="209A278B" w14:textId="77777777" w:rsidR="00815EF5" w:rsidRPr="00815EF5" w:rsidRDefault="00815EF5" w:rsidP="0068006B">
      <w:pPr>
        <w:spacing w:line="276" w:lineRule="auto"/>
        <w:ind w:firstLine="709"/>
        <w:jc w:val="both"/>
        <w:rPr>
          <w:sz w:val="24"/>
          <w:szCs w:val="24"/>
        </w:rPr>
      </w:pPr>
      <w:r w:rsidRPr="00815EF5">
        <w:rPr>
          <w:sz w:val="24"/>
          <w:szCs w:val="24"/>
        </w:rPr>
        <w:t xml:space="preserve">1.1 Решение тестовых заданий оценивается по </w:t>
      </w:r>
      <w:proofErr w:type="spellStart"/>
      <w:r w:rsidRPr="00815EF5">
        <w:rPr>
          <w:sz w:val="24"/>
          <w:szCs w:val="24"/>
        </w:rPr>
        <w:t>четырехбалльной</w:t>
      </w:r>
      <w:proofErr w:type="spellEnd"/>
      <w:r w:rsidRPr="00815EF5">
        <w:rPr>
          <w:sz w:val="24"/>
          <w:szCs w:val="24"/>
        </w:rPr>
        <w:t xml:space="preserve"> системе.</w:t>
      </w:r>
    </w:p>
    <w:p w14:paraId="74150B68" w14:textId="15E6C124" w:rsidR="00815EF5" w:rsidRPr="00815EF5" w:rsidRDefault="00815EF5" w:rsidP="0068006B">
      <w:pPr>
        <w:spacing w:line="276" w:lineRule="auto"/>
        <w:ind w:firstLine="709"/>
        <w:jc w:val="both"/>
        <w:rPr>
          <w:sz w:val="24"/>
          <w:szCs w:val="24"/>
        </w:rPr>
      </w:pPr>
      <w:r w:rsidRPr="00815EF5">
        <w:rPr>
          <w:sz w:val="24"/>
          <w:szCs w:val="24"/>
        </w:rPr>
        <w:t>1.2 Оценка «отлично» ставится, если студент ответил правильно на 90% и более</w:t>
      </w:r>
      <w:r>
        <w:rPr>
          <w:sz w:val="24"/>
          <w:szCs w:val="24"/>
        </w:rPr>
        <w:t xml:space="preserve"> </w:t>
      </w:r>
      <w:r w:rsidRPr="00815EF5">
        <w:rPr>
          <w:sz w:val="24"/>
          <w:szCs w:val="24"/>
        </w:rPr>
        <w:t>тестовых заданий.</w:t>
      </w:r>
    </w:p>
    <w:p w14:paraId="144085EB" w14:textId="6905F3C3" w:rsidR="00815EF5" w:rsidRPr="00815EF5" w:rsidRDefault="00815EF5" w:rsidP="0068006B">
      <w:pPr>
        <w:spacing w:line="276" w:lineRule="auto"/>
        <w:ind w:firstLine="709"/>
        <w:jc w:val="both"/>
        <w:rPr>
          <w:sz w:val="24"/>
          <w:szCs w:val="24"/>
        </w:rPr>
      </w:pPr>
      <w:r w:rsidRPr="00815EF5">
        <w:rPr>
          <w:sz w:val="24"/>
          <w:szCs w:val="24"/>
        </w:rPr>
        <w:t>1.3 Оценка «хорошо» ставится, если студент ответил правильно не менее чем на 80% и</w:t>
      </w:r>
      <w:r>
        <w:rPr>
          <w:sz w:val="24"/>
          <w:szCs w:val="24"/>
        </w:rPr>
        <w:t xml:space="preserve"> </w:t>
      </w:r>
      <w:r w:rsidRPr="00815EF5">
        <w:rPr>
          <w:sz w:val="24"/>
          <w:szCs w:val="24"/>
        </w:rPr>
        <w:t>не более чем на 89% тестовых заданий.</w:t>
      </w:r>
    </w:p>
    <w:p w14:paraId="5ADA74A2" w14:textId="51FB14ED" w:rsidR="00815EF5" w:rsidRPr="00815EF5" w:rsidRDefault="00815EF5" w:rsidP="0068006B">
      <w:pPr>
        <w:spacing w:line="276" w:lineRule="auto"/>
        <w:ind w:firstLine="709"/>
        <w:jc w:val="both"/>
        <w:rPr>
          <w:sz w:val="24"/>
          <w:szCs w:val="24"/>
        </w:rPr>
      </w:pPr>
      <w:r w:rsidRPr="00815EF5">
        <w:rPr>
          <w:sz w:val="24"/>
          <w:szCs w:val="24"/>
        </w:rPr>
        <w:t>1.4 Оценка «удовлетворительно» ставится, если студент ответил правильно не менее</w:t>
      </w:r>
      <w:r>
        <w:rPr>
          <w:sz w:val="24"/>
          <w:szCs w:val="24"/>
        </w:rPr>
        <w:t xml:space="preserve"> </w:t>
      </w:r>
      <w:r w:rsidRPr="00815EF5">
        <w:rPr>
          <w:sz w:val="24"/>
          <w:szCs w:val="24"/>
        </w:rPr>
        <w:t>чем на 70% и не более чем на 79% тестовых заданий.</w:t>
      </w:r>
    </w:p>
    <w:p w14:paraId="26C0471E" w14:textId="019D9EA2" w:rsidR="00815EF5" w:rsidRPr="00815EF5" w:rsidRDefault="00815EF5" w:rsidP="0068006B">
      <w:pPr>
        <w:spacing w:line="276" w:lineRule="auto"/>
        <w:ind w:firstLine="709"/>
        <w:jc w:val="both"/>
        <w:rPr>
          <w:sz w:val="24"/>
          <w:szCs w:val="24"/>
        </w:rPr>
      </w:pPr>
      <w:r w:rsidRPr="00815EF5">
        <w:rPr>
          <w:sz w:val="24"/>
          <w:szCs w:val="24"/>
        </w:rPr>
        <w:t>1.5 Оценка «неудовлетворительно» ставится, если студент ответил правильно менее чем</w:t>
      </w:r>
      <w:r>
        <w:rPr>
          <w:sz w:val="24"/>
          <w:szCs w:val="24"/>
        </w:rPr>
        <w:t xml:space="preserve"> </w:t>
      </w:r>
      <w:r w:rsidRPr="00815EF5">
        <w:rPr>
          <w:sz w:val="24"/>
          <w:szCs w:val="24"/>
        </w:rPr>
        <w:t>на 70% тестовых заданий.</w:t>
      </w:r>
    </w:p>
    <w:p w14:paraId="5A4E24D8" w14:textId="37B64A79" w:rsidR="00815EF5" w:rsidRDefault="00815EF5" w:rsidP="0068006B">
      <w:pPr>
        <w:spacing w:line="276" w:lineRule="auto"/>
        <w:ind w:firstLine="709"/>
        <w:jc w:val="both"/>
        <w:rPr>
          <w:sz w:val="24"/>
          <w:szCs w:val="24"/>
        </w:rPr>
      </w:pPr>
      <w:r w:rsidRPr="00815EF5">
        <w:rPr>
          <w:sz w:val="24"/>
          <w:szCs w:val="24"/>
        </w:rPr>
        <w:t>1.6 Члены ГЭК фиксируют в ведомости время начала прохождения этапа ГИА, номер</w:t>
      </w:r>
      <w:r>
        <w:rPr>
          <w:sz w:val="24"/>
          <w:szCs w:val="24"/>
        </w:rPr>
        <w:t xml:space="preserve"> </w:t>
      </w:r>
      <w:r w:rsidRPr="00815EF5">
        <w:rPr>
          <w:sz w:val="24"/>
          <w:szCs w:val="24"/>
        </w:rPr>
        <w:t>тестового задания.</w:t>
      </w:r>
    </w:p>
    <w:p w14:paraId="02E85E5F" w14:textId="77777777" w:rsidR="00815EF5" w:rsidRPr="00815EF5" w:rsidRDefault="00815EF5" w:rsidP="0068006B">
      <w:pPr>
        <w:spacing w:line="276" w:lineRule="auto"/>
        <w:ind w:firstLine="709"/>
        <w:jc w:val="both"/>
        <w:rPr>
          <w:sz w:val="24"/>
          <w:szCs w:val="24"/>
        </w:rPr>
      </w:pPr>
      <w:r w:rsidRPr="00815EF5">
        <w:rPr>
          <w:sz w:val="24"/>
          <w:szCs w:val="24"/>
        </w:rPr>
        <w:t>2. Критерии оценивания второго этапа ГИА.</w:t>
      </w:r>
    </w:p>
    <w:p w14:paraId="27790535" w14:textId="77777777" w:rsidR="00815EF5" w:rsidRPr="00815EF5" w:rsidRDefault="00815EF5" w:rsidP="0068006B">
      <w:pPr>
        <w:spacing w:line="276" w:lineRule="auto"/>
        <w:ind w:firstLine="709"/>
        <w:jc w:val="both"/>
        <w:rPr>
          <w:sz w:val="24"/>
          <w:szCs w:val="24"/>
        </w:rPr>
      </w:pPr>
      <w:r w:rsidRPr="00815EF5">
        <w:rPr>
          <w:sz w:val="24"/>
          <w:szCs w:val="24"/>
        </w:rPr>
        <w:t xml:space="preserve">2.1 Ответ на задания билета оценивается по </w:t>
      </w:r>
      <w:proofErr w:type="spellStart"/>
      <w:r w:rsidRPr="00815EF5">
        <w:rPr>
          <w:sz w:val="24"/>
          <w:szCs w:val="24"/>
        </w:rPr>
        <w:t>четырехбалльной</w:t>
      </w:r>
      <w:proofErr w:type="spellEnd"/>
      <w:r w:rsidRPr="00815EF5">
        <w:rPr>
          <w:sz w:val="24"/>
          <w:szCs w:val="24"/>
        </w:rPr>
        <w:t xml:space="preserve"> системе.</w:t>
      </w:r>
    </w:p>
    <w:p w14:paraId="68C9798D" w14:textId="77777777" w:rsidR="00815EF5" w:rsidRPr="00815EF5" w:rsidRDefault="00815EF5" w:rsidP="0068006B">
      <w:pPr>
        <w:spacing w:line="276" w:lineRule="auto"/>
        <w:ind w:firstLine="709"/>
        <w:jc w:val="both"/>
        <w:rPr>
          <w:sz w:val="24"/>
          <w:szCs w:val="24"/>
        </w:rPr>
      </w:pPr>
      <w:r w:rsidRPr="00815EF5">
        <w:rPr>
          <w:sz w:val="24"/>
          <w:szCs w:val="24"/>
        </w:rPr>
        <w:t>2.1.2 Оценка «отлично» ставится, если студент:</w:t>
      </w:r>
    </w:p>
    <w:p w14:paraId="14490904" w14:textId="77777777" w:rsidR="00815EF5" w:rsidRPr="00815EF5" w:rsidRDefault="00815EF5" w:rsidP="0068006B">
      <w:pPr>
        <w:spacing w:line="276" w:lineRule="auto"/>
        <w:ind w:firstLine="709"/>
        <w:jc w:val="both"/>
        <w:rPr>
          <w:sz w:val="24"/>
          <w:szCs w:val="24"/>
        </w:rPr>
      </w:pPr>
      <w:r w:rsidRPr="00815EF5">
        <w:rPr>
          <w:sz w:val="24"/>
          <w:szCs w:val="24"/>
        </w:rPr>
        <w:t>а) уверенно и правильно выполняет манипуляцию в точном соответствии с алгоритмом;</w:t>
      </w:r>
    </w:p>
    <w:p w14:paraId="1E9ABF70" w14:textId="6BBFCF65" w:rsidR="00815EF5" w:rsidRPr="00815EF5" w:rsidRDefault="00815EF5" w:rsidP="0068006B">
      <w:pPr>
        <w:spacing w:line="276" w:lineRule="auto"/>
        <w:ind w:firstLine="709"/>
        <w:jc w:val="both"/>
        <w:rPr>
          <w:sz w:val="24"/>
          <w:szCs w:val="24"/>
        </w:rPr>
      </w:pPr>
      <w:r w:rsidRPr="00815EF5">
        <w:rPr>
          <w:sz w:val="24"/>
          <w:szCs w:val="24"/>
        </w:rPr>
        <w:t>б) обнаруживает полное понимание целей выполняемой манипуляции, может обосновать</w:t>
      </w:r>
      <w:r>
        <w:rPr>
          <w:sz w:val="24"/>
          <w:szCs w:val="24"/>
        </w:rPr>
        <w:t xml:space="preserve"> </w:t>
      </w:r>
      <w:r w:rsidRPr="00815EF5">
        <w:rPr>
          <w:sz w:val="24"/>
          <w:szCs w:val="24"/>
        </w:rPr>
        <w:t>свои действия, пользуясь медицинской терминологией, правильно отвечает на</w:t>
      </w:r>
      <w:r>
        <w:rPr>
          <w:sz w:val="24"/>
          <w:szCs w:val="24"/>
        </w:rPr>
        <w:t xml:space="preserve"> </w:t>
      </w:r>
      <w:r w:rsidRPr="00815EF5">
        <w:rPr>
          <w:sz w:val="24"/>
          <w:szCs w:val="24"/>
        </w:rPr>
        <w:t>дополнительные вопросы;</w:t>
      </w:r>
    </w:p>
    <w:p w14:paraId="31AEE1B6" w14:textId="77777777" w:rsidR="00815EF5" w:rsidRPr="00815EF5" w:rsidRDefault="00815EF5" w:rsidP="0068006B">
      <w:pPr>
        <w:spacing w:line="276" w:lineRule="auto"/>
        <w:ind w:firstLine="709"/>
        <w:jc w:val="both"/>
        <w:rPr>
          <w:sz w:val="24"/>
          <w:szCs w:val="24"/>
        </w:rPr>
      </w:pPr>
      <w:r w:rsidRPr="00815EF5">
        <w:rPr>
          <w:sz w:val="24"/>
          <w:szCs w:val="24"/>
        </w:rPr>
        <w:t>в) свободно владеет речью (демонстрирует связность и последовательность в изложении);</w:t>
      </w:r>
    </w:p>
    <w:p w14:paraId="6A93D721" w14:textId="2DBECEA9" w:rsidR="00815EF5" w:rsidRPr="00815EF5" w:rsidRDefault="00815EF5" w:rsidP="0068006B">
      <w:pPr>
        <w:spacing w:line="276" w:lineRule="auto"/>
        <w:ind w:firstLine="709"/>
        <w:jc w:val="both"/>
        <w:rPr>
          <w:sz w:val="24"/>
          <w:szCs w:val="24"/>
        </w:rPr>
      </w:pPr>
      <w:r w:rsidRPr="00815EF5">
        <w:rPr>
          <w:sz w:val="24"/>
          <w:szCs w:val="24"/>
        </w:rPr>
        <w:t>г) демонстрирует умение действовать в стандартных и нестандартных профессиональных</w:t>
      </w:r>
      <w:r>
        <w:rPr>
          <w:sz w:val="24"/>
          <w:szCs w:val="24"/>
        </w:rPr>
        <w:t xml:space="preserve"> </w:t>
      </w:r>
      <w:r w:rsidRPr="00815EF5">
        <w:rPr>
          <w:sz w:val="24"/>
          <w:szCs w:val="24"/>
        </w:rPr>
        <w:t>ситуациях.</w:t>
      </w:r>
    </w:p>
    <w:p w14:paraId="3E4449B5" w14:textId="5E9AADD9" w:rsidR="00815EF5" w:rsidRPr="00815EF5" w:rsidRDefault="00815EF5" w:rsidP="0068006B">
      <w:pPr>
        <w:spacing w:line="276" w:lineRule="auto"/>
        <w:ind w:firstLine="709"/>
        <w:jc w:val="both"/>
        <w:rPr>
          <w:sz w:val="24"/>
          <w:szCs w:val="24"/>
        </w:rPr>
      </w:pPr>
      <w:r w:rsidRPr="00815EF5">
        <w:rPr>
          <w:sz w:val="24"/>
          <w:szCs w:val="24"/>
        </w:rPr>
        <w:t>2.1.3 Оценка «хорошо» ставится, если студент дает ответ, удовлетворяющий тем же</w:t>
      </w:r>
      <w:r>
        <w:rPr>
          <w:sz w:val="24"/>
          <w:szCs w:val="24"/>
        </w:rPr>
        <w:t xml:space="preserve"> </w:t>
      </w:r>
      <w:r w:rsidRPr="00815EF5">
        <w:rPr>
          <w:sz w:val="24"/>
          <w:szCs w:val="24"/>
        </w:rPr>
        <w:t>требованиям, что и для отметки «отлично», но допускает единичные не грубые ошибки,</w:t>
      </w:r>
      <w:r>
        <w:rPr>
          <w:sz w:val="24"/>
          <w:szCs w:val="24"/>
        </w:rPr>
        <w:t xml:space="preserve"> </w:t>
      </w:r>
      <w:r w:rsidRPr="00815EF5">
        <w:rPr>
          <w:sz w:val="24"/>
          <w:szCs w:val="24"/>
        </w:rPr>
        <w:t>которые сам же исправляет после замечания членов ГЭК.</w:t>
      </w:r>
    </w:p>
    <w:p w14:paraId="2B3B693D" w14:textId="0EF6E9B6" w:rsidR="00815EF5" w:rsidRPr="002506C6" w:rsidRDefault="00815EF5" w:rsidP="0068006B">
      <w:pPr>
        <w:spacing w:line="276" w:lineRule="auto"/>
        <w:ind w:firstLine="709"/>
        <w:jc w:val="both"/>
        <w:rPr>
          <w:sz w:val="24"/>
          <w:szCs w:val="24"/>
        </w:rPr>
      </w:pPr>
      <w:r w:rsidRPr="00815EF5">
        <w:rPr>
          <w:sz w:val="24"/>
          <w:szCs w:val="24"/>
        </w:rPr>
        <w:t xml:space="preserve">2.1.4 Оценка «удовлетворительно» ставится, если </w:t>
      </w:r>
      <w:r w:rsidRPr="002506C6">
        <w:rPr>
          <w:sz w:val="24"/>
          <w:szCs w:val="24"/>
        </w:rPr>
        <w:t xml:space="preserve">студент </w:t>
      </w:r>
      <w:r w:rsidR="00315772" w:rsidRPr="002506C6">
        <w:rPr>
          <w:sz w:val="24"/>
          <w:szCs w:val="24"/>
        </w:rPr>
        <w:t xml:space="preserve">демонстрирует </w:t>
      </w:r>
      <w:r w:rsidRPr="002506C6">
        <w:rPr>
          <w:sz w:val="24"/>
          <w:szCs w:val="24"/>
        </w:rPr>
        <w:t>умения при выполнении манипуляции, но:</w:t>
      </w:r>
    </w:p>
    <w:p w14:paraId="76F38345" w14:textId="1EAA8934" w:rsidR="00815EF5" w:rsidRPr="002506C6" w:rsidRDefault="00815EF5" w:rsidP="0068006B">
      <w:pPr>
        <w:spacing w:line="276" w:lineRule="auto"/>
        <w:ind w:firstLine="709"/>
        <w:jc w:val="both"/>
        <w:rPr>
          <w:sz w:val="24"/>
          <w:szCs w:val="24"/>
        </w:rPr>
      </w:pPr>
      <w:r w:rsidRPr="002506C6">
        <w:rPr>
          <w:sz w:val="24"/>
          <w:szCs w:val="24"/>
        </w:rPr>
        <w:t>а) допускает неточности при выполнении алгоритма, не приводящие к негативным последствиям для пациента или медицинского работника, затрудняется обосновать свои действия, затрудняется при ответе на дополнительные вопросы;</w:t>
      </w:r>
    </w:p>
    <w:p w14:paraId="5122D8E2" w14:textId="3170B36D" w:rsidR="00815EF5" w:rsidRPr="002506C6" w:rsidRDefault="00815EF5" w:rsidP="0068006B">
      <w:pPr>
        <w:spacing w:line="276" w:lineRule="auto"/>
        <w:ind w:firstLine="709"/>
        <w:jc w:val="both"/>
        <w:rPr>
          <w:sz w:val="24"/>
          <w:szCs w:val="24"/>
        </w:rPr>
      </w:pPr>
      <w:r w:rsidRPr="002506C6">
        <w:rPr>
          <w:sz w:val="24"/>
          <w:szCs w:val="24"/>
        </w:rPr>
        <w:t>б) излагает материал недостаточно связно и последовательно;</w:t>
      </w:r>
    </w:p>
    <w:p w14:paraId="40E72DD8" w14:textId="77777777" w:rsidR="00815EF5" w:rsidRPr="002506C6" w:rsidRDefault="00815EF5" w:rsidP="0068006B">
      <w:pPr>
        <w:spacing w:line="276" w:lineRule="auto"/>
        <w:ind w:firstLine="709"/>
        <w:jc w:val="both"/>
        <w:rPr>
          <w:sz w:val="24"/>
          <w:szCs w:val="24"/>
        </w:rPr>
      </w:pPr>
      <w:r w:rsidRPr="002506C6">
        <w:rPr>
          <w:sz w:val="24"/>
          <w:szCs w:val="24"/>
        </w:rPr>
        <w:t>в) испытывает затруднения в действиях при нестандартных профессиональных ситуациях.</w:t>
      </w:r>
    </w:p>
    <w:p w14:paraId="7667BAFD" w14:textId="5303BE6D" w:rsidR="00815EF5" w:rsidRPr="00815EF5" w:rsidRDefault="00815EF5" w:rsidP="0068006B">
      <w:pPr>
        <w:spacing w:line="276" w:lineRule="auto"/>
        <w:ind w:firstLine="709"/>
        <w:jc w:val="both"/>
        <w:rPr>
          <w:sz w:val="24"/>
          <w:szCs w:val="24"/>
        </w:rPr>
      </w:pPr>
      <w:r w:rsidRPr="00815EF5">
        <w:rPr>
          <w:sz w:val="24"/>
          <w:szCs w:val="24"/>
        </w:rPr>
        <w:t>2.1.5 Оценка «неудовлетворительно» ставится, если студент допускает грубые нарушения</w:t>
      </w:r>
      <w:r w:rsidR="00474D97">
        <w:rPr>
          <w:sz w:val="24"/>
          <w:szCs w:val="24"/>
        </w:rPr>
        <w:t xml:space="preserve"> </w:t>
      </w:r>
      <w:r w:rsidRPr="00815EF5">
        <w:rPr>
          <w:sz w:val="24"/>
          <w:szCs w:val="24"/>
        </w:rPr>
        <w:t>алгоритма действий и ошибки, влекущие за собой возникновение последствий для пациента</w:t>
      </w:r>
      <w:r w:rsidR="00474D97">
        <w:rPr>
          <w:sz w:val="24"/>
          <w:szCs w:val="24"/>
        </w:rPr>
        <w:t xml:space="preserve"> </w:t>
      </w:r>
      <w:r w:rsidRPr="00815EF5">
        <w:rPr>
          <w:sz w:val="24"/>
          <w:szCs w:val="24"/>
        </w:rPr>
        <w:t>или медицинского работника, демонстрирует отсутствие умения действовать в стандартных</w:t>
      </w:r>
      <w:r w:rsidR="00474D97">
        <w:rPr>
          <w:sz w:val="24"/>
          <w:szCs w:val="24"/>
        </w:rPr>
        <w:t xml:space="preserve"> </w:t>
      </w:r>
      <w:r w:rsidRPr="00815EF5">
        <w:rPr>
          <w:sz w:val="24"/>
          <w:szCs w:val="24"/>
        </w:rPr>
        <w:t>профессиональных ситуациях.</w:t>
      </w:r>
    </w:p>
    <w:p w14:paraId="081C8521" w14:textId="77777777" w:rsidR="00474D97" w:rsidRDefault="00474D97" w:rsidP="0068006B">
      <w:pPr>
        <w:spacing w:line="276" w:lineRule="auto"/>
        <w:ind w:firstLine="709"/>
        <w:jc w:val="both"/>
        <w:rPr>
          <w:sz w:val="24"/>
          <w:szCs w:val="24"/>
        </w:rPr>
      </w:pPr>
    </w:p>
    <w:p w14:paraId="5964C5FE" w14:textId="4E70CD61" w:rsidR="00815EF5" w:rsidRPr="00815EF5" w:rsidRDefault="00815EF5" w:rsidP="0068006B">
      <w:pPr>
        <w:spacing w:line="276" w:lineRule="auto"/>
        <w:ind w:firstLine="709"/>
        <w:jc w:val="both"/>
        <w:rPr>
          <w:sz w:val="24"/>
          <w:szCs w:val="24"/>
        </w:rPr>
      </w:pPr>
      <w:r w:rsidRPr="00815EF5">
        <w:rPr>
          <w:sz w:val="24"/>
          <w:szCs w:val="24"/>
        </w:rPr>
        <w:t>3. При округлении баллов до целых чисел применяются правила математического</w:t>
      </w:r>
      <w:r w:rsidR="00474D97">
        <w:rPr>
          <w:sz w:val="24"/>
          <w:szCs w:val="24"/>
        </w:rPr>
        <w:t xml:space="preserve"> </w:t>
      </w:r>
      <w:r w:rsidRPr="00815EF5">
        <w:rPr>
          <w:sz w:val="24"/>
          <w:szCs w:val="24"/>
        </w:rPr>
        <w:t>округления.</w:t>
      </w:r>
    </w:p>
    <w:p w14:paraId="09E5535B" w14:textId="77777777" w:rsidR="0068006B" w:rsidRDefault="0068006B" w:rsidP="0068006B">
      <w:pPr>
        <w:spacing w:line="276" w:lineRule="auto"/>
        <w:jc w:val="both"/>
        <w:rPr>
          <w:b/>
          <w:bCs/>
          <w:sz w:val="24"/>
          <w:szCs w:val="24"/>
        </w:rPr>
      </w:pPr>
    </w:p>
    <w:p w14:paraId="71DB7015" w14:textId="67F3AA9E" w:rsidR="004C1580" w:rsidRPr="00BB7D98" w:rsidRDefault="004C1580" w:rsidP="00BB7D98">
      <w:pPr>
        <w:pStyle w:val="1"/>
        <w:jc w:val="center"/>
        <w:rPr>
          <w:rFonts w:ascii="Times New Roman" w:hAnsi="Times New Roman" w:cs="Times New Roman"/>
          <w:b/>
          <w:color w:val="auto"/>
          <w:sz w:val="24"/>
          <w:szCs w:val="24"/>
        </w:rPr>
      </w:pPr>
      <w:bookmarkStart w:id="8" w:name="_Toc208903799"/>
      <w:r w:rsidRPr="00BB7D98">
        <w:rPr>
          <w:rFonts w:ascii="Times New Roman" w:hAnsi="Times New Roman" w:cs="Times New Roman"/>
          <w:b/>
          <w:color w:val="auto"/>
          <w:sz w:val="24"/>
          <w:szCs w:val="24"/>
        </w:rPr>
        <w:t>ПОРЯДОК ПОДАЧИ И РАССМОТРЕНИЯ АПЕЛЛЯЦИИ</w:t>
      </w:r>
      <w:bookmarkEnd w:id="8"/>
    </w:p>
    <w:p w14:paraId="0A67C114" w14:textId="77777777" w:rsidR="004C1580" w:rsidRPr="009169BD" w:rsidRDefault="004C1580" w:rsidP="004C1580">
      <w:pPr>
        <w:autoSpaceDE w:val="0"/>
        <w:autoSpaceDN w:val="0"/>
        <w:adjustRightInd w:val="0"/>
        <w:jc w:val="center"/>
        <w:rPr>
          <w:sz w:val="24"/>
          <w:szCs w:val="24"/>
        </w:rPr>
      </w:pPr>
    </w:p>
    <w:p w14:paraId="4966E206" w14:textId="51461475" w:rsidR="004C1580" w:rsidRDefault="004C1580" w:rsidP="00C84D6A">
      <w:pPr>
        <w:pStyle w:val="ConsPlusNormal"/>
        <w:numPr>
          <w:ilvl w:val="0"/>
          <w:numId w:val="5"/>
        </w:numPr>
        <w:spacing w:line="276" w:lineRule="auto"/>
        <w:ind w:left="0" w:firstLine="851"/>
        <w:jc w:val="both"/>
        <w:rPr>
          <w:rFonts w:ascii="Times New Roman" w:hAnsi="Times New Roman" w:cs="Times New Roman"/>
          <w:sz w:val="24"/>
          <w:szCs w:val="24"/>
        </w:rPr>
      </w:pPr>
      <w:r w:rsidRPr="00D81385">
        <w:rPr>
          <w:rFonts w:ascii="Times New Roman" w:hAnsi="Times New Roman" w:cs="Times New Roman"/>
          <w:sz w:val="24"/>
          <w:szCs w:val="24"/>
        </w:rPr>
        <w:t>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14:paraId="0AF9DE25" w14:textId="77777777" w:rsidR="004C1580" w:rsidRDefault="004C1580" w:rsidP="00C84D6A">
      <w:pPr>
        <w:pStyle w:val="ConsPlusNormal"/>
        <w:numPr>
          <w:ilvl w:val="0"/>
          <w:numId w:val="5"/>
        </w:numPr>
        <w:spacing w:line="276" w:lineRule="auto"/>
        <w:ind w:left="0" w:firstLine="851"/>
        <w:jc w:val="both"/>
        <w:rPr>
          <w:rFonts w:ascii="Times New Roman" w:hAnsi="Times New Roman" w:cs="Times New Roman"/>
          <w:sz w:val="24"/>
          <w:szCs w:val="24"/>
        </w:rPr>
      </w:pPr>
      <w:r w:rsidRPr="00D81385">
        <w:rPr>
          <w:rFonts w:ascii="Times New Roman" w:hAnsi="Times New Roman" w:cs="Times New Roman"/>
          <w:sz w:val="24"/>
          <w:szCs w:val="24"/>
        </w:rPr>
        <w:t xml:space="preserve">Апелляция подается лично выпускником или родителями (законными представителями) несовершеннолетнего выпускника в апелляционную комиссию </w:t>
      </w:r>
      <w:r>
        <w:rPr>
          <w:rFonts w:ascii="Times New Roman" w:hAnsi="Times New Roman" w:cs="Times New Roman"/>
          <w:sz w:val="24"/>
          <w:szCs w:val="24"/>
        </w:rPr>
        <w:t>колледжа</w:t>
      </w:r>
      <w:r w:rsidRPr="00D81385">
        <w:rPr>
          <w:rFonts w:ascii="Times New Roman" w:hAnsi="Times New Roman" w:cs="Times New Roman"/>
          <w:sz w:val="24"/>
          <w:szCs w:val="24"/>
        </w:rPr>
        <w:t>.</w:t>
      </w:r>
    </w:p>
    <w:p w14:paraId="2ECBDC60" w14:textId="77777777" w:rsidR="004C1580" w:rsidRDefault="004C1580" w:rsidP="00C84D6A">
      <w:pPr>
        <w:pStyle w:val="ConsPlusNormal"/>
        <w:numPr>
          <w:ilvl w:val="0"/>
          <w:numId w:val="5"/>
        </w:numPr>
        <w:spacing w:line="276" w:lineRule="auto"/>
        <w:ind w:left="0" w:firstLine="851"/>
        <w:jc w:val="both"/>
        <w:rPr>
          <w:rFonts w:ascii="Times New Roman" w:hAnsi="Times New Roman" w:cs="Times New Roman"/>
          <w:sz w:val="24"/>
          <w:szCs w:val="24"/>
        </w:rPr>
      </w:pPr>
      <w:r w:rsidRPr="00472301">
        <w:rPr>
          <w:rFonts w:ascii="Times New Roman" w:hAnsi="Times New Roman" w:cs="Times New Roman"/>
          <w:sz w:val="24"/>
          <w:szCs w:val="24"/>
        </w:rPr>
        <w:t>Апелляция о нарушении Порядка подается непосредственно в день проведения ГИА, в том числе до выхода из центра проведения экзамена.</w:t>
      </w:r>
    </w:p>
    <w:p w14:paraId="5DD22BC9" w14:textId="77777777" w:rsidR="004C1580" w:rsidRDefault="004C1580" w:rsidP="00C84D6A">
      <w:pPr>
        <w:pStyle w:val="ConsPlusNormal"/>
        <w:numPr>
          <w:ilvl w:val="0"/>
          <w:numId w:val="5"/>
        </w:numPr>
        <w:spacing w:line="276" w:lineRule="auto"/>
        <w:ind w:left="0" w:firstLine="851"/>
        <w:jc w:val="both"/>
        <w:rPr>
          <w:rFonts w:ascii="Times New Roman" w:hAnsi="Times New Roman" w:cs="Times New Roman"/>
          <w:sz w:val="24"/>
          <w:szCs w:val="24"/>
        </w:rPr>
      </w:pPr>
      <w:r w:rsidRPr="00472301">
        <w:rPr>
          <w:rFonts w:ascii="Times New Roman" w:hAnsi="Times New Roman" w:cs="Times New Roman"/>
          <w:sz w:val="24"/>
          <w:szCs w:val="24"/>
        </w:rPr>
        <w:t>Апелляция о несогласии с результатами ГИА подается не позднее следующего рабочего дня после объявления результатов ГИА.</w:t>
      </w:r>
    </w:p>
    <w:p w14:paraId="62E6A0D9" w14:textId="77777777" w:rsidR="004C1580" w:rsidRDefault="004C1580" w:rsidP="00C84D6A">
      <w:pPr>
        <w:pStyle w:val="ConsPlusNormal"/>
        <w:numPr>
          <w:ilvl w:val="0"/>
          <w:numId w:val="5"/>
        </w:numPr>
        <w:spacing w:line="276" w:lineRule="auto"/>
        <w:ind w:left="0" w:firstLine="851"/>
        <w:jc w:val="both"/>
        <w:rPr>
          <w:rFonts w:ascii="Times New Roman" w:hAnsi="Times New Roman" w:cs="Times New Roman"/>
          <w:sz w:val="24"/>
          <w:szCs w:val="24"/>
        </w:rPr>
      </w:pPr>
      <w:r w:rsidRPr="00472301">
        <w:rPr>
          <w:rFonts w:ascii="Times New Roman" w:hAnsi="Times New Roman" w:cs="Times New Roman"/>
          <w:sz w:val="24"/>
          <w:szCs w:val="24"/>
        </w:rPr>
        <w:t>Апелляция рассматривается апелляционной комиссией не позднее трех рабочих дней с момента ее поступления.</w:t>
      </w:r>
    </w:p>
    <w:p w14:paraId="44B59513" w14:textId="77777777" w:rsidR="004C1580" w:rsidRDefault="004C1580" w:rsidP="00C84D6A">
      <w:pPr>
        <w:pStyle w:val="ConsPlusNormal"/>
        <w:numPr>
          <w:ilvl w:val="0"/>
          <w:numId w:val="5"/>
        </w:numPr>
        <w:spacing w:line="276" w:lineRule="auto"/>
        <w:ind w:left="0" w:firstLine="851"/>
        <w:jc w:val="both"/>
        <w:rPr>
          <w:rFonts w:ascii="Times New Roman" w:hAnsi="Times New Roman" w:cs="Times New Roman"/>
          <w:sz w:val="24"/>
          <w:szCs w:val="24"/>
        </w:rPr>
      </w:pPr>
      <w:r w:rsidRPr="00472301">
        <w:rPr>
          <w:rFonts w:ascii="Times New Roman" w:hAnsi="Times New Roman" w:cs="Times New Roman"/>
          <w:sz w:val="24"/>
          <w:szCs w:val="24"/>
        </w:rPr>
        <w:t>Состав апелляционной комиссии утверждается образовательной организацией одновременно с утверждением состава ГЭК.</w:t>
      </w:r>
    </w:p>
    <w:p w14:paraId="0524D77E" w14:textId="301181AF" w:rsidR="004C1580" w:rsidRDefault="004C1580" w:rsidP="00C84D6A">
      <w:pPr>
        <w:pStyle w:val="ConsPlusNormal"/>
        <w:numPr>
          <w:ilvl w:val="0"/>
          <w:numId w:val="5"/>
        </w:numPr>
        <w:spacing w:line="276" w:lineRule="auto"/>
        <w:ind w:left="0" w:firstLine="851"/>
        <w:jc w:val="both"/>
        <w:rPr>
          <w:rFonts w:ascii="Times New Roman" w:hAnsi="Times New Roman" w:cs="Times New Roman"/>
          <w:sz w:val="24"/>
          <w:szCs w:val="24"/>
        </w:rPr>
      </w:pPr>
      <w:r w:rsidRPr="00472301">
        <w:rPr>
          <w:rFonts w:ascii="Times New Roman" w:hAnsi="Times New Roman" w:cs="Times New Roman"/>
          <w:sz w:val="24"/>
          <w:szCs w:val="24"/>
        </w:rPr>
        <w:t>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
    <w:p w14:paraId="716BAB3A" w14:textId="607EAECD" w:rsidR="004C1580" w:rsidRPr="00472301" w:rsidRDefault="004C1580" w:rsidP="00C84D6A">
      <w:pPr>
        <w:pStyle w:val="ConsPlusNormal"/>
        <w:numPr>
          <w:ilvl w:val="0"/>
          <w:numId w:val="5"/>
        </w:numPr>
        <w:spacing w:line="276" w:lineRule="auto"/>
        <w:ind w:left="0" w:firstLine="851"/>
        <w:jc w:val="both"/>
        <w:rPr>
          <w:rFonts w:ascii="Times New Roman" w:hAnsi="Times New Roman" w:cs="Times New Roman"/>
          <w:sz w:val="24"/>
          <w:szCs w:val="24"/>
        </w:rPr>
      </w:pPr>
      <w:r w:rsidRPr="00472301">
        <w:rPr>
          <w:rFonts w:ascii="Times New Roman" w:hAnsi="Times New Roman" w:cs="Times New Roman"/>
          <w:sz w:val="24"/>
          <w:szCs w:val="24"/>
        </w:rPr>
        <w:t>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ГЭК по специальности 3</w:t>
      </w:r>
      <w:r>
        <w:rPr>
          <w:rFonts w:ascii="Times New Roman" w:hAnsi="Times New Roman" w:cs="Times New Roman"/>
          <w:sz w:val="24"/>
          <w:szCs w:val="24"/>
        </w:rPr>
        <w:t>1</w:t>
      </w:r>
      <w:r w:rsidRPr="00472301">
        <w:rPr>
          <w:rFonts w:ascii="Times New Roman" w:hAnsi="Times New Roman" w:cs="Times New Roman"/>
          <w:sz w:val="24"/>
          <w:szCs w:val="24"/>
        </w:rPr>
        <w:t>.02.0</w:t>
      </w:r>
      <w:r>
        <w:rPr>
          <w:rFonts w:ascii="Times New Roman" w:hAnsi="Times New Roman" w:cs="Times New Roman"/>
          <w:sz w:val="24"/>
          <w:szCs w:val="24"/>
        </w:rPr>
        <w:t>2</w:t>
      </w:r>
      <w:r w:rsidRPr="00472301">
        <w:rPr>
          <w:rFonts w:ascii="Times New Roman" w:hAnsi="Times New Roman" w:cs="Times New Roman"/>
          <w:sz w:val="24"/>
          <w:szCs w:val="24"/>
        </w:rPr>
        <w:t xml:space="preserve"> </w:t>
      </w:r>
      <w:r>
        <w:rPr>
          <w:rFonts w:ascii="Times New Roman" w:hAnsi="Times New Roman" w:cs="Times New Roman"/>
          <w:sz w:val="24"/>
          <w:szCs w:val="24"/>
        </w:rPr>
        <w:t>Акушерское дело</w:t>
      </w:r>
      <w:r w:rsidRPr="00472301">
        <w:rPr>
          <w:rFonts w:ascii="Times New Roman" w:hAnsi="Times New Roman" w:cs="Times New Roman"/>
          <w:sz w:val="24"/>
          <w:szCs w:val="24"/>
        </w:rPr>
        <w:t xml:space="preserve">. </w:t>
      </w:r>
    </w:p>
    <w:p w14:paraId="4A94C196" w14:textId="77777777" w:rsidR="004C1580" w:rsidRDefault="004C1580" w:rsidP="0068006B">
      <w:pPr>
        <w:pStyle w:val="ConsPlusNormal"/>
        <w:spacing w:line="276" w:lineRule="auto"/>
        <w:ind w:firstLine="540"/>
        <w:jc w:val="both"/>
        <w:rPr>
          <w:rFonts w:ascii="Times New Roman" w:hAnsi="Times New Roman" w:cs="Times New Roman"/>
          <w:sz w:val="24"/>
          <w:szCs w:val="24"/>
        </w:rPr>
      </w:pPr>
      <w:r w:rsidRPr="00D81385">
        <w:rPr>
          <w:rFonts w:ascii="Times New Roman" w:hAnsi="Times New Roman" w:cs="Times New Roman"/>
          <w:sz w:val="24"/>
          <w:szCs w:val="24"/>
        </w:rPr>
        <w:t>По решению председателя апелляционной комиссии заседание апелляционной 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w:t>
      </w:r>
    </w:p>
    <w:p w14:paraId="47D37886" w14:textId="77777777" w:rsidR="004C1580" w:rsidRDefault="004C1580" w:rsidP="0068006B">
      <w:pPr>
        <w:pStyle w:val="ConsPlusNormal"/>
        <w:spacing w:line="276" w:lineRule="auto"/>
        <w:ind w:firstLine="540"/>
        <w:jc w:val="both"/>
        <w:rPr>
          <w:rFonts w:ascii="Times New Roman" w:hAnsi="Times New Roman" w:cs="Times New Roman"/>
          <w:sz w:val="24"/>
          <w:szCs w:val="24"/>
        </w:rPr>
      </w:pPr>
      <w:r w:rsidRPr="00D81385">
        <w:rPr>
          <w:rFonts w:ascii="Times New Roman" w:hAnsi="Times New Roman" w:cs="Times New Roman"/>
          <w:sz w:val="24"/>
          <w:szCs w:val="24"/>
        </w:rPr>
        <w:t>Выпускник, подавший апелляцию, имеет право присутствовать при рассмотрении апелляции.</w:t>
      </w:r>
    </w:p>
    <w:p w14:paraId="16C38F23" w14:textId="77777777" w:rsidR="004C1580" w:rsidRDefault="004C1580" w:rsidP="0068006B">
      <w:pPr>
        <w:pStyle w:val="ConsPlusNormal"/>
        <w:spacing w:line="276" w:lineRule="auto"/>
        <w:ind w:firstLine="540"/>
        <w:jc w:val="both"/>
        <w:rPr>
          <w:rFonts w:ascii="Times New Roman" w:hAnsi="Times New Roman" w:cs="Times New Roman"/>
          <w:sz w:val="24"/>
          <w:szCs w:val="24"/>
        </w:rPr>
      </w:pPr>
      <w:r w:rsidRPr="00D81385">
        <w:rPr>
          <w:rFonts w:ascii="Times New Roman" w:hAnsi="Times New Roman" w:cs="Times New Roman"/>
          <w:sz w:val="24"/>
          <w:szCs w:val="24"/>
        </w:rPr>
        <w:t>С несовершеннолетним выпускником имеет право присутствовать один из родителей (законных представителей).</w:t>
      </w:r>
      <w:r>
        <w:rPr>
          <w:rFonts w:ascii="Times New Roman" w:hAnsi="Times New Roman" w:cs="Times New Roman"/>
          <w:sz w:val="24"/>
          <w:szCs w:val="24"/>
        </w:rPr>
        <w:t xml:space="preserve"> </w:t>
      </w:r>
      <w:r w:rsidRPr="00D81385">
        <w:rPr>
          <w:rFonts w:ascii="Times New Roman" w:hAnsi="Times New Roman" w:cs="Times New Roman"/>
          <w:sz w:val="24"/>
          <w:szCs w:val="24"/>
        </w:rPr>
        <w:t>Указанные лица должны при себе иметь документы, удостоверяющие личность.</w:t>
      </w:r>
    </w:p>
    <w:p w14:paraId="6756FF1D" w14:textId="77777777" w:rsidR="004C1580" w:rsidRDefault="004C1580" w:rsidP="00C84D6A">
      <w:pPr>
        <w:pStyle w:val="ConsPlusNormal"/>
        <w:numPr>
          <w:ilvl w:val="0"/>
          <w:numId w:val="5"/>
        </w:numPr>
        <w:spacing w:line="276" w:lineRule="auto"/>
        <w:ind w:left="0" w:firstLine="709"/>
        <w:jc w:val="both"/>
        <w:rPr>
          <w:rFonts w:ascii="Times New Roman" w:hAnsi="Times New Roman" w:cs="Times New Roman"/>
          <w:sz w:val="24"/>
          <w:szCs w:val="24"/>
        </w:rPr>
      </w:pPr>
      <w:r w:rsidRPr="00D81385">
        <w:rPr>
          <w:rFonts w:ascii="Times New Roman" w:hAnsi="Times New Roman" w:cs="Times New Roman"/>
          <w:sz w:val="24"/>
          <w:szCs w:val="24"/>
        </w:rPr>
        <w:t>Рассмотрение апелляции не является пересдачей ГИА.</w:t>
      </w:r>
    </w:p>
    <w:p w14:paraId="0F85EDBB" w14:textId="77777777" w:rsidR="004C1580" w:rsidRDefault="004C1580" w:rsidP="00C84D6A">
      <w:pPr>
        <w:pStyle w:val="ConsPlusNormal"/>
        <w:numPr>
          <w:ilvl w:val="0"/>
          <w:numId w:val="5"/>
        </w:numPr>
        <w:spacing w:line="276" w:lineRule="auto"/>
        <w:ind w:left="0" w:firstLine="709"/>
        <w:jc w:val="both"/>
        <w:rPr>
          <w:rFonts w:ascii="Times New Roman" w:hAnsi="Times New Roman" w:cs="Times New Roman"/>
          <w:sz w:val="24"/>
          <w:szCs w:val="24"/>
        </w:rPr>
      </w:pPr>
      <w:r w:rsidRPr="00D81385">
        <w:rPr>
          <w:rFonts w:ascii="Times New Roman" w:hAnsi="Times New Roman" w:cs="Times New Roman"/>
          <w:sz w:val="24"/>
          <w:szCs w:val="24"/>
        </w:rPr>
        <w:t>При рассмотрении апелляции о нарушении Порядка апелляционная комиссия устанавливает достоверность изложенных в ней сведений и вы</w:t>
      </w:r>
      <w:r>
        <w:rPr>
          <w:rFonts w:ascii="Times New Roman" w:hAnsi="Times New Roman" w:cs="Times New Roman"/>
          <w:sz w:val="24"/>
          <w:szCs w:val="24"/>
        </w:rPr>
        <w:t>носит одно из следующих решений:</w:t>
      </w:r>
    </w:p>
    <w:p w14:paraId="1FFDCB85" w14:textId="34A67797" w:rsidR="004C1580" w:rsidRDefault="004C1580" w:rsidP="0068006B">
      <w:pPr>
        <w:pStyle w:val="ConsPlusNormal"/>
        <w:spacing w:line="276" w:lineRule="auto"/>
        <w:ind w:firstLine="540"/>
        <w:jc w:val="both"/>
        <w:rPr>
          <w:rFonts w:ascii="Times New Roman" w:hAnsi="Times New Roman" w:cs="Times New Roman"/>
          <w:sz w:val="24"/>
          <w:szCs w:val="24"/>
        </w:rPr>
      </w:pPr>
      <w:r w:rsidRPr="00D81385">
        <w:rPr>
          <w:rFonts w:ascii="Times New Roman" w:hAnsi="Times New Roman" w:cs="Times New Roman"/>
          <w:sz w:val="24"/>
          <w:szCs w:val="24"/>
        </w:rPr>
        <w:t>об отклонении апелляции, если изложенные в ней сведения о нарушениях Порядка не подтвердились и (или) не повлияли на результат ГИА;</w:t>
      </w:r>
    </w:p>
    <w:p w14:paraId="667563B6" w14:textId="77777777" w:rsidR="004C1580" w:rsidRPr="0068006B" w:rsidRDefault="004C1580" w:rsidP="0068006B">
      <w:pPr>
        <w:pStyle w:val="ConsPlusNormal"/>
        <w:spacing w:line="276" w:lineRule="auto"/>
        <w:ind w:firstLine="540"/>
        <w:jc w:val="both"/>
        <w:rPr>
          <w:rFonts w:ascii="Times New Roman" w:hAnsi="Times New Roman" w:cs="Times New Roman"/>
          <w:sz w:val="24"/>
          <w:szCs w:val="24"/>
        </w:rPr>
      </w:pPr>
      <w:r w:rsidRPr="00D81385">
        <w:rPr>
          <w:rFonts w:ascii="Times New Roman" w:hAnsi="Times New Roman" w:cs="Times New Roman"/>
          <w:sz w:val="24"/>
          <w:szCs w:val="24"/>
        </w:rPr>
        <w:t xml:space="preserve">об удовлетворении апелляции, если изложенные в ней сведения о допущенных нарушениях </w:t>
      </w:r>
      <w:r w:rsidRPr="0068006B">
        <w:rPr>
          <w:rFonts w:ascii="Times New Roman" w:hAnsi="Times New Roman" w:cs="Times New Roman"/>
          <w:sz w:val="24"/>
          <w:szCs w:val="24"/>
        </w:rPr>
        <w:t>Порядка подтвердились и повлияли на результат ГИА.</w:t>
      </w:r>
    </w:p>
    <w:p w14:paraId="407F3860" w14:textId="0C3AC467" w:rsidR="004C1580" w:rsidRPr="0068006B" w:rsidRDefault="004C1580" w:rsidP="0068006B">
      <w:pPr>
        <w:pStyle w:val="ConsPlusNormal"/>
        <w:spacing w:line="276" w:lineRule="auto"/>
        <w:ind w:firstLine="540"/>
        <w:jc w:val="both"/>
        <w:rPr>
          <w:rFonts w:ascii="Times New Roman" w:hAnsi="Times New Roman" w:cs="Times New Roman"/>
          <w:sz w:val="24"/>
          <w:szCs w:val="24"/>
        </w:rPr>
      </w:pPr>
      <w:r w:rsidRPr="0068006B">
        <w:rPr>
          <w:rFonts w:ascii="Times New Roman" w:hAnsi="Times New Roman" w:cs="Times New Roman"/>
          <w:sz w:val="24"/>
          <w:szCs w:val="24"/>
        </w:rPr>
        <w:t xml:space="preserve">В последнем случае результаты проведения ГИА подлежат аннулированию, в </w:t>
      </w:r>
      <w:r w:rsidR="00493B4A" w:rsidRPr="0068006B">
        <w:rPr>
          <w:rFonts w:ascii="Times New Roman" w:hAnsi="Times New Roman" w:cs="Times New Roman"/>
          <w:sz w:val="24"/>
          <w:szCs w:val="24"/>
        </w:rPr>
        <w:t>связи с</w:t>
      </w:r>
      <w:r w:rsidRPr="0068006B">
        <w:rPr>
          <w:rFonts w:ascii="Times New Roman" w:hAnsi="Times New Roman" w:cs="Times New Roman"/>
          <w:sz w:val="24"/>
          <w:szCs w:val="24"/>
        </w:rPr>
        <w:t xml:space="preserve">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p w14:paraId="097AD0E6" w14:textId="77777777" w:rsidR="004C1580" w:rsidRPr="0068006B" w:rsidRDefault="004C1580" w:rsidP="00C84D6A">
      <w:pPr>
        <w:pStyle w:val="ConsPlusNormal"/>
        <w:numPr>
          <w:ilvl w:val="0"/>
          <w:numId w:val="5"/>
        </w:numPr>
        <w:spacing w:line="276" w:lineRule="auto"/>
        <w:ind w:left="0" w:firstLine="709"/>
        <w:jc w:val="both"/>
        <w:rPr>
          <w:rFonts w:ascii="Times New Roman" w:hAnsi="Times New Roman" w:cs="Times New Roman"/>
          <w:sz w:val="24"/>
          <w:szCs w:val="24"/>
        </w:rPr>
      </w:pPr>
      <w:r w:rsidRPr="0068006B">
        <w:rPr>
          <w:rFonts w:ascii="Times New Roman" w:hAnsi="Times New Roman" w:cs="Times New Roman"/>
          <w:sz w:val="24"/>
          <w:szCs w:val="24"/>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47ACB629" w14:textId="77777777" w:rsidR="004C1580" w:rsidRPr="0068006B" w:rsidRDefault="004C1580" w:rsidP="0068006B">
      <w:pPr>
        <w:pStyle w:val="ConsPlusNormal"/>
        <w:spacing w:line="276" w:lineRule="auto"/>
        <w:ind w:firstLine="540"/>
        <w:jc w:val="both"/>
        <w:rPr>
          <w:rFonts w:ascii="Times New Roman" w:hAnsi="Times New Roman" w:cs="Times New Roman"/>
          <w:sz w:val="24"/>
          <w:szCs w:val="24"/>
        </w:rPr>
      </w:pPr>
      <w:r w:rsidRPr="0068006B">
        <w:rPr>
          <w:rFonts w:ascii="Times New Roman" w:hAnsi="Times New Roman" w:cs="Times New Roman"/>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14:paraId="47D51BFC" w14:textId="0D1E1F45" w:rsidR="004C1580" w:rsidRPr="0068006B" w:rsidRDefault="004C1580" w:rsidP="00C84D6A">
      <w:pPr>
        <w:pStyle w:val="ConsPlusNormal"/>
        <w:numPr>
          <w:ilvl w:val="0"/>
          <w:numId w:val="5"/>
        </w:numPr>
        <w:spacing w:line="276" w:lineRule="auto"/>
        <w:ind w:left="0" w:firstLine="709"/>
        <w:jc w:val="both"/>
        <w:rPr>
          <w:rFonts w:ascii="Times New Roman" w:hAnsi="Times New Roman" w:cs="Times New Roman"/>
          <w:sz w:val="24"/>
          <w:szCs w:val="24"/>
        </w:rPr>
      </w:pPr>
      <w:r w:rsidRPr="0068006B">
        <w:rPr>
          <w:rFonts w:ascii="Times New Roman" w:hAnsi="Times New Roman" w:cs="Times New Roman"/>
          <w:sz w:val="24"/>
          <w:szCs w:val="24"/>
        </w:rPr>
        <w:t>Решение апелляционной комиссии является окончательным и пересмотру не подлежит.</w:t>
      </w:r>
    </w:p>
    <w:p w14:paraId="559F6B43" w14:textId="77777777" w:rsidR="004C1580" w:rsidRPr="0068006B" w:rsidRDefault="004C1580" w:rsidP="00C84D6A">
      <w:pPr>
        <w:pStyle w:val="ConsPlusNormal"/>
        <w:numPr>
          <w:ilvl w:val="0"/>
          <w:numId w:val="5"/>
        </w:numPr>
        <w:spacing w:line="276" w:lineRule="auto"/>
        <w:ind w:left="0" w:firstLine="709"/>
        <w:jc w:val="both"/>
        <w:rPr>
          <w:rFonts w:ascii="Times New Roman" w:hAnsi="Times New Roman" w:cs="Times New Roman"/>
          <w:sz w:val="24"/>
          <w:szCs w:val="24"/>
        </w:rPr>
      </w:pPr>
      <w:r w:rsidRPr="0068006B">
        <w:rPr>
          <w:rFonts w:ascii="Times New Roman" w:hAnsi="Times New Roman" w:cs="Times New Roman"/>
          <w:sz w:val="24"/>
          <w:szCs w:val="24"/>
        </w:rPr>
        <w:t>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 вместе с протоколами заседания ГЭК.</w:t>
      </w:r>
    </w:p>
    <w:p w14:paraId="5FE2C593" w14:textId="77777777" w:rsidR="004C1580" w:rsidRDefault="004C1580" w:rsidP="0068006B">
      <w:pPr>
        <w:pStyle w:val="ConsPlusNormal"/>
        <w:spacing w:line="276" w:lineRule="auto"/>
        <w:ind w:firstLine="540"/>
        <w:jc w:val="both"/>
        <w:rPr>
          <w:rFonts w:ascii="Times New Roman" w:hAnsi="Times New Roman" w:cs="Times New Roman"/>
          <w:sz w:val="24"/>
          <w:szCs w:val="24"/>
        </w:rPr>
      </w:pPr>
    </w:p>
    <w:p w14:paraId="19C2893F" w14:textId="648B8A95" w:rsidR="004C1580" w:rsidRPr="00433C71" w:rsidRDefault="004C1580" w:rsidP="00433C71">
      <w:pPr>
        <w:pStyle w:val="1"/>
        <w:jc w:val="center"/>
        <w:rPr>
          <w:rFonts w:ascii="Times New Roman" w:hAnsi="Times New Roman" w:cs="Times New Roman"/>
          <w:b/>
          <w:color w:val="auto"/>
          <w:sz w:val="24"/>
          <w:szCs w:val="24"/>
        </w:rPr>
      </w:pPr>
      <w:bookmarkStart w:id="9" w:name="_Toc208903800"/>
      <w:r w:rsidRPr="00433C71">
        <w:rPr>
          <w:rFonts w:ascii="Times New Roman" w:hAnsi="Times New Roman" w:cs="Times New Roman"/>
          <w:b/>
          <w:color w:val="auto"/>
          <w:sz w:val="24"/>
          <w:szCs w:val="24"/>
        </w:rPr>
        <w:t xml:space="preserve">ОСОБЕННОСТИ ПРОВЕДЕНИЯ </w:t>
      </w:r>
      <w:r w:rsidR="00E4259E">
        <w:rPr>
          <w:rFonts w:ascii="Times New Roman" w:hAnsi="Times New Roman" w:cs="Times New Roman"/>
          <w:b/>
          <w:color w:val="auto"/>
          <w:sz w:val="24"/>
          <w:szCs w:val="24"/>
        </w:rPr>
        <w:t xml:space="preserve">ГОСУДАРСТВЕННОЙ ИТОГОВОЙ АТТЕСТАЦИИ </w:t>
      </w:r>
      <w:r w:rsidRPr="00433C71">
        <w:rPr>
          <w:rFonts w:ascii="Times New Roman" w:hAnsi="Times New Roman" w:cs="Times New Roman"/>
          <w:b/>
          <w:color w:val="auto"/>
          <w:sz w:val="24"/>
          <w:szCs w:val="24"/>
        </w:rPr>
        <w:t>ДЛЯ ВЫПУСКНИКОВ ИЗ ЧИСЛА ЛИЦ С ОГРАНИЧЕННЫМИ ВОЗМОЖНОСТЯМИ ЗДОРОВЬЯ, ДЕТЕЙ-ИНВАЛИДОВ И ИНВАЛИДОВ</w:t>
      </w:r>
      <w:bookmarkEnd w:id="9"/>
    </w:p>
    <w:p w14:paraId="5717FE7E" w14:textId="77777777" w:rsidR="004C1580" w:rsidRPr="00D81385" w:rsidRDefault="004C1580" w:rsidP="004C1580">
      <w:pPr>
        <w:pStyle w:val="ConsPlusNormal"/>
        <w:jc w:val="both"/>
        <w:rPr>
          <w:rFonts w:ascii="Times New Roman" w:hAnsi="Times New Roman" w:cs="Times New Roman"/>
          <w:sz w:val="24"/>
          <w:szCs w:val="24"/>
        </w:rPr>
      </w:pPr>
    </w:p>
    <w:p w14:paraId="4E8B01FD" w14:textId="533F7E84" w:rsidR="004C1580" w:rsidRDefault="004C1580" w:rsidP="00C84D6A">
      <w:pPr>
        <w:pStyle w:val="ConsPlusNormal"/>
        <w:numPr>
          <w:ilvl w:val="1"/>
          <w:numId w:val="3"/>
        </w:numPr>
        <w:spacing w:line="276" w:lineRule="auto"/>
        <w:ind w:left="0" w:firstLine="709"/>
        <w:jc w:val="both"/>
        <w:rPr>
          <w:rFonts w:ascii="Times New Roman" w:hAnsi="Times New Roman" w:cs="Times New Roman"/>
          <w:sz w:val="24"/>
          <w:szCs w:val="24"/>
        </w:rPr>
      </w:pPr>
      <w:r w:rsidRPr="00D81385">
        <w:rPr>
          <w:rFonts w:ascii="Times New Roman" w:hAnsi="Times New Roman" w:cs="Times New Roman"/>
          <w:sz w:val="24"/>
          <w:szCs w:val="24"/>
        </w:rPr>
        <w:t>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45D8150F" w14:textId="77777777" w:rsidR="004C1580" w:rsidRPr="00A97B7C" w:rsidRDefault="004C1580" w:rsidP="00C84D6A">
      <w:pPr>
        <w:pStyle w:val="ConsPlusNormal"/>
        <w:numPr>
          <w:ilvl w:val="1"/>
          <w:numId w:val="3"/>
        </w:numPr>
        <w:spacing w:line="276" w:lineRule="auto"/>
        <w:ind w:left="0" w:firstLine="709"/>
        <w:jc w:val="both"/>
        <w:rPr>
          <w:rFonts w:ascii="Times New Roman" w:hAnsi="Times New Roman" w:cs="Times New Roman"/>
          <w:sz w:val="24"/>
          <w:szCs w:val="24"/>
        </w:rPr>
      </w:pPr>
      <w:r w:rsidRPr="00A97B7C">
        <w:rPr>
          <w:rFonts w:ascii="Times New Roman" w:hAnsi="Times New Roman" w:cs="Times New Roman"/>
          <w:sz w:val="24"/>
          <w:szCs w:val="24"/>
        </w:rPr>
        <w:t>При проведении ГИА обеспечивается соблюдение следующих общих требований:</w:t>
      </w:r>
    </w:p>
    <w:p w14:paraId="0DACCB9A" w14:textId="7D2D0472" w:rsidR="004C1580" w:rsidRDefault="004C1580" w:rsidP="00C84D6A">
      <w:pPr>
        <w:pStyle w:val="ConsPlusNormal"/>
        <w:numPr>
          <w:ilvl w:val="0"/>
          <w:numId w:val="4"/>
        </w:numPr>
        <w:spacing w:line="276" w:lineRule="auto"/>
        <w:ind w:left="0" w:firstLine="851"/>
        <w:jc w:val="both"/>
        <w:rPr>
          <w:rFonts w:ascii="Times New Roman" w:hAnsi="Times New Roman" w:cs="Times New Roman"/>
          <w:sz w:val="24"/>
          <w:szCs w:val="24"/>
        </w:rPr>
      </w:pPr>
      <w:r w:rsidRPr="005B48A2">
        <w:rPr>
          <w:rFonts w:ascii="Times New Roman" w:hAnsi="Times New Roman" w:cs="Times New Roman"/>
          <w:sz w:val="24"/>
          <w:szCs w:val="24"/>
        </w:rPr>
        <w:t>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14:paraId="390B7CAE" w14:textId="77777777" w:rsidR="004C1580" w:rsidRDefault="004C1580" w:rsidP="00C84D6A">
      <w:pPr>
        <w:pStyle w:val="ConsPlusNormal"/>
        <w:numPr>
          <w:ilvl w:val="0"/>
          <w:numId w:val="4"/>
        </w:numPr>
        <w:spacing w:line="276" w:lineRule="auto"/>
        <w:ind w:left="0" w:firstLine="851"/>
        <w:jc w:val="both"/>
        <w:rPr>
          <w:rFonts w:ascii="Times New Roman" w:hAnsi="Times New Roman" w:cs="Times New Roman"/>
          <w:sz w:val="24"/>
          <w:szCs w:val="24"/>
        </w:rPr>
      </w:pPr>
      <w:r w:rsidRPr="005B48A2">
        <w:rPr>
          <w:rFonts w:ascii="Times New Roman" w:hAnsi="Times New Roman" w:cs="Times New Roman"/>
          <w:sz w:val="24"/>
          <w:szCs w:val="24"/>
        </w:rPr>
        <w:t xml:space="preserve">присутствие в аудитории, центре проведения экзамена </w:t>
      </w:r>
      <w:proofErr w:type="spellStart"/>
      <w:r w:rsidRPr="005B48A2">
        <w:rPr>
          <w:rFonts w:ascii="Times New Roman" w:hAnsi="Times New Roman" w:cs="Times New Roman"/>
          <w:sz w:val="24"/>
          <w:szCs w:val="24"/>
        </w:rPr>
        <w:t>тьютора</w:t>
      </w:r>
      <w:proofErr w:type="spellEnd"/>
      <w:r w:rsidRPr="005B48A2">
        <w:rPr>
          <w:rFonts w:ascii="Times New Roman" w:hAnsi="Times New Roman" w:cs="Times New Roman"/>
          <w:sz w:val="24"/>
          <w:szCs w:val="24"/>
        </w:rPr>
        <w:t>,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08BAFFB9" w14:textId="56972F79" w:rsidR="004C1580" w:rsidRDefault="004C1580" w:rsidP="00C84D6A">
      <w:pPr>
        <w:pStyle w:val="ConsPlusNormal"/>
        <w:numPr>
          <w:ilvl w:val="0"/>
          <w:numId w:val="4"/>
        </w:numPr>
        <w:spacing w:line="276" w:lineRule="auto"/>
        <w:ind w:left="0" w:firstLine="851"/>
        <w:jc w:val="both"/>
        <w:rPr>
          <w:rFonts w:ascii="Times New Roman" w:hAnsi="Times New Roman" w:cs="Times New Roman"/>
          <w:sz w:val="24"/>
          <w:szCs w:val="24"/>
        </w:rPr>
      </w:pPr>
      <w:r w:rsidRPr="005B48A2">
        <w:rPr>
          <w:rFonts w:ascii="Times New Roman" w:hAnsi="Times New Roman" w:cs="Times New Roman"/>
          <w:sz w:val="24"/>
          <w:szCs w:val="24"/>
        </w:rPr>
        <w:t>пользование необходимыми выпускникам техническими средствами при прохождении ГИА с учетом их индивидуальных особенностей;</w:t>
      </w:r>
      <w:r w:rsidR="007C36EF">
        <w:rPr>
          <w:rFonts w:ascii="Times New Roman" w:hAnsi="Times New Roman" w:cs="Times New Roman"/>
          <w:sz w:val="24"/>
          <w:szCs w:val="24"/>
        </w:rPr>
        <w:t xml:space="preserve"> </w:t>
      </w:r>
      <w:r w:rsidRPr="005B48A2">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w:t>
      </w:r>
    </w:p>
    <w:p w14:paraId="08F10DE3" w14:textId="77777777" w:rsidR="004C1580" w:rsidRPr="00DF135C" w:rsidRDefault="004C1580" w:rsidP="00C84D6A">
      <w:pPr>
        <w:pStyle w:val="ConsPlusNormal"/>
        <w:numPr>
          <w:ilvl w:val="1"/>
          <w:numId w:val="3"/>
        </w:numPr>
        <w:spacing w:line="276" w:lineRule="auto"/>
        <w:ind w:left="0" w:firstLine="720"/>
        <w:jc w:val="both"/>
        <w:rPr>
          <w:rFonts w:ascii="Times New Roman" w:hAnsi="Times New Roman" w:cs="Times New Roman"/>
          <w:sz w:val="24"/>
          <w:szCs w:val="24"/>
        </w:rPr>
      </w:pPr>
      <w:r w:rsidRPr="00DF135C">
        <w:rPr>
          <w:rFonts w:ascii="Times New Roman" w:hAnsi="Times New Roman" w:cs="Times New Roman"/>
          <w:sz w:val="24"/>
          <w:szCs w:val="24"/>
        </w:rPr>
        <w:t>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14:paraId="22AE815A" w14:textId="77777777" w:rsidR="004C1580" w:rsidRPr="00D81385" w:rsidRDefault="004C1580" w:rsidP="0068006B">
      <w:pPr>
        <w:pStyle w:val="ConsPlusNormal"/>
        <w:spacing w:line="276" w:lineRule="auto"/>
        <w:ind w:firstLine="540"/>
        <w:jc w:val="both"/>
        <w:rPr>
          <w:rFonts w:ascii="Times New Roman" w:hAnsi="Times New Roman" w:cs="Times New Roman"/>
          <w:sz w:val="24"/>
          <w:szCs w:val="24"/>
        </w:rPr>
      </w:pPr>
      <w:r w:rsidRPr="00D81385">
        <w:rPr>
          <w:rFonts w:ascii="Times New Roman" w:hAnsi="Times New Roman" w:cs="Times New Roman"/>
          <w:sz w:val="24"/>
          <w:szCs w:val="24"/>
        </w:rPr>
        <w:t>а) для слепых:</w:t>
      </w:r>
    </w:p>
    <w:p w14:paraId="2938BD27" w14:textId="7A012024" w:rsidR="004C1580" w:rsidRPr="00D81385" w:rsidRDefault="004C1580" w:rsidP="0068006B">
      <w:pPr>
        <w:pStyle w:val="ConsPlusNormal"/>
        <w:spacing w:line="276" w:lineRule="auto"/>
        <w:ind w:firstLine="540"/>
        <w:jc w:val="both"/>
        <w:rPr>
          <w:rFonts w:ascii="Times New Roman" w:hAnsi="Times New Roman" w:cs="Times New Roman"/>
          <w:sz w:val="24"/>
          <w:szCs w:val="24"/>
        </w:rPr>
      </w:pPr>
      <w:r w:rsidRPr="00D81385">
        <w:rPr>
          <w:rFonts w:ascii="Times New Roman" w:hAnsi="Times New Roman" w:cs="Times New Roman"/>
          <w:sz w:val="24"/>
          <w:szCs w:val="24"/>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r w:rsidR="00E4259E">
        <w:rPr>
          <w:rFonts w:ascii="Times New Roman" w:hAnsi="Times New Roman" w:cs="Times New Roman"/>
          <w:sz w:val="24"/>
          <w:szCs w:val="24"/>
        </w:rPr>
        <w:t xml:space="preserve"> </w:t>
      </w:r>
      <w:r w:rsidRPr="00D81385">
        <w:rPr>
          <w:rFonts w:ascii="Times New Roman" w:hAnsi="Times New Roman" w:cs="Times New Roman"/>
          <w:sz w:val="24"/>
          <w:szCs w:val="24"/>
        </w:rPr>
        <w:t xml:space="preserve">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w:t>
      </w:r>
      <w:proofErr w:type="spellStart"/>
      <w:r w:rsidRPr="00D81385">
        <w:rPr>
          <w:rFonts w:ascii="Times New Roman" w:hAnsi="Times New Roman" w:cs="Times New Roman"/>
          <w:sz w:val="24"/>
          <w:szCs w:val="24"/>
        </w:rPr>
        <w:t>надиктовываются</w:t>
      </w:r>
      <w:proofErr w:type="spellEnd"/>
      <w:r w:rsidRPr="00D81385">
        <w:rPr>
          <w:rFonts w:ascii="Times New Roman" w:hAnsi="Times New Roman" w:cs="Times New Roman"/>
          <w:sz w:val="24"/>
          <w:szCs w:val="24"/>
        </w:rPr>
        <w:t xml:space="preserve"> ассистенту;</w:t>
      </w:r>
    </w:p>
    <w:p w14:paraId="00BD54B8" w14:textId="77777777" w:rsidR="004C1580" w:rsidRPr="00D81385" w:rsidRDefault="004C1580" w:rsidP="0068006B">
      <w:pPr>
        <w:pStyle w:val="ConsPlusNormal"/>
        <w:spacing w:line="276" w:lineRule="auto"/>
        <w:ind w:firstLine="540"/>
        <w:jc w:val="both"/>
        <w:rPr>
          <w:rFonts w:ascii="Times New Roman" w:hAnsi="Times New Roman" w:cs="Times New Roman"/>
          <w:sz w:val="24"/>
          <w:szCs w:val="24"/>
        </w:rPr>
      </w:pPr>
      <w:r w:rsidRPr="00D81385">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7A67B842" w14:textId="77777777" w:rsidR="004C1580" w:rsidRPr="00D81385" w:rsidRDefault="004C1580" w:rsidP="0068006B">
      <w:pPr>
        <w:pStyle w:val="ConsPlusNormal"/>
        <w:spacing w:line="276" w:lineRule="auto"/>
        <w:ind w:firstLine="540"/>
        <w:jc w:val="both"/>
        <w:rPr>
          <w:rFonts w:ascii="Times New Roman" w:hAnsi="Times New Roman" w:cs="Times New Roman"/>
          <w:sz w:val="24"/>
          <w:szCs w:val="24"/>
        </w:rPr>
      </w:pPr>
      <w:r w:rsidRPr="00D81385">
        <w:rPr>
          <w:rFonts w:ascii="Times New Roman" w:hAnsi="Times New Roman" w:cs="Times New Roman"/>
          <w:sz w:val="24"/>
          <w:szCs w:val="24"/>
        </w:rPr>
        <w:t>б) для слабовидящих:</w:t>
      </w:r>
    </w:p>
    <w:p w14:paraId="50C04A5D" w14:textId="69A811EA" w:rsidR="004C1580" w:rsidRPr="00D81385" w:rsidRDefault="004C1580" w:rsidP="0068006B">
      <w:pPr>
        <w:pStyle w:val="ConsPlusNormal"/>
        <w:spacing w:line="276" w:lineRule="auto"/>
        <w:ind w:firstLine="540"/>
        <w:jc w:val="both"/>
        <w:rPr>
          <w:rFonts w:ascii="Times New Roman" w:hAnsi="Times New Roman" w:cs="Times New Roman"/>
          <w:sz w:val="24"/>
          <w:szCs w:val="24"/>
        </w:rPr>
      </w:pPr>
      <w:r w:rsidRPr="00D81385">
        <w:rPr>
          <w:rFonts w:ascii="Times New Roman" w:hAnsi="Times New Roman" w:cs="Times New Roman"/>
          <w:sz w:val="24"/>
          <w:szCs w:val="24"/>
        </w:rPr>
        <w:t>обеспечивается индивидуальное равномерное освещение не менее 300 люкс;</w:t>
      </w:r>
      <w:r w:rsidR="00E4259E">
        <w:rPr>
          <w:rFonts w:ascii="Times New Roman" w:hAnsi="Times New Roman" w:cs="Times New Roman"/>
          <w:sz w:val="24"/>
          <w:szCs w:val="24"/>
        </w:rPr>
        <w:t xml:space="preserve"> </w:t>
      </w:r>
      <w:r w:rsidRPr="00D81385">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r w:rsidR="00E4259E">
        <w:rPr>
          <w:rFonts w:ascii="Times New Roman" w:hAnsi="Times New Roman" w:cs="Times New Roman"/>
          <w:sz w:val="24"/>
          <w:szCs w:val="24"/>
        </w:rPr>
        <w:t xml:space="preserve"> </w:t>
      </w:r>
      <w:r w:rsidRPr="00D81385">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7BF1B6A3" w14:textId="77777777" w:rsidR="004C1580" w:rsidRPr="00D81385" w:rsidRDefault="004C1580" w:rsidP="0068006B">
      <w:pPr>
        <w:pStyle w:val="ConsPlusNormal"/>
        <w:spacing w:line="276" w:lineRule="auto"/>
        <w:ind w:firstLine="540"/>
        <w:jc w:val="both"/>
        <w:rPr>
          <w:rFonts w:ascii="Times New Roman" w:hAnsi="Times New Roman" w:cs="Times New Roman"/>
          <w:sz w:val="24"/>
          <w:szCs w:val="24"/>
        </w:rPr>
      </w:pPr>
      <w:r w:rsidRPr="00D81385">
        <w:rPr>
          <w:rFonts w:ascii="Times New Roman" w:hAnsi="Times New Roman" w:cs="Times New Roman"/>
          <w:sz w:val="24"/>
          <w:szCs w:val="24"/>
        </w:rPr>
        <w:t>в) для глухих и слабослышащих, с тяжелыми нарушениями речи:</w:t>
      </w:r>
    </w:p>
    <w:p w14:paraId="11183B81" w14:textId="05E7000C" w:rsidR="004C1580" w:rsidRPr="00D81385" w:rsidRDefault="004C1580" w:rsidP="0068006B">
      <w:pPr>
        <w:pStyle w:val="ConsPlusNormal"/>
        <w:spacing w:line="276" w:lineRule="auto"/>
        <w:ind w:firstLine="540"/>
        <w:jc w:val="both"/>
        <w:rPr>
          <w:rFonts w:ascii="Times New Roman" w:hAnsi="Times New Roman" w:cs="Times New Roman"/>
          <w:sz w:val="24"/>
          <w:szCs w:val="24"/>
        </w:rPr>
      </w:pPr>
      <w:r w:rsidRPr="00D81385">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r w:rsidR="00E4259E">
        <w:rPr>
          <w:rFonts w:ascii="Times New Roman" w:hAnsi="Times New Roman" w:cs="Times New Roman"/>
          <w:sz w:val="24"/>
          <w:szCs w:val="24"/>
        </w:rPr>
        <w:t xml:space="preserve"> </w:t>
      </w:r>
      <w:r w:rsidRPr="00D81385">
        <w:rPr>
          <w:rFonts w:ascii="Times New Roman" w:hAnsi="Times New Roman" w:cs="Times New Roman"/>
          <w:sz w:val="24"/>
          <w:szCs w:val="24"/>
        </w:rPr>
        <w:t>по их желанию государственный экзамен может проводиться в письменной форме;</w:t>
      </w:r>
    </w:p>
    <w:p w14:paraId="69AF8367" w14:textId="77777777" w:rsidR="004C1580" w:rsidRPr="00D81385" w:rsidRDefault="004C1580" w:rsidP="0068006B">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г</w:t>
      </w:r>
      <w:r w:rsidRPr="00D81385">
        <w:rPr>
          <w:rFonts w:ascii="Times New Roman" w:hAnsi="Times New Roman" w:cs="Times New Roman"/>
          <w:sz w:val="24"/>
          <w:szCs w:val="24"/>
        </w:rPr>
        <w:t>)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w:t>
      </w:r>
      <w:r>
        <w:rPr>
          <w:rFonts w:ascii="Times New Roman" w:hAnsi="Times New Roman" w:cs="Times New Roman"/>
          <w:sz w:val="24"/>
          <w:szCs w:val="24"/>
        </w:rPr>
        <w:t>ой экспертизы (далее - справка).</w:t>
      </w:r>
    </w:p>
    <w:p w14:paraId="191F8EB3" w14:textId="7801AE0C" w:rsidR="00815EF5" w:rsidRPr="00E4259E" w:rsidRDefault="004C1580" w:rsidP="00BF5EE3">
      <w:pPr>
        <w:pStyle w:val="ConsPlusNormal"/>
        <w:numPr>
          <w:ilvl w:val="1"/>
          <w:numId w:val="3"/>
        </w:numPr>
        <w:spacing w:line="276" w:lineRule="auto"/>
        <w:ind w:left="0" w:firstLine="720"/>
        <w:jc w:val="both"/>
        <w:rPr>
          <w:sz w:val="24"/>
          <w:szCs w:val="24"/>
        </w:rPr>
      </w:pPr>
      <w:r w:rsidRPr="00E4259E">
        <w:rPr>
          <w:rFonts w:ascii="Times New Roman" w:hAnsi="Times New Roman" w:cs="Times New Roman"/>
          <w:sz w:val="24"/>
          <w:szCs w:val="24"/>
        </w:rPr>
        <w:t>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00B79CDC" w14:textId="77777777" w:rsidR="000A537A" w:rsidRDefault="000A537A" w:rsidP="00504B11">
      <w:pPr>
        <w:shd w:val="clear" w:color="auto" w:fill="FFFFFF"/>
        <w:spacing w:line="276" w:lineRule="auto"/>
        <w:jc w:val="center"/>
        <w:rPr>
          <w:b/>
          <w:bCs/>
          <w:sz w:val="24"/>
          <w:szCs w:val="24"/>
        </w:rPr>
      </w:pPr>
      <w:r>
        <w:rPr>
          <w:b/>
          <w:bCs/>
          <w:sz w:val="24"/>
          <w:szCs w:val="24"/>
        </w:rPr>
        <w:br w:type="page"/>
      </w:r>
    </w:p>
    <w:p w14:paraId="3940F82A" w14:textId="77777777" w:rsidR="000A537A" w:rsidRPr="00433C71" w:rsidRDefault="000A537A" w:rsidP="00433C71">
      <w:pPr>
        <w:pStyle w:val="1"/>
        <w:jc w:val="right"/>
        <w:rPr>
          <w:rFonts w:ascii="Times New Roman" w:hAnsi="Times New Roman" w:cs="Times New Roman"/>
          <w:b/>
          <w:color w:val="auto"/>
          <w:sz w:val="24"/>
          <w:szCs w:val="24"/>
        </w:rPr>
      </w:pPr>
      <w:bookmarkStart w:id="10" w:name="_Toc208903801"/>
      <w:r w:rsidRPr="00433C71">
        <w:rPr>
          <w:rFonts w:ascii="Times New Roman" w:hAnsi="Times New Roman" w:cs="Times New Roman"/>
          <w:b/>
          <w:color w:val="auto"/>
          <w:sz w:val="24"/>
          <w:szCs w:val="24"/>
        </w:rPr>
        <w:t>Приложение 1</w:t>
      </w:r>
      <w:bookmarkEnd w:id="10"/>
    </w:p>
    <w:p w14:paraId="0C7D45CB" w14:textId="77777777" w:rsidR="000A537A" w:rsidRDefault="000A537A" w:rsidP="000A537A">
      <w:pPr>
        <w:rPr>
          <w:sz w:val="24"/>
          <w:szCs w:val="24"/>
        </w:rPr>
      </w:pPr>
    </w:p>
    <w:p w14:paraId="3CEB2AC1" w14:textId="77777777" w:rsidR="000A537A" w:rsidRDefault="000A537A" w:rsidP="000A537A">
      <w:pPr>
        <w:autoSpaceDE w:val="0"/>
        <w:autoSpaceDN w:val="0"/>
        <w:adjustRightInd w:val="0"/>
        <w:jc w:val="center"/>
        <w:rPr>
          <w:sz w:val="28"/>
          <w:szCs w:val="28"/>
        </w:rPr>
      </w:pPr>
      <w:r w:rsidRPr="005D30B5">
        <w:rPr>
          <w:sz w:val="28"/>
          <w:szCs w:val="28"/>
        </w:rPr>
        <w:t xml:space="preserve">Лист ознакомления с </w:t>
      </w:r>
      <w:r>
        <w:rPr>
          <w:sz w:val="28"/>
          <w:szCs w:val="28"/>
        </w:rPr>
        <w:t>п</w:t>
      </w:r>
      <w:r w:rsidRPr="005D30B5">
        <w:rPr>
          <w:sz w:val="28"/>
          <w:szCs w:val="28"/>
        </w:rPr>
        <w:t>рограммой государственной итоговой аттестации выпускников</w:t>
      </w:r>
      <w:r>
        <w:rPr>
          <w:sz w:val="28"/>
          <w:szCs w:val="28"/>
        </w:rPr>
        <w:t xml:space="preserve"> по специальности _______________________</w:t>
      </w:r>
    </w:p>
    <w:p w14:paraId="24D3F5D2" w14:textId="2E087A75" w:rsidR="000A537A" w:rsidRPr="005D30B5" w:rsidRDefault="000A537A" w:rsidP="000A537A">
      <w:pPr>
        <w:autoSpaceDE w:val="0"/>
        <w:autoSpaceDN w:val="0"/>
        <w:adjustRightInd w:val="0"/>
        <w:jc w:val="center"/>
        <w:rPr>
          <w:sz w:val="28"/>
          <w:szCs w:val="28"/>
        </w:rPr>
      </w:pPr>
      <w:r>
        <w:rPr>
          <w:sz w:val="28"/>
          <w:szCs w:val="28"/>
        </w:rPr>
        <w:t>2025-2026 учебного года</w:t>
      </w:r>
    </w:p>
    <w:p w14:paraId="728A4C9B" w14:textId="77777777" w:rsidR="000A537A" w:rsidRPr="005D30B5" w:rsidRDefault="000A537A" w:rsidP="000A537A">
      <w:pPr>
        <w:autoSpaceDE w:val="0"/>
        <w:autoSpaceDN w:val="0"/>
        <w:adjustRightInd w:val="0"/>
        <w:ind w:firstLine="567"/>
        <w:jc w:val="both"/>
        <w:rPr>
          <w:sz w:val="28"/>
          <w:szCs w:val="28"/>
        </w:rPr>
      </w:pPr>
    </w:p>
    <w:p w14:paraId="3EA9D5E9" w14:textId="557DCBFF" w:rsidR="000A537A" w:rsidRDefault="000A537A" w:rsidP="000A537A">
      <w:pPr>
        <w:autoSpaceDE w:val="0"/>
        <w:autoSpaceDN w:val="0"/>
        <w:adjustRightInd w:val="0"/>
        <w:ind w:firstLine="567"/>
        <w:jc w:val="both"/>
        <w:rPr>
          <w:sz w:val="28"/>
          <w:szCs w:val="28"/>
        </w:rPr>
      </w:pPr>
      <w:r w:rsidRPr="005D30B5">
        <w:rPr>
          <w:sz w:val="28"/>
          <w:szCs w:val="28"/>
        </w:rPr>
        <w:t>Группа _______ Дата ознакомления: «____» ________________ 202</w:t>
      </w:r>
      <w:r>
        <w:rPr>
          <w:sz w:val="28"/>
          <w:szCs w:val="28"/>
        </w:rPr>
        <w:t>5</w:t>
      </w:r>
      <w:r w:rsidRPr="005D30B5">
        <w:rPr>
          <w:sz w:val="28"/>
          <w:szCs w:val="28"/>
        </w:rPr>
        <w:t xml:space="preserve"> г. </w:t>
      </w:r>
    </w:p>
    <w:p w14:paraId="14803260" w14:textId="77777777" w:rsidR="000A537A" w:rsidRDefault="000A537A" w:rsidP="000A537A">
      <w:pPr>
        <w:autoSpaceDE w:val="0"/>
        <w:autoSpaceDN w:val="0"/>
        <w:adjustRightInd w:val="0"/>
        <w:jc w:val="both"/>
        <w:rPr>
          <w:sz w:val="28"/>
          <w:szCs w:val="28"/>
        </w:rPr>
      </w:pPr>
    </w:p>
    <w:p w14:paraId="1519417A" w14:textId="77777777" w:rsidR="000A537A" w:rsidRDefault="000A537A" w:rsidP="000A537A">
      <w:pPr>
        <w:autoSpaceDE w:val="0"/>
        <w:autoSpaceDN w:val="0"/>
        <w:adjustRightInd w:val="0"/>
        <w:jc w:val="both"/>
        <w:rPr>
          <w:sz w:val="28"/>
          <w:szCs w:val="28"/>
        </w:rPr>
      </w:pPr>
      <w:r w:rsidRPr="005D30B5">
        <w:rPr>
          <w:sz w:val="28"/>
          <w:szCs w:val="28"/>
        </w:rPr>
        <w:t>Ознакомил:</w:t>
      </w:r>
      <w:r>
        <w:rPr>
          <w:sz w:val="28"/>
          <w:szCs w:val="28"/>
        </w:rPr>
        <w:t xml:space="preserve"> заведующий отделением по специальности ______________   _____</w:t>
      </w:r>
    </w:p>
    <w:p w14:paraId="04F1AC6E" w14:textId="77777777" w:rsidR="000A537A" w:rsidRPr="00E85010" w:rsidRDefault="000A537A" w:rsidP="000A537A">
      <w:pPr>
        <w:autoSpaceDE w:val="0"/>
        <w:autoSpaceDN w:val="0"/>
        <w:adjustRightInd w:val="0"/>
        <w:ind w:firstLine="567"/>
        <w:jc w:val="both"/>
      </w:pPr>
      <w:r w:rsidRPr="005D30B5">
        <w:rPr>
          <w:sz w:val="28"/>
          <w:szCs w:val="28"/>
        </w:rPr>
        <w:t xml:space="preserve"> </w:t>
      </w:r>
      <w:r>
        <w:rPr>
          <w:sz w:val="28"/>
          <w:szCs w:val="28"/>
        </w:rPr>
        <w:t xml:space="preserve">                                                                                                  </w:t>
      </w:r>
      <w:r w:rsidRPr="00E85010">
        <w:t xml:space="preserve">(ФИО)     </w:t>
      </w:r>
      <w:r>
        <w:t xml:space="preserve">      </w:t>
      </w:r>
      <w:r w:rsidRPr="00E85010">
        <w:t xml:space="preserve">   (подпись)</w:t>
      </w:r>
    </w:p>
    <w:p w14:paraId="4670B9E6" w14:textId="77777777" w:rsidR="000A537A" w:rsidRPr="005D30B5" w:rsidRDefault="000A537A" w:rsidP="000A537A">
      <w:pPr>
        <w:autoSpaceDE w:val="0"/>
        <w:autoSpaceDN w:val="0"/>
        <w:adjustRightInd w:val="0"/>
        <w:ind w:firstLine="567"/>
        <w:jc w:val="both"/>
        <w:rPr>
          <w:sz w:val="28"/>
          <w:szCs w:val="28"/>
        </w:rPr>
      </w:pPr>
      <w:r>
        <w:rPr>
          <w:sz w:val="28"/>
          <w:szCs w:val="28"/>
        </w:rPr>
        <w:t xml:space="preserve">                              </w:t>
      </w:r>
    </w:p>
    <w:tbl>
      <w:tblPr>
        <w:tblStyle w:val="a5"/>
        <w:tblW w:w="0" w:type="auto"/>
        <w:tblLook w:val="04A0" w:firstRow="1" w:lastRow="0" w:firstColumn="1" w:lastColumn="0" w:noHBand="0" w:noVBand="1"/>
      </w:tblPr>
      <w:tblGrid>
        <w:gridCol w:w="809"/>
        <w:gridCol w:w="5609"/>
        <w:gridCol w:w="3209"/>
      </w:tblGrid>
      <w:tr w:rsidR="000A537A" w14:paraId="1C927318" w14:textId="77777777" w:rsidTr="00963551">
        <w:tc>
          <w:tcPr>
            <w:tcW w:w="817" w:type="dxa"/>
          </w:tcPr>
          <w:p w14:paraId="6D988066" w14:textId="77777777" w:rsidR="000A537A" w:rsidRDefault="000A537A" w:rsidP="00963551">
            <w:pPr>
              <w:autoSpaceDE w:val="0"/>
              <w:autoSpaceDN w:val="0"/>
              <w:adjustRightInd w:val="0"/>
              <w:jc w:val="center"/>
              <w:rPr>
                <w:sz w:val="28"/>
                <w:szCs w:val="28"/>
              </w:rPr>
            </w:pPr>
            <w:r>
              <w:rPr>
                <w:sz w:val="28"/>
                <w:szCs w:val="28"/>
              </w:rPr>
              <w:t>№ п/п</w:t>
            </w:r>
          </w:p>
        </w:tc>
        <w:tc>
          <w:tcPr>
            <w:tcW w:w="5751" w:type="dxa"/>
          </w:tcPr>
          <w:p w14:paraId="0E82ACB6" w14:textId="77777777" w:rsidR="000A537A" w:rsidRDefault="000A537A" w:rsidP="00963551">
            <w:pPr>
              <w:autoSpaceDE w:val="0"/>
              <w:autoSpaceDN w:val="0"/>
              <w:adjustRightInd w:val="0"/>
              <w:jc w:val="center"/>
              <w:rPr>
                <w:sz w:val="28"/>
                <w:szCs w:val="28"/>
              </w:rPr>
            </w:pPr>
            <w:r>
              <w:rPr>
                <w:sz w:val="28"/>
                <w:szCs w:val="28"/>
              </w:rPr>
              <w:t>ФИО обучающегося</w:t>
            </w:r>
          </w:p>
        </w:tc>
        <w:tc>
          <w:tcPr>
            <w:tcW w:w="3285" w:type="dxa"/>
          </w:tcPr>
          <w:p w14:paraId="46288C12" w14:textId="77777777" w:rsidR="000A537A" w:rsidRDefault="000A537A" w:rsidP="00963551">
            <w:pPr>
              <w:autoSpaceDE w:val="0"/>
              <w:autoSpaceDN w:val="0"/>
              <w:adjustRightInd w:val="0"/>
              <w:jc w:val="center"/>
              <w:rPr>
                <w:sz w:val="28"/>
                <w:szCs w:val="28"/>
              </w:rPr>
            </w:pPr>
            <w:r>
              <w:rPr>
                <w:sz w:val="28"/>
                <w:szCs w:val="28"/>
              </w:rPr>
              <w:t>Подпись</w:t>
            </w:r>
          </w:p>
        </w:tc>
      </w:tr>
      <w:tr w:rsidR="000A537A" w14:paraId="6452DAA7" w14:textId="77777777" w:rsidTr="00963551">
        <w:tc>
          <w:tcPr>
            <w:tcW w:w="817" w:type="dxa"/>
          </w:tcPr>
          <w:p w14:paraId="3956306B" w14:textId="77777777" w:rsidR="000A537A" w:rsidRDefault="000A537A" w:rsidP="00963551">
            <w:pPr>
              <w:autoSpaceDE w:val="0"/>
              <w:autoSpaceDN w:val="0"/>
              <w:adjustRightInd w:val="0"/>
              <w:jc w:val="both"/>
              <w:rPr>
                <w:sz w:val="28"/>
                <w:szCs w:val="28"/>
              </w:rPr>
            </w:pPr>
          </w:p>
        </w:tc>
        <w:tc>
          <w:tcPr>
            <w:tcW w:w="5751" w:type="dxa"/>
          </w:tcPr>
          <w:p w14:paraId="3A8C4466" w14:textId="77777777" w:rsidR="000A537A" w:rsidRDefault="000A537A" w:rsidP="00963551">
            <w:pPr>
              <w:autoSpaceDE w:val="0"/>
              <w:autoSpaceDN w:val="0"/>
              <w:adjustRightInd w:val="0"/>
              <w:jc w:val="both"/>
              <w:rPr>
                <w:sz w:val="28"/>
                <w:szCs w:val="28"/>
              </w:rPr>
            </w:pPr>
          </w:p>
        </w:tc>
        <w:tc>
          <w:tcPr>
            <w:tcW w:w="3285" w:type="dxa"/>
          </w:tcPr>
          <w:p w14:paraId="3228DA7E" w14:textId="77777777" w:rsidR="000A537A" w:rsidRDefault="000A537A" w:rsidP="00963551">
            <w:pPr>
              <w:autoSpaceDE w:val="0"/>
              <w:autoSpaceDN w:val="0"/>
              <w:adjustRightInd w:val="0"/>
              <w:jc w:val="both"/>
              <w:rPr>
                <w:sz w:val="28"/>
                <w:szCs w:val="28"/>
              </w:rPr>
            </w:pPr>
          </w:p>
        </w:tc>
      </w:tr>
      <w:tr w:rsidR="000A537A" w14:paraId="12CD9E85" w14:textId="77777777" w:rsidTr="00963551">
        <w:tc>
          <w:tcPr>
            <w:tcW w:w="817" w:type="dxa"/>
          </w:tcPr>
          <w:p w14:paraId="599B326D" w14:textId="77777777" w:rsidR="000A537A" w:rsidRDefault="000A537A" w:rsidP="00963551">
            <w:pPr>
              <w:autoSpaceDE w:val="0"/>
              <w:autoSpaceDN w:val="0"/>
              <w:adjustRightInd w:val="0"/>
              <w:jc w:val="both"/>
              <w:rPr>
                <w:sz w:val="28"/>
                <w:szCs w:val="28"/>
              </w:rPr>
            </w:pPr>
          </w:p>
        </w:tc>
        <w:tc>
          <w:tcPr>
            <w:tcW w:w="5751" w:type="dxa"/>
          </w:tcPr>
          <w:p w14:paraId="31EA5FCF" w14:textId="77777777" w:rsidR="000A537A" w:rsidRDefault="000A537A" w:rsidP="00963551">
            <w:pPr>
              <w:autoSpaceDE w:val="0"/>
              <w:autoSpaceDN w:val="0"/>
              <w:adjustRightInd w:val="0"/>
              <w:jc w:val="both"/>
              <w:rPr>
                <w:sz w:val="28"/>
                <w:szCs w:val="28"/>
              </w:rPr>
            </w:pPr>
          </w:p>
        </w:tc>
        <w:tc>
          <w:tcPr>
            <w:tcW w:w="3285" w:type="dxa"/>
          </w:tcPr>
          <w:p w14:paraId="076A445F" w14:textId="77777777" w:rsidR="000A537A" w:rsidRDefault="000A537A" w:rsidP="00963551">
            <w:pPr>
              <w:autoSpaceDE w:val="0"/>
              <w:autoSpaceDN w:val="0"/>
              <w:adjustRightInd w:val="0"/>
              <w:jc w:val="both"/>
              <w:rPr>
                <w:sz w:val="28"/>
                <w:szCs w:val="28"/>
              </w:rPr>
            </w:pPr>
          </w:p>
        </w:tc>
      </w:tr>
      <w:tr w:rsidR="000A537A" w14:paraId="09749151" w14:textId="77777777" w:rsidTr="00963551">
        <w:tc>
          <w:tcPr>
            <w:tcW w:w="817" w:type="dxa"/>
          </w:tcPr>
          <w:p w14:paraId="75471C05" w14:textId="77777777" w:rsidR="000A537A" w:rsidRDefault="000A537A" w:rsidP="00963551">
            <w:pPr>
              <w:autoSpaceDE w:val="0"/>
              <w:autoSpaceDN w:val="0"/>
              <w:adjustRightInd w:val="0"/>
              <w:jc w:val="both"/>
              <w:rPr>
                <w:sz w:val="28"/>
                <w:szCs w:val="28"/>
              </w:rPr>
            </w:pPr>
          </w:p>
        </w:tc>
        <w:tc>
          <w:tcPr>
            <w:tcW w:w="5751" w:type="dxa"/>
          </w:tcPr>
          <w:p w14:paraId="440AE580" w14:textId="77777777" w:rsidR="000A537A" w:rsidRDefault="000A537A" w:rsidP="00963551">
            <w:pPr>
              <w:autoSpaceDE w:val="0"/>
              <w:autoSpaceDN w:val="0"/>
              <w:adjustRightInd w:val="0"/>
              <w:jc w:val="both"/>
              <w:rPr>
                <w:sz w:val="28"/>
                <w:szCs w:val="28"/>
              </w:rPr>
            </w:pPr>
          </w:p>
        </w:tc>
        <w:tc>
          <w:tcPr>
            <w:tcW w:w="3285" w:type="dxa"/>
          </w:tcPr>
          <w:p w14:paraId="711338BD" w14:textId="77777777" w:rsidR="000A537A" w:rsidRDefault="000A537A" w:rsidP="00963551">
            <w:pPr>
              <w:autoSpaceDE w:val="0"/>
              <w:autoSpaceDN w:val="0"/>
              <w:adjustRightInd w:val="0"/>
              <w:jc w:val="both"/>
              <w:rPr>
                <w:sz w:val="28"/>
                <w:szCs w:val="28"/>
              </w:rPr>
            </w:pPr>
          </w:p>
        </w:tc>
      </w:tr>
      <w:tr w:rsidR="000A537A" w14:paraId="7DCC77B3" w14:textId="77777777" w:rsidTr="00963551">
        <w:tc>
          <w:tcPr>
            <w:tcW w:w="817" w:type="dxa"/>
          </w:tcPr>
          <w:p w14:paraId="57F77E35" w14:textId="77777777" w:rsidR="000A537A" w:rsidRDefault="000A537A" w:rsidP="00963551">
            <w:pPr>
              <w:autoSpaceDE w:val="0"/>
              <w:autoSpaceDN w:val="0"/>
              <w:adjustRightInd w:val="0"/>
              <w:jc w:val="both"/>
              <w:rPr>
                <w:sz w:val="28"/>
                <w:szCs w:val="28"/>
              </w:rPr>
            </w:pPr>
          </w:p>
        </w:tc>
        <w:tc>
          <w:tcPr>
            <w:tcW w:w="5751" w:type="dxa"/>
          </w:tcPr>
          <w:p w14:paraId="4CB1906B" w14:textId="77777777" w:rsidR="000A537A" w:rsidRDefault="000A537A" w:rsidP="00963551">
            <w:pPr>
              <w:autoSpaceDE w:val="0"/>
              <w:autoSpaceDN w:val="0"/>
              <w:adjustRightInd w:val="0"/>
              <w:jc w:val="both"/>
              <w:rPr>
                <w:sz w:val="28"/>
                <w:szCs w:val="28"/>
              </w:rPr>
            </w:pPr>
          </w:p>
        </w:tc>
        <w:tc>
          <w:tcPr>
            <w:tcW w:w="3285" w:type="dxa"/>
          </w:tcPr>
          <w:p w14:paraId="52FE388E" w14:textId="77777777" w:rsidR="000A537A" w:rsidRDefault="000A537A" w:rsidP="00963551">
            <w:pPr>
              <w:autoSpaceDE w:val="0"/>
              <w:autoSpaceDN w:val="0"/>
              <w:adjustRightInd w:val="0"/>
              <w:jc w:val="both"/>
              <w:rPr>
                <w:sz w:val="28"/>
                <w:szCs w:val="28"/>
              </w:rPr>
            </w:pPr>
          </w:p>
        </w:tc>
      </w:tr>
      <w:tr w:rsidR="000A537A" w14:paraId="0B115C18" w14:textId="77777777" w:rsidTr="00963551">
        <w:tc>
          <w:tcPr>
            <w:tcW w:w="817" w:type="dxa"/>
          </w:tcPr>
          <w:p w14:paraId="2818FF3F" w14:textId="77777777" w:rsidR="000A537A" w:rsidRDefault="000A537A" w:rsidP="00963551">
            <w:pPr>
              <w:autoSpaceDE w:val="0"/>
              <w:autoSpaceDN w:val="0"/>
              <w:adjustRightInd w:val="0"/>
              <w:jc w:val="both"/>
              <w:rPr>
                <w:sz w:val="28"/>
                <w:szCs w:val="28"/>
              </w:rPr>
            </w:pPr>
          </w:p>
        </w:tc>
        <w:tc>
          <w:tcPr>
            <w:tcW w:w="5751" w:type="dxa"/>
          </w:tcPr>
          <w:p w14:paraId="6204D90B" w14:textId="77777777" w:rsidR="000A537A" w:rsidRDefault="000A537A" w:rsidP="00963551">
            <w:pPr>
              <w:autoSpaceDE w:val="0"/>
              <w:autoSpaceDN w:val="0"/>
              <w:adjustRightInd w:val="0"/>
              <w:jc w:val="both"/>
              <w:rPr>
                <w:sz w:val="28"/>
                <w:szCs w:val="28"/>
              </w:rPr>
            </w:pPr>
          </w:p>
        </w:tc>
        <w:tc>
          <w:tcPr>
            <w:tcW w:w="3285" w:type="dxa"/>
          </w:tcPr>
          <w:p w14:paraId="6F076DEF" w14:textId="77777777" w:rsidR="000A537A" w:rsidRDefault="000A537A" w:rsidP="00963551">
            <w:pPr>
              <w:autoSpaceDE w:val="0"/>
              <w:autoSpaceDN w:val="0"/>
              <w:adjustRightInd w:val="0"/>
              <w:jc w:val="both"/>
              <w:rPr>
                <w:sz w:val="28"/>
                <w:szCs w:val="28"/>
              </w:rPr>
            </w:pPr>
          </w:p>
        </w:tc>
      </w:tr>
      <w:tr w:rsidR="000A537A" w14:paraId="4A0484FC" w14:textId="77777777" w:rsidTr="00963551">
        <w:tc>
          <w:tcPr>
            <w:tcW w:w="817" w:type="dxa"/>
          </w:tcPr>
          <w:p w14:paraId="3406B858" w14:textId="77777777" w:rsidR="000A537A" w:rsidRDefault="000A537A" w:rsidP="00963551">
            <w:pPr>
              <w:autoSpaceDE w:val="0"/>
              <w:autoSpaceDN w:val="0"/>
              <w:adjustRightInd w:val="0"/>
              <w:jc w:val="both"/>
              <w:rPr>
                <w:sz w:val="28"/>
                <w:szCs w:val="28"/>
              </w:rPr>
            </w:pPr>
          </w:p>
        </w:tc>
        <w:tc>
          <w:tcPr>
            <w:tcW w:w="5751" w:type="dxa"/>
          </w:tcPr>
          <w:p w14:paraId="00DAE795" w14:textId="77777777" w:rsidR="000A537A" w:rsidRDefault="000A537A" w:rsidP="00963551">
            <w:pPr>
              <w:autoSpaceDE w:val="0"/>
              <w:autoSpaceDN w:val="0"/>
              <w:adjustRightInd w:val="0"/>
              <w:jc w:val="both"/>
              <w:rPr>
                <w:sz w:val="28"/>
                <w:szCs w:val="28"/>
              </w:rPr>
            </w:pPr>
          </w:p>
        </w:tc>
        <w:tc>
          <w:tcPr>
            <w:tcW w:w="3285" w:type="dxa"/>
          </w:tcPr>
          <w:p w14:paraId="68F2E9E9" w14:textId="77777777" w:rsidR="000A537A" w:rsidRDefault="000A537A" w:rsidP="00963551">
            <w:pPr>
              <w:autoSpaceDE w:val="0"/>
              <w:autoSpaceDN w:val="0"/>
              <w:adjustRightInd w:val="0"/>
              <w:jc w:val="both"/>
              <w:rPr>
                <w:sz w:val="28"/>
                <w:szCs w:val="28"/>
              </w:rPr>
            </w:pPr>
          </w:p>
        </w:tc>
      </w:tr>
      <w:tr w:rsidR="000A537A" w14:paraId="5B100060" w14:textId="77777777" w:rsidTr="00963551">
        <w:tc>
          <w:tcPr>
            <w:tcW w:w="817" w:type="dxa"/>
          </w:tcPr>
          <w:p w14:paraId="2A6E87B9" w14:textId="77777777" w:rsidR="000A537A" w:rsidRDefault="000A537A" w:rsidP="00963551">
            <w:pPr>
              <w:autoSpaceDE w:val="0"/>
              <w:autoSpaceDN w:val="0"/>
              <w:adjustRightInd w:val="0"/>
              <w:jc w:val="both"/>
              <w:rPr>
                <w:sz w:val="28"/>
                <w:szCs w:val="28"/>
              </w:rPr>
            </w:pPr>
          </w:p>
        </w:tc>
        <w:tc>
          <w:tcPr>
            <w:tcW w:w="5751" w:type="dxa"/>
          </w:tcPr>
          <w:p w14:paraId="6D598551" w14:textId="77777777" w:rsidR="000A537A" w:rsidRDefault="000A537A" w:rsidP="00963551">
            <w:pPr>
              <w:autoSpaceDE w:val="0"/>
              <w:autoSpaceDN w:val="0"/>
              <w:adjustRightInd w:val="0"/>
              <w:jc w:val="both"/>
              <w:rPr>
                <w:sz w:val="28"/>
                <w:szCs w:val="28"/>
              </w:rPr>
            </w:pPr>
          </w:p>
        </w:tc>
        <w:tc>
          <w:tcPr>
            <w:tcW w:w="3285" w:type="dxa"/>
          </w:tcPr>
          <w:p w14:paraId="1E5C6EB6" w14:textId="77777777" w:rsidR="000A537A" w:rsidRDefault="000A537A" w:rsidP="00963551">
            <w:pPr>
              <w:autoSpaceDE w:val="0"/>
              <w:autoSpaceDN w:val="0"/>
              <w:adjustRightInd w:val="0"/>
              <w:jc w:val="both"/>
              <w:rPr>
                <w:sz w:val="28"/>
                <w:szCs w:val="28"/>
              </w:rPr>
            </w:pPr>
          </w:p>
        </w:tc>
      </w:tr>
      <w:tr w:rsidR="000A537A" w14:paraId="2D798473" w14:textId="77777777" w:rsidTr="00963551">
        <w:tc>
          <w:tcPr>
            <w:tcW w:w="817" w:type="dxa"/>
          </w:tcPr>
          <w:p w14:paraId="0FEB4EED" w14:textId="77777777" w:rsidR="000A537A" w:rsidRDefault="000A537A" w:rsidP="00963551">
            <w:pPr>
              <w:autoSpaceDE w:val="0"/>
              <w:autoSpaceDN w:val="0"/>
              <w:adjustRightInd w:val="0"/>
              <w:jc w:val="both"/>
              <w:rPr>
                <w:sz w:val="28"/>
                <w:szCs w:val="28"/>
              </w:rPr>
            </w:pPr>
          </w:p>
        </w:tc>
        <w:tc>
          <w:tcPr>
            <w:tcW w:w="5751" w:type="dxa"/>
          </w:tcPr>
          <w:p w14:paraId="513F8ABA" w14:textId="77777777" w:rsidR="000A537A" w:rsidRDefault="000A537A" w:rsidP="00963551">
            <w:pPr>
              <w:autoSpaceDE w:val="0"/>
              <w:autoSpaceDN w:val="0"/>
              <w:adjustRightInd w:val="0"/>
              <w:jc w:val="both"/>
              <w:rPr>
                <w:sz w:val="28"/>
                <w:szCs w:val="28"/>
              </w:rPr>
            </w:pPr>
          </w:p>
        </w:tc>
        <w:tc>
          <w:tcPr>
            <w:tcW w:w="3285" w:type="dxa"/>
          </w:tcPr>
          <w:p w14:paraId="0DB9D6FE" w14:textId="77777777" w:rsidR="000A537A" w:rsidRDefault="000A537A" w:rsidP="00963551">
            <w:pPr>
              <w:autoSpaceDE w:val="0"/>
              <w:autoSpaceDN w:val="0"/>
              <w:adjustRightInd w:val="0"/>
              <w:jc w:val="both"/>
              <w:rPr>
                <w:sz w:val="28"/>
                <w:szCs w:val="28"/>
              </w:rPr>
            </w:pPr>
          </w:p>
        </w:tc>
      </w:tr>
      <w:tr w:rsidR="000A537A" w14:paraId="2A59C5BC" w14:textId="77777777" w:rsidTr="00963551">
        <w:tc>
          <w:tcPr>
            <w:tcW w:w="817" w:type="dxa"/>
          </w:tcPr>
          <w:p w14:paraId="29DAEFC5" w14:textId="77777777" w:rsidR="000A537A" w:rsidRDefault="000A537A" w:rsidP="00963551">
            <w:pPr>
              <w:autoSpaceDE w:val="0"/>
              <w:autoSpaceDN w:val="0"/>
              <w:adjustRightInd w:val="0"/>
              <w:jc w:val="both"/>
              <w:rPr>
                <w:sz w:val="28"/>
                <w:szCs w:val="28"/>
              </w:rPr>
            </w:pPr>
          </w:p>
        </w:tc>
        <w:tc>
          <w:tcPr>
            <w:tcW w:w="5751" w:type="dxa"/>
          </w:tcPr>
          <w:p w14:paraId="4F2D10B0" w14:textId="77777777" w:rsidR="000A537A" w:rsidRDefault="000A537A" w:rsidP="00963551">
            <w:pPr>
              <w:autoSpaceDE w:val="0"/>
              <w:autoSpaceDN w:val="0"/>
              <w:adjustRightInd w:val="0"/>
              <w:jc w:val="both"/>
              <w:rPr>
                <w:sz w:val="28"/>
                <w:szCs w:val="28"/>
              </w:rPr>
            </w:pPr>
          </w:p>
        </w:tc>
        <w:tc>
          <w:tcPr>
            <w:tcW w:w="3285" w:type="dxa"/>
          </w:tcPr>
          <w:p w14:paraId="0EE60BA7" w14:textId="77777777" w:rsidR="000A537A" w:rsidRDefault="000A537A" w:rsidP="00963551">
            <w:pPr>
              <w:autoSpaceDE w:val="0"/>
              <w:autoSpaceDN w:val="0"/>
              <w:adjustRightInd w:val="0"/>
              <w:jc w:val="both"/>
              <w:rPr>
                <w:sz w:val="28"/>
                <w:szCs w:val="28"/>
              </w:rPr>
            </w:pPr>
          </w:p>
        </w:tc>
      </w:tr>
      <w:tr w:rsidR="000A537A" w14:paraId="55BFAEE5" w14:textId="77777777" w:rsidTr="00963551">
        <w:tc>
          <w:tcPr>
            <w:tcW w:w="817" w:type="dxa"/>
          </w:tcPr>
          <w:p w14:paraId="51037C63" w14:textId="77777777" w:rsidR="000A537A" w:rsidRDefault="000A537A" w:rsidP="00963551">
            <w:pPr>
              <w:autoSpaceDE w:val="0"/>
              <w:autoSpaceDN w:val="0"/>
              <w:adjustRightInd w:val="0"/>
              <w:jc w:val="both"/>
              <w:rPr>
                <w:sz w:val="28"/>
                <w:szCs w:val="28"/>
              </w:rPr>
            </w:pPr>
          </w:p>
        </w:tc>
        <w:tc>
          <w:tcPr>
            <w:tcW w:w="5751" w:type="dxa"/>
          </w:tcPr>
          <w:p w14:paraId="0DC7B98F" w14:textId="77777777" w:rsidR="000A537A" w:rsidRDefault="000A537A" w:rsidP="00963551">
            <w:pPr>
              <w:autoSpaceDE w:val="0"/>
              <w:autoSpaceDN w:val="0"/>
              <w:adjustRightInd w:val="0"/>
              <w:jc w:val="both"/>
              <w:rPr>
                <w:sz w:val="28"/>
                <w:szCs w:val="28"/>
              </w:rPr>
            </w:pPr>
          </w:p>
        </w:tc>
        <w:tc>
          <w:tcPr>
            <w:tcW w:w="3285" w:type="dxa"/>
          </w:tcPr>
          <w:p w14:paraId="42266363" w14:textId="77777777" w:rsidR="000A537A" w:rsidRDefault="000A537A" w:rsidP="00963551">
            <w:pPr>
              <w:autoSpaceDE w:val="0"/>
              <w:autoSpaceDN w:val="0"/>
              <w:adjustRightInd w:val="0"/>
              <w:jc w:val="both"/>
              <w:rPr>
                <w:sz w:val="28"/>
                <w:szCs w:val="28"/>
              </w:rPr>
            </w:pPr>
          </w:p>
        </w:tc>
      </w:tr>
      <w:tr w:rsidR="000A537A" w14:paraId="1A833ABB" w14:textId="77777777" w:rsidTr="00963551">
        <w:tc>
          <w:tcPr>
            <w:tcW w:w="817" w:type="dxa"/>
          </w:tcPr>
          <w:p w14:paraId="35A5708B" w14:textId="77777777" w:rsidR="000A537A" w:rsidRDefault="000A537A" w:rsidP="00963551">
            <w:pPr>
              <w:autoSpaceDE w:val="0"/>
              <w:autoSpaceDN w:val="0"/>
              <w:adjustRightInd w:val="0"/>
              <w:jc w:val="both"/>
              <w:rPr>
                <w:sz w:val="28"/>
                <w:szCs w:val="28"/>
              </w:rPr>
            </w:pPr>
          </w:p>
        </w:tc>
        <w:tc>
          <w:tcPr>
            <w:tcW w:w="5751" w:type="dxa"/>
          </w:tcPr>
          <w:p w14:paraId="26DB46CF" w14:textId="77777777" w:rsidR="000A537A" w:rsidRDefault="000A537A" w:rsidP="00963551">
            <w:pPr>
              <w:autoSpaceDE w:val="0"/>
              <w:autoSpaceDN w:val="0"/>
              <w:adjustRightInd w:val="0"/>
              <w:jc w:val="both"/>
              <w:rPr>
                <w:sz w:val="28"/>
                <w:szCs w:val="28"/>
              </w:rPr>
            </w:pPr>
          </w:p>
        </w:tc>
        <w:tc>
          <w:tcPr>
            <w:tcW w:w="3285" w:type="dxa"/>
          </w:tcPr>
          <w:p w14:paraId="45384386" w14:textId="77777777" w:rsidR="000A537A" w:rsidRDefault="000A537A" w:rsidP="00963551">
            <w:pPr>
              <w:autoSpaceDE w:val="0"/>
              <w:autoSpaceDN w:val="0"/>
              <w:adjustRightInd w:val="0"/>
              <w:jc w:val="both"/>
              <w:rPr>
                <w:sz w:val="28"/>
                <w:szCs w:val="28"/>
              </w:rPr>
            </w:pPr>
          </w:p>
        </w:tc>
      </w:tr>
      <w:tr w:rsidR="000A537A" w14:paraId="471F6E25" w14:textId="77777777" w:rsidTr="00963551">
        <w:tc>
          <w:tcPr>
            <w:tcW w:w="817" w:type="dxa"/>
          </w:tcPr>
          <w:p w14:paraId="3770E39D" w14:textId="77777777" w:rsidR="000A537A" w:rsidRDefault="000A537A" w:rsidP="00963551">
            <w:pPr>
              <w:autoSpaceDE w:val="0"/>
              <w:autoSpaceDN w:val="0"/>
              <w:adjustRightInd w:val="0"/>
              <w:jc w:val="both"/>
              <w:rPr>
                <w:sz w:val="28"/>
                <w:szCs w:val="28"/>
              </w:rPr>
            </w:pPr>
          </w:p>
        </w:tc>
        <w:tc>
          <w:tcPr>
            <w:tcW w:w="5751" w:type="dxa"/>
          </w:tcPr>
          <w:p w14:paraId="00D8C30C" w14:textId="77777777" w:rsidR="000A537A" w:rsidRDefault="000A537A" w:rsidP="00963551">
            <w:pPr>
              <w:autoSpaceDE w:val="0"/>
              <w:autoSpaceDN w:val="0"/>
              <w:adjustRightInd w:val="0"/>
              <w:jc w:val="both"/>
              <w:rPr>
                <w:sz w:val="28"/>
                <w:szCs w:val="28"/>
              </w:rPr>
            </w:pPr>
          </w:p>
        </w:tc>
        <w:tc>
          <w:tcPr>
            <w:tcW w:w="3285" w:type="dxa"/>
          </w:tcPr>
          <w:p w14:paraId="16BF6201" w14:textId="77777777" w:rsidR="000A537A" w:rsidRDefault="000A537A" w:rsidP="00963551">
            <w:pPr>
              <w:autoSpaceDE w:val="0"/>
              <w:autoSpaceDN w:val="0"/>
              <w:adjustRightInd w:val="0"/>
              <w:jc w:val="both"/>
              <w:rPr>
                <w:sz w:val="28"/>
                <w:szCs w:val="28"/>
              </w:rPr>
            </w:pPr>
          </w:p>
        </w:tc>
      </w:tr>
      <w:tr w:rsidR="000A537A" w14:paraId="725C545C" w14:textId="77777777" w:rsidTr="00963551">
        <w:tc>
          <w:tcPr>
            <w:tcW w:w="817" w:type="dxa"/>
          </w:tcPr>
          <w:p w14:paraId="1BD1661C" w14:textId="77777777" w:rsidR="000A537A" w:rsidRDefault="000A537A" w:rsidP="00963551">
            <w:pPr>
              <w:autoSpaceDE w:val="0"/>
              <w:autoSpaceDN w:val="0"/>
              <w:adjustRightInd w:val="0"/>
              <w:jc w:val="both"/>
              <w:rPr>
                <w:sz w:val="28"/>
                <w:szCs w:val="28"/>
              </w:rPr>
            </w:pPr>
          </w:p>
        </w:tc>
        <w:tc>
          <w:tcPr>
            <w:tcW w:w="5751" w:type="dxa"/>
          </w:tcPr>
          <w:p w14:paraId="4B47081A" w14:textId="77777777" w:rsidR="000A537A" w:rsidRDefault="000A537A" w:rsidP="00963551">
            <w:pPr>
              <w:autoSpaceDE w:val="0"/>
              <w:autoSpaceDN w:val="0"/>
              <w:adjustRightInd w:val="0"/>
              <w:jc w:val="both"/>
              <w:rPr>
                <w:sz w:val="28"/>
                <w:szCs w:val="28"/>
              </w:rPr>
            </w:pPr>
          </w:p>
        </w:tc>
        <w:tc>
          <w:tcPr>
            <w:tcW w:w="3285" w:type="dxa"/>
          </w:tcPr>
          <w:p w14:paraId="7F0EB5AB" w14:textId="77777777" w:rsidR="000A537A" w:rsidRDefault="000A537A" w:rsidP="00963551">
            <w:pPr>
              <w:autoSpaceDE w:val="0"/>
              <w:autoSpaceDN w:val="0"/>
              <w:adjustRightInd w:val="0"/>
              <w:jc w:val="both"/>
              <w:rPr>
                <w:sz w:val="28"/>
                <w:szCs w:val="28"/>
              </w:rPr>
            </w:pPr>
          </w:p>
        </w:tc>
      </w:tr>
      <w:tr w:rsidR="000A537A" w14:paraId="3EF5A7EB" w14:textId="77777777" w:rsidTr="00963551">
        <w:tc>
          <w:tcPr>
            <w:tcW w:w="817" w:type="dxa"/>
          </w:tcPr>
          <w:p w14:paraId="5B1D3559" w14:textId="77777777" w:rsidR="000A537A" w:rsidRDefault="000A537A" w:rsidP="00963551">
            <w:pPr>
              <w:autoSpaceDE w:val="0"/>
              <w:autoSpaceDN w:val="0"/>
              <w:adjustRightInd w:val="0"/>
              <w:jc w:val="both"/>
              <w:rPr>
                <w:sz w:val="28"/>
                <w:szCs w:val="28"/>
              </w:rPr>
            </w:pPr>
          </w:p>
        </w:tc>
        <w:tc>
          <w:tcPr>
            <w:tcW w:w="5751" w:type="dxa"/>
          </w:tcPr>
          <w:p w14:paraId="0A946EC7" w14:textId="77777777" w:rsidR="000A537A" w:rsidRDefault="000A537A" w:rsidP="00963551">
            <w:pPr>
              <w:autoSpaceDE w:val="0"/>
              <w:autoSpaceDN w:val="0"/>
              <w:adjustRightInd w:val="0"/>
              <w:jc w:val="both"/>
              <w:rPr>
                <w:sz w:val="28"/>
                <w:szCs w:val="28"/>
              </w:rPr>
            </w:pPr>
          </w:p>
        </w:tc>
        <w:tc>
          <w:tcPr>
            <w:tcW w:w="3285" w:type="dxa"/>
          </w:tcPr>
          <w:p w14:paraId="7B6A7ACB" w14:textId="77777777" w:rsidR="000A537A" w:rsidRDefault="000A537A" w:rsidP="00963551">
            <w:pPr>
              <w:autoSpaceDE w:val="0"/>
              <w:autoSpaceDN w:val="0"/>
              <w:adjustRightInd w:val="0"/>
              <w:jc w:val="both"/>
              <w:rPr>
                <w:sz w:val="28"/>
                <w:szCs w:val="28"/>
              </w:rPr>
            </w:pPr>
          </w:p>
        </w:tc>
      </w:tr>
      <w:tr w:rsidR="000A537A" w14:paraId="4CD620CD" w14:textId="77777777" w:rsidTr="00963551">
        <w:tc>
          <w:tcPr>
            <w:tcW w:w="817" w:type="dxa"/>
          </w:tcPr>
          <w:p w14:paraId="7137CB0B" w14:textId="77777777" w:rsidR="000A537A" w:rsidRDefault="000A537A" w:rsidP="00963551">
            <w:pPr>
              <w:autoSpaceDE w:val="0"/>
              <w:autoSpaceDN w:val="0"/>
              <w:adjustRightInd w:val="0"/>
              <w:jc w:val="both"/>
              <w:rPr>
                <w:sz w:val="28"/>
                <w:szCs w:val="28"/>
              </w:rPr>
            </w:pPr>
          </w:p>
        </w:tc>
        <w:tc>
          <w:tcPr>
            <w:tcW w:w="5751" w:type="dxa"/>
          </w:tcPr>
          <w:p w14:paraId="04755BB0" w14:textId="77777777" w:rsidR="000A537A" w:rsidRDefault="000A537A" w:rsidP="00963551">
            <w:pPr>
              <w:autoSpaceDE w:val="0"/>
              <w:autoSpaceDN w:val="0"/>
              <w:adjustRightInd w:val="0"/>
              <w:jc w:val="both"/>
              <w:rPr>
                <w:sz w:val="28"/>
                <w:szCs w:val="28"/>
              </w:rPr>
            </w:pPr>
          </w:p>
        </w:tc>
        <w:tc>
          <w:tcPr>
            <w:tcW w:w="3285" w:type="dxa"/>
          </w:tcPr>
          <w:p w14:paraId="254B17A0" w14:textId="77777777" w:rsidR="000A537A" w:rsidRDefault="000A537A" w:rsidP="00963551">
            <w:pPr>
              <w:autoSpaceDE w:val="0"/>
              <w:autoSpaceDN w:val="0"/>
              <w:adjustRightInd w:val="0"/>
              <w:jc w:val="both"/>
              <w:rPr>
                <w:sz w:val="28"/>
                <w:szCs w:val="28"/>
              </w:rPr>
            </w:pPr>
          </w:p>
        </w:tc>
      </w:tr>
      <w:tr w:rsidR="000A537A" w14:paraId="25B7069D" w14:textId="77777777" w:rsidTr="00963551">
        <w:tc>
          <w:tcPr>
            <w:tcW w:w="817" w:type="dxa"/>
          </w:tcPr>
          <w:p w14:paraId="4DB543D8" w14:textId="77777777" w:rsidR="000A537A" w:rsidRDefault="000A537A" w:rsidP="00963551">
            <w:pPr>
              <w:autoSpaceDE w:val="0"/>
              <w:autoSpaceDN w:val="0"/>
              <w:adjustRightInd w:val="0"/>
              <w:jc w:val="both"/>
              <w:rPr>
                <w:sz w:val="28"/>
                <w:szCs w:val="28"/>
              </w:rPr>
            </w:pPr>
          </w:p>
        </w:tc>
        <w:tc>
          <w:tcPr>
            <w:tcW w:w="5751" w:type="dxa"/>
          </w:tcPr>
          <w:p w14:paraId="3DF89A79" w14:textId="77777777" w:rsidR="000A537A" w:rsidRDefault="000A537A" w:rsidP="00963551">
            <w:pPr>
              <w:autoSpaceDE w:val="0"/>
              <w:autoSpaceDN w:val="0"/>
              <w:adjustRightInd w:val="0"/>
              <w:jc w:val="both"/>
              <w:rPr>
                <w:sz w:val="28"/>
                <w:szCs w:val="28"/>
              </w:rPr>
            </w:pPr>
          </w:p>
        </w:tc>
        <w:tc>
          <w:tcPr>
            <w:tcW w:w="3285" w:type="dxa"/>
          </w:tcPr>
          <w:p w14:paraId="054AE81B" w14:textId="77777777" w:rsidR="000A537A" w:rsidRDefault="000A537A" w:rsidP="00963551">
            <w:pPr>
              <w:autoSpaceDE w:val="0"/>
              <w:autoSpaceDN w:val="0"/>
              <w:adjustRightInd w:val="0"/>
              <w:jc w:val="both"/>
              <w:rPr>
                <w:sz w:val="28"/>
                <w:szCs w:val="28"/>
              </w:rPr>
            </w:pPr>
          </w:p>
        </w:tc>
      </w:tr>
      <w:tr w:rsidR="000A537A" w14:paraId="38A80DFA" w14:textId="77777777" w:rsidTr="00963551">
        <w:tc>
          <w:tcPr>
            <w:tcW w:w="817" w:type="dxa"/>
          </w:tcPr>
          <w:p w14:paraId="79856E5A" w14:textId="77777777" w:rsidR="000A537A" w:rsidRDefault="000A537A" w:rsidP="00963551">
            <w:pPr>
              <w:autoSpaceDE w:val="0"/>
              <w:autoSpaceDN w:val="0"/>
              <w:adjustRightInd w:val="0"/>
              <w:jc w:val="both"/>
              <w:rPr>
                <w:sz w:val="28"/>
                <w:szCs w:val="28"/>
              </w:rPr>
            </w:pPr>
          </w:p>
        </w:tc>
        <w:tc>
          <w:tcPr>
            <w:tcW w:w="5751" w:type="dxa"/>
          </w:tcPr>
          <w:p w14:paraId="0EE7712D" w14:textId="77777777" w:rsidR="000A537A" w:rsidRDefault="000A537A" w:rsidP="00963551">
            <w:pPr>
              <w:autoSpaceDE w:val="0"/>
              <w:autoSpaceDN w:val="0"/>
              <w:adjustRightInd w:val="0"/>
              <w:jc w:val="both"/>
              <w:rPr>
                <w:sz w:val="28"/>
                <w:szCs w:val="28"/>
              </w:rPr>
            </w:pPr>
          </w:p>
        </w:tc>
        <w:tc>
          <w:tcPr>
            <w:tcW w:w="3285" w:type="dxa"/>
          </w:tcPr>
          <w:p w14:paraId="5FED9633" w14:textId="77777777" w:rsidR="000A537A" w:rsidRDefault="000A537A" w:rsidP="00963551">
            <w:pPr>
              <w:autoSpaceDE w:val="0"/>
              <w:autoSpaceDN w:val="0"/>
              <w:adjustRightInd w:val="0"/>
              <w:jc w:val="both"/>
              <w:rPr>
                <w:sz w:val="28"/>
                <w:szCs w:val="28"/>
              </w:rPr>
            </w:pPr>
          </w:p>
        </w:tc>
      </w:tr>
      <w:tr w:rsidR="000A537A" w14:paraId="1868DD28" w14:textId="77777777" w:rsidTr="00963551">
        <w:tc>
          <w:tcPr>
            <w:tcW w:w="817" w:type="dxa"/>
          </w:tcPr>
          <w:p w14:paraId="222CF56E" w14:textId="77777777" w:rsidR="000A537A" w:rsidRDefault="000A537A" w:rsidP="00963551">
            <w:pPr>
              <w:autoSpaceDE w:val="0"/>
              <w:autoSpaceDN w:val="0"/>
              <w:adjustRightInd w:val="0"/>
              <w:jc w:val="both"/>
              <w:rPr>
                <w:sz w:val="28"/>
                <w:szCs w:val="28"/>
              </w:rPr>
            </w:pPr>
          </w:p>
        </w:tc>
        <w:tc>
          <w:tcPr>
            <w:tcW w:w="5751" w:type="dxa"/>
          </w:tcPr>
          <w:p w14:paraId="31D04CFC" w14:textId="77777777" w:rsidR="000A537A" w:rsidRDefault="000A537A" w:rsidP="00963551">
            <w:pPr>
              <w:autoSpaceDE w:val="0"/>
              <w:autoSpaceDN w:val="0"/>
              <w:adjustRightInd w:val="0"/>
              <w:jc w:val="both"/>
              <w:rPr>
                <w:sz w:val="28"/>
                <w:szCs w:val="28"/>
              </w:rPr>
            </w:pPr>
          </w:p>
        </w:tc>
        <w:tc>
          <w:tcPr>
            <w:tcW w:w="3285" w:type="dxa"/>
          </w:tcPr>
          <w:p w14:paraId="1F263917" w14:textId="77777777" w:rsidR="000A537A" w:rsidRDefault="000A537A" w:rsidP="00963551">
            <w:pPr>
              <w:autoSpaceDE w:val="0"/>
              <w:autoSpaceDN w:val="0"/>
              <w:adjustRightInd w:val="0"/>
              <w:jc w:val="both"/>
              <w:rPr>
                <w:sz w:val="28"/>
                <w:szCs w:val="28"/>
              </w:rPr>
            </w:pPr>
          </w:p>
        </w:tc>
      </w:tr>
      <w:tr w:rsidR="000A537A" w14:paraId="4894BE08" w14:textId="77777777" w:rsidTr="00963551">
        <w:tc>
          <w:tcPr>
            <w:tcW w:w="817" w:type="dxa"/>
          </w:tcPr>
          <w:p w14:paraId="09F90B0C" w14:textId="77777777" w:rsidR="000A537A" w:rsidRDefault="000A537A" w:rsidP="00963551">
            <w:pPr>
              <w:autoSpaceDE w:val="0"/>
              <w:autoSpaceDN w:val="0"/>
              <w:adjustRightInd w:val="0"/>
              <w:jc w:val="both"/>
              <w:rPr>
                <w:sz w:val="28"/>
                <w:szCs w:val="28"/>
              </w:rPr>
            </w:pPr>
          </w:p>
        </w:tc>
        <w:tc>
          <w:tcPr>
            <w:tcW w:w="5751" w:type="dxa"/>
          </w:tcPr>
          <w:p w14:paraId="322971B9" w14:textId="77777777" w:rsidR="000A537A" w:rsidRDefault="000A537A" w:rsidP="00963551">
            <w:pPr>
              <w:autoSpaceDE w:val="0"/>
              <w:autoSpaceDN w:val="0"/>
              <w:adjustRightInd w:val="0"/>
              <w:jc w:val="both"/>
              <w:rPr>
                <w:sz w:val="28"/>
                <w:szCs w:val="28"/>
              </w:rPr>
            </w:pPr>
          </w:p>
        </w:tc>
        <w:tc>
          <w:tcPr>
            <w:tcW w:w="3285" w:type="dxa"/>
          </w:tcPr>
          <w:p w14:paraId="7AFCA00B" w14:textId="77777777" w:rsidR="000A537A" w:rsidRDefault="000A537A" w:rsidP="00963551">
            <w:pPr>
              <w:autoSpaceDE w:val="0"/>
              <w:autoSpaceDN w:val="0"/>
              <w:adjustRightInd w:val="0"/>
              <w:jc w:val="both"/>
              <w:rPr>
                <w:sz w:val="28"/>
                <w:szCs w:val="28"/>
              </w:rPr>
            </w:pPr>
          </w:p>
        </w:tc>
      </w:tr>
      <w:tr w:rsidR="000A537A" w14:paraId="19859086" w14:textId="77777777" w:rsidTr="00963551">
        <w:tc>
          <w:tcPr>
            <w:tcW w:w="817" w:type="dxa"/>
          </w:tcPr>
          <w:p w14:paraId="0D4B1273" w14:textId="77777777" w:rsidR="000A537A" w:rsidRDefault="000A537A" w:rsidP="00963551">
            <w:pPr>
              <w:autoSpaceDE w:val="0"/>
              <w:autoSpaceDN w:val="0"/>
              <w:adjustRightInd w:val="0"/>
              <w:jc w:val="both"/>
              <w:rPr>
                <w:sz w:val="28"/>
                <w:szCs w:val="28"/>
              </w:rPr>
            </w:pPr>
          </w:p>
        </w:tc>
        <w:tc>
          <w:tcPr>
            <w:tcW w:w="5751" w:type="dxa"/>
          </w:tcPr>
          <w:p w14:paraId="140F7B94" w14:textId="77777777" w:rsidR="000A537A" w:rsidRDefault="000A537A" w:rsidP="00963551">
            <w:pPr>
              <w:autoSpaceDE w:val="0"/>
              <w:autoSpaceDN w:val="0"/>
              <w:adjustRightInd w:val="0"/>
              <w:jc w:val="both"/>
              <w:rPr>
                <w:sz w:val="28"/>
                <w:szCs w:val="28"/>
              </w:rPr>
            </w:pPr>
          </w:p>
        </w:tc>
        <w:tc>
          <w:tcPr>
            <w:tcW w:w="3285" w:type="dxa"/>
          </w:tcPr>
          <w:p w14:paraId="3104A047" w14:textId="77777777" w:rsidR="000A537A" w:rsidRDefault="000A537A" w:rsidP="00963551">
            <w:pPr>
              <w:autoSpaceDE w:val="0"/>
              <w:autoSpaceDN w:val="0"/>
              <w:adjustRightInd w:val="0"/>
              <w:jc w:val="both"/>
              <w:rPr>
                <w:sz w:val="28"/>
                <w:szCs w:val="28"/>
              </w:rPr>
            </w:pPr>
          </w:p>
        </w:tc>
      </w:tr>
      <w:tr w:rsidR="000A537A" w14:paraId="6622F461" w14:textId="77777777" w:rsidTr="00963551">
        <w:tc>
          <w:tcPr>
            <w:tcW w:w="817" w:type="dxa"/>
          </w:tcPr>
          <w:p w14:paraId="34061828" w14:textId="77777777" w:rsidR="000A537A" w:rsidRDefault="000A537A" w:rsidP="00963551">
            <w:pPr>
              <w:autoSpaceDE w:val="0"/>
              <w:autoSpaceDN w:val="0"/>
              <w:adjustRightInd w:val="0"/>
              <w:jc w:val="both"/>
              <w:rPr>
                <w:sz w:val="28"/>
                <w:szCs w:val="28"/>
              </w:rPr>
            </w:pPr>
          </w:p>
        </w:tc>
        <w:tc>
          <w:tcPr>
            <w:tcW w:w="5751" w:type="dxa"/>
          </w:tcPr>
          <w:p w14:paraId="68D98833" w14:textId="77777777" w:rsidR="000A537A" w:rsidRDefault="000A537A" w:rsidP="00963551">
            <w:pPr>
              <w:autoSpaceDE w:val="0"/>
              <w:autoSpaceDN w:val="0"/>
              <w:adjustRightInd w:val="0"/>
              <w:jc w:val="both"/>
              <w:rPr>
                <w:sz w:val="28"/>
                <w:szCs w:val="28"/>
              </w:rPr>
            </w:pPr>
          </w:p>
        </w:tc>
        <w:tc>
          <w:tcPr>
            <w:tcW w:w="3285" w:type="dxa"/>
          </w:tcPr>
          <w:p w14:paraId="7C4B0C47" w14:textId="77777777" w:rsidR="000A537A" w:rsidRDefault="000A537A" w:rsidP="00963551">
            <w:pPr>
              <w:autoSpaceDE w:val="0"/>
              <w:autoSpaceDN w:val="0"/>
              <w:adjustRightInd w:val="0"/>
              <w:jc w:val="both"/>
              <w:rPr>
                <w:sz w:val="28"/>
                <w:szCs w:val="28"/>
              </w:rPr>
            </w:pPr>
          </w:p>
        </w:tc>
      </w:tr>
      <w:tr w:rsidR="000A537A" w14:paraId="7BE480AF" w14:textId="77777777" w:rsidTr="00963551">
        <w:tc>
          <w:tcPr>
            <w:tcW w:w="817" w:type="dxa"/>
          </w:tcPr>
          <w:p w14:paraId="66061F5A" w14:textId="77777777" w:rsidR="000A537A" w:rsidRDefault="000A537A" w:rsidP="00963551">
            <w:pPr>
              <w:autoSpaceDE w:val="0"/>
              <w:autoSpaceDN w:val="0"/>
              <w:adjustRightInd w:val="0"/>
              <w:jc w:val="both"/>
              <w:rPr>
                <w:sz w:val="28"/>
                <w:szCs w:val="28"/>
              </w:rPr>
            </w:pPr>
          </w:p>
        </w:tc>
        <w:tc>
          <w:tcPr>
            <w:tcW w:w="5751" w:type="dxa"/>
          </w:tcPr>
          <w:p w14:paraId="13EDB20A" w14:textId="77777777" w:rsidR="000A537A" w:rsidRDefault="000A537A" w:rsidP="00963551">
            <w:pPr>
              <w:autoSpaceDE w:val="0"/>
              <w:autoSpaceDN w:val="0"/>
              <w:adjustRightInd w:val="0"/>
              <w:jc w:val="both"/>
              <w:rPr>
                <w:sz w:val="28"/>
                <w:szCs w:val="28"/>
              </w:rPr>
            </w:pPr>
          </w:p>
        </w:tc>
        <w:tc>
          <w:tcPr>
            <w:tcW w:w="3285" w:type="dxa"/>
          </w:tcPr>
          <w:p w14:paraId="20D3E427" w14:textId="77777777" w:rsidR="000A537A" w:rsidRDefault="000A537A" w:rsidP="00963551">
            <w:pPr>
              <w:autoSpaceDE w:val="0"/>
              <w:autoSpaceDN w:val="0"/>
              <w:adjustRightInd w:val="0"/>
              <w:jc w:val="both"/>
              <w:rPr>
                <w:sz w:val="28"/>
                <w:szCs w:val="28"/>
              </w:rPr>
            </w:pPr>
          </w:p>
        </w:tc>
      </w:tr>
      <w:tr w:rsidR="000A537A" w14:paraId="40BB3306" w14:textId="77777777" w:rsidTr="00963551">
        <w:tc>
          <w:tcPr>
            <w:tcW w:w="817" w:type="dxa"/>
          </w:tcPr>
          <w:p w14:paraId="0829B596" w14:textId="77777777" w:rsidR="000A537A" w:rsidRDefault="000A537A" w:rsidP="00963551">
            <w:pPr>
              <w:autoSpaceDE w:val="0"/>
              <w:autoSpaceDN w:val="0"/>
              <w:adjustRightInd w:val="0"/>
              <w:jc w:val="both"/>
              <w:rPr>
                <w:sz w:val="28"/>
                <w:szCs w:val="28"/>
              </w:rPr>
            </w:pPr>
          </w:p>
        </w:tc>
        <w:tc>
          <w:tcPr>
            <w:tcW w:w="5751" w:type="dxa"/>
          </w:tcPr>
          <w:p w14:paraId="4327E048" w14:textId="77777777" w:rsidR="000A537A" w:rsidRDefault="000A537A" w:rsidP="00963551">
            <w:pPr>
              <w:autoSpaceDE w:val="0"/>
              <w:autoSpaceDN w:val="0"/>
              <w:adjustRightInd w:val="0"/>
              <w:jc w:val="both"/>
              <w:rPr>
                <w:sz w:val="28"/>
                <w:szCs w:val="28"/>
              </w:rPr>
            </w:pPr>
          </w:p>
        </w:tc>
        <w:tc>
          <w:tcPr>
            <w:tcW w:w="3285" w:type="dxa"/>
          </w:tcPr>
          <w:p w14:paraId="6BD40B1C" w14:textId="77777777" w:rsidR="000A537A" w:rsidRDefault="000A537A" w:rsidP="00963551">
            <w:pPr>
              <w:autoSpaceDE w:val="0"/>
              <w:autoSpaceDN w:val="0"/>
              <w:adjustRightInd w:val="0"/>
              <w:jc w:val="both"/>
              <w:rPr>
                <w:sz w:val="28"/>
                <w:szCs w:val="28"/>
              </w:rPr>
            </w:pPr>
          </w:p>
        </w:tc>
      </w:tr>
      <w:tr w:rsidR="000A537A" w14:paraId="3B241065" w14:textId="77777777" w:rsidTr="00963551">
        <w:tc>
          <w:tcPr>
            <w:tcW w:w="817" w:type="dxa"/>
          </w:tcPr>
          <w:p w14:paraId="68A13EC6" w14:textId="77777777" w:rsidR="000A537A" w:rsidRDefault="000A537A" w:rsidP="00963551">
            <w:pPr>
              <w:autoSpaceDE w:val="0"/>
              <w:autoSpaceDN w:val="0"/>
              <w:adjustRightInd w:val="0"/>
              <w:jc w:val="both"/>
              <w:rPr>
                <w:sz w:val="28"/>
                <w:szCs w:val="28"/>
              </w:rPr>
            </w:pPr>
          </w:p>
        </w:tc>
        <w:tc>
          <w:tcPr>
            <w:tcW w:w="5751" w:type="dxa"/>
          </w:tcPr>
          <w:p w14:paraId="0CF22AB8" w14:textId="77777777" w:rsidR="000A537A" w:rsidRDefault="000A537A" w:rsidP="00963551">
            <w:pPr>
              <w:autoSpaceDE w:val="0"/>
              <w:autoSpaceDN w:val="0"/>
              <w:adjustRightInd w:val="0"/>
              <w:jc w:val="both"/>
              <w:rPr>
                <w:sz w:val="28"/>
                <w:szCs w:val="28"/>
              </w:rPr>
            </w:pPr>
          </w:p>
        </w:tc>
        <w:tc>
          <w:tcPr>
            <w:tcW w:w="3285" w:type="dxa"/>
          </w:tcPr>
          <w:p w14:paraId="415D80D4" w14:textId="77777777" w:rsidR="000A537A" w:rsidRDefault="000A537A" w:rsidP="00963551">
            <w:pPr>
              <w:autoSpaceDE w:val="0"/>
              <w:autoSpaceDN w:val="0"/>
              <w:adjustRightInd w:val="0"/>
              <w:jc w:val="both"/>
              <w:rPr>
                <w:sz w:val="28"/>
                <w:szCs w:val="28"/>
              </w:rPr>
            </w:pPr>
          </w:p>
        </w:tc>
      </w:tr>
      <w:tr w:rsidR="000A537A" w14:paraId="42D93E46" w14:textId="77777777" w:rsidTr="00963551">
        <w:tc>
          <w:tcPr>
            <w:tcW w:w="817" w:type="dxa"/>
          </w:tcPr>
          <w:p w14:paraId="7195C230" w14:textId="77777777" w:rsidR="000A537A" w:rsidRDefault="000A537A" w:rsidP="00963551">
            <w:pPr>
              <w:autoSpaceDE w:val="0"/>
              <w:autoSpaceDN w:val="0"/>
              <w:adjustRightInd w:val="0"/>
              <w:jc w:val="both"/>
              <w:rPr>
                <w:sz w:val="28"/>
                <w:szCs w:val="28"/>
              </w:rPr>
            </w:pPr>
          </w:p>
        </w:tc>
        <w:tc>
          <w:tcPr>
            <w:tcW w:w="5751" w:type="dxa"/>
          </w:tcPr>
          <w:p w14:paraId="1947A0EE" w14:textId="77777777" w:rsidR="000A537A" w:rsidRDefault="000A537A" w:rsidP="00963551">
            <w:pPr>
              <w:autoSpaceDE w:val="0"/>
              <w:autoSpaceDN w:val="0"/>
              <w:adjustRightInd w:val="0"/>
              <w:jc w:val="both"/>
              <w:rPr>
                <w:sz w:val="28"/>
                <w:szCs w:val="28"/>
              </w:rPr>
            </w:pPr>
          </w:p>
        </w:tc>
        <w:tc>
          <w:tcPr>
            <w:tcW w:w="3285" w:type="dxa"/>
          </w:tcPr>
          <w:p w14:paraId="6BF576BE" w14:textId="77777777" w:rsidR="000A537A" w:rsidRDefault="000A537A" w:rsidP="00963551">
            <w:pPr>
              <w:autoSpaceDE w:val="0"/>
              <w:autoSpaceDN w:val="0"/>
              <w:adjustRightInd w:val="0"/>
              <w:jc w:val="both"/>
              <w:rPr>
                <w:sz w:val="28"/>
                <w:szCs w:val="28"/>
              </w:rPr>
            </w:pPr>
          </w:p>
        </w:tc>
      </w:tr>
      <w:tr w:rsidR="000A537A" w14:paraId="017D5595" w14:textId="77777777" w:rsidTr="00963551">
        <w:tc>
          <w:tcPr>
            <w:tcW w:w="817" w:type="dxa"/>
          </w:tcPr>
          <w:p w14:paraId="2336E8F6" w14:textId="77777777" w:rsidR="000A537A" w:rsidRDefault="000A537A" w:rsidP="00963551">
            <w:pPr>
              <w:autoSpaceDE w:val="0"/>
              <w:autoSpaceDN w:val="0"/>
              <w:adjustRightInd w:val="0"/>
              <w:jc w:val="both"/>
              <w:rPr>
                <w:sz w:val="28"/>
                <w:szCs w:val="28"/>
              </w:rPr>
            </w:pPr>
          </w:p>
        </w:tc>
        <w:tc>
          <w:tcPr>
            <w:tcW w:w="5751" w:type="dxa"/>
          </w:tcPr>
          <w:p w14:paraId="0C93DD91" w14:textId="77777777" w:rsidR="000A537A" w:rsidRDefault="000A537A" w:rsidP="00963551">
            <w:pPr>
              <w:autoSpaceDE w:val="0"/>
              <w:autoSpaceDN w:val="0"/>
              <w:adjustRightInd w:val="0"/>
              <w:jc w:val="both"/>
              <w:rPr>
                <w:sz w:val="28"/>
                <w:szCs w:val="28"/>
              </w:rPr>
            </w:pPr>
          </w:p>
        </w:tc>
        <w:tc>
          <w:tcPr>
            <w:tcW w:w="3285" w:type="dxa"/>
          </w:tcPr>
          <w:p w14:paraId="1FA7BFFF" w14:textId="77777777" w:rsidR="000A537A" w:rsidRDefault="000A537A" w:rsidP="00963551">
            <w:pPr>
              <w:autoSpaceDE w:val="0"/>
              <w:autoSpaceDN w:val="0"/>
              <w:adjustRightInd w:val="0"/>
              <w:jc w:val="both"/>
              <w:rPr>
                <w:sz w:val="28"/>
                <w:szCs w:val="28"/>
              </w:rPr>
            </w:pPr>
          </w:p>
        </w:tc>
      </w:tr>
      <w:tr w:rsidR="000A537A" w14:paraId="1A7DCB49" w14:textId="77777777" w:rsidTr="00963551">
        <w:tc>
          <w:tcPr>
            <w:tcW w:w="817" w:type="dxa"/>
          </w:tcPr>
          <w:p w14:paraId="4048F498" w14:textId="77777777" w:rsidR="000A537A" w:rsidRDefault="000A537A" w:rsidP="00963551">
            <w:pPr>
              <w:autoSpaceDE w:val="0"/>
              <w:autoSpaceDN w:val="0"/>
              <w:adjustRightInd w:val="0"/>
              <w:jc w:val="both"/>
              <w:rPr>
                <w:sz w:val="28"/>
                <w:szCs w:val="28"/>
              </w:rPr>
            </w:pPr>
          </w:p>
        </w:tc>
        <w:tc>
          <w:tcPr>
            <w:tcW w:w="5751" w:type="dxa"/>
          </w:tcPr>
          <w:p w14:paraId="49DC3F4A" w14:textId="77777777" w:rsidR="000A537A" w:rsidRDefault="000A537A" w:rsidP="00963551">
            <w:pPr>
              <w:autoSpaceDE w:val="0"/>
              <w:autoSpaceDN w:val="0"/>
              <w:adjustRightInd w:val="0"/>
              <w:jc w:val="both"/>
              <w:rPr>
                <w:sz w:val="28"/>
                <w:szCs w:val="28"/>
              </w:rPr>
            </w:pPr>
          </w:p>
        </w:tc>
        <w:tc>
          <w:tcPr>
            <w:tcW w:w="3285" w:type="dxa"/>
          </w:tcPr>
          <w:p w14:paraId="2174D78C" w14:textId="77777777" w:rsidR="000A537A" w:rsidRDefault="000A537A" w:rsidP="00963551">
            <w:pPr>
              <w:autoSpaceDE w:val="0"/>
              <w:autoSpaceDN w:val="0"/>
              <w:adjustRightInd w:val="0"/>
              <w:jc w:val="both"/>
              <w:rPr>
                <w:sz w:val="28"/>
                <w:szCs w:val="28"/>
              </w:rPr>
            </w:pPr>
          </w:p>
        </w:tc>
      </w:tr>
      <w:tr w:rsidR="000A537A" w14:paraId="6F1D2780" w14:textId="77777777" w:rsidTr="00963551">
        <w:tc>
          <w:tcPr>
            <w:tcW w:w="817" w:type="dxa"/>
          </w:tcPr>
          <w:p w14:paraId="66EC768D" w14:textId="77777777" w:rsidR="000A537A" w:rsidRDefault="000A537A" w:rsidP="00963551">
            <w:pPr>
              <w:autoSpaceDE w:val="0"/>
              <w:autoSpaceDN w:val="0"/>
              <w:adjustRightInd w:val="0"/>
              <w:jc w:val="both"/>
              <w:rPr>
                <w:sz w:val="28"/>
                <w:szCs w:val="28"/>
              </w:rPr>
            </w:pPr>
          </w:p>
        </w:tc>
        <w:tc>
          <w:tcPr>
            <w:tcW w:w="5751" w:type="dxa"/>
          </w:tcPr>
          <w:p w14:paraId="188CE08F" w14:textId="77777777" w:rsidR="000A537A" w:rsidRDefault="000A537A" w:rsidP="00963551">
            <w:pPr>
              <w:autoSpaceDE w:val="0"/>
              <w:autoSpaceDN w:val="0"/>
              <w:adjustRightInd w:val="0"/>
              <w:jc w:val="both"/>
              <w:rPr>
                <w:sz w:val="28"/>
                <w:szCs w:val="28"/>
              </w:rPr>
            </w:pPr>
          </w:p>
        </w:tc>
        <w:tc>
          <w:tcPr>
            <w:tcW w:w="3285" w:type="dxa"/>
          </w:tcPr>
          <w:p w14:paraId="6F8F7F8D" w14:textId="77777777" w:rsidR="000A537A" w:rsidRDefault="000A537A" w:rsidP="00963551">
            <w:pPr>
              <w:autoSpaceDE w:val="0"/>
              <w:autoSpaceDN w:val="0"/>
              <w:adjustRightInd w:val="0"/>
              <w:jc w:val="both"/>
              <w:rPr>
                <w:sz w:val="28"/>
                <w:szCs w:val="28"/>
              </w:rPr>
            </w:pPr>
          </w:p>
        </w:tc>
      </w:tr>
      <w:tr w:rsidR="000A537A" w14:paraId="0CEF045A" w14:textId="77777777" w:rsidTr="00963551">
        <w:tc>
          <w:tcPr>
            <w:tcW w:w="817" w:type="dxa"/>
          </w:tcPr>
          <w:p w14:paraId="4C814D44" w14:textId="77777777" w:rsidR="000A537A" w:rsidRDefault="000A537A" w:rsidP="00963551">
            <w:pPr>
              <w:autoSpaceDE w:val="0"/>
              <w:autoSpaceDN w:val="0"/>
              <w:adjustRightInd w:val="0"/>
              <w:jc w:val="both"/>
              <w:rPr>
                <w:sz w:val="28"/>
                <w:szCs w:val="28"/>
              </w:rPr>
            </w:pPr>
          </w:p>
        </w:tc>
        <w:tc>
          <w:tcPr>
            <w:tcW w:w="5751" w:type="dxa"/>
          </w:tcPr>
          <w:p w14:paraId="177DF59C" w14:textId="77777777" w:rsidR="000A537A" w:rsidRDefault="000A537A" w:rsidP="00963551">
            <w:pPr>
              <w:autoSpaceDE w:val="0"/>
              <w:autoSpaceDN w:val="0"/>
              <w:adjustRightInd w:val="0"/>
              <w:jc w:val="both"/>
              <w:rPr>
                <w:sz w:val="28"/>
                <w:szCs w:val="28"/>
              </w:rPr>
            </w:pPr>
          </w:p>
        </w:tc>
        <w:tc>
          <w:tcPr>
            <w:tcW w:w="3285" w:type="dxa"/>
          </w:tcPr>
          <w:p w14:paraId="56441539" w14:textId="77777777" w:rsidR="000A537A" w:rsidRDefault="000A537A" w:rsidP="00963551">
            <w:pPr>
              <w:autoSpaceDE w:val="0"/>
              <w:autoSpaceDN w:val="0"/>
              <w:adjustRightInd w:val="0"/>
              <w:jc w:val="both"/>
              <w:rPr>
                <w:sz w:val="28"/>
                <w:szCs w:val="28"/>
              </w:rPr>
            </w:pPr>
          </w:p>
        </w:tc>
      </w:tr>
    </w:tbl>
    <w:p w14:paraId="48869F9A" w14:textId="77777777" w:rsidR="000A537A" w:rsidRPr="005D30B5" w:rsidRDefault="000A537A" w:rsidP="000A537A">
      <w:pPr>
        <w:autoSpaceDE w:val="0"/>
        <w:autoSpaceDN w:val="0"/>
        <w:adjustRightInd w:val="0"/>
        <w:ind w:firstLine="567"/>
        <w:jc w:val="both"/>
        <w:rPr>
          <w:sz w:val="28"/>
          <w:szCs w:val="28"/>
        </w:rPr>
      </w:pPr>
    </w:p>
    <w:p w14:paraId="5EA9D00C" w14:textId="77777777" w:rsidR="000A537A" w:rsidRDefault="000A537A" w:rsidP="00504B11">
      <w:pPr>
        <w:shd w:val="clear" w:color="auto" w:fill="FFFFFF"/>
        <w:spacing w:line="276" w:lineRule="auto"/>
        <w:jc w:val="center"/>
        <w:rPr>
          <w:b/>
          <w:bCs/>
          <w:sz w:val="24"/>
          <w:szCs w:val="24"/>
        </w:rPr>
      </w:pPr>
    </w:p>
    <w:p w14:paraId="43839D23" w14:textId="77777777" w:rsidR="000A537A" w:rsidRDefault="000A537A" w:rsidP="00504B11">
      <w:pPr>
        <w:shd w:val="clear" w:color="auto" w:fill="FFFFFF"/>
        <w:spacing w:line="276" w:lineRule="auto"/>
        <w:jc w:val="center"/>
        <w:rPr>
          <w:b/>
          <w:bCs/>
          <w:sz w:val="24"/>
          <w:szCs w:val="24"/>
        </w:rPr>
      </w:pPr>
    </w:p>
    <w:p w14:paraId="0A21D7E2" w14:textId="5DF17EA6" w:rsidR="00BB33F5" w:rsidRPr="00433C71" w:rsidRDefault="00BB33F5" w:rsidP="00433C71">
      <w:pPr>
        <w:pStyle w:val="1"/>
        <w:jc w:val="right"/>
        <w:rPr>
          <w:rFonts w:ascii="Times New Roman" w:hAnsi="Times New Roman" w:cs="Times New Roman"/>
          <w:b/>
          <w:color w:val="auto"/>
          <w:sz w:val="24"/>
          <w:szCs w:val="24"/>
          <w:highlight w:val="yellow"/>
        </w:rPr>
      </w:pPr>
      <w:bookmarkStart w:id="11" w:name="_Toc208903802"/>
      <w:r w:rsidRPr="00433C71">
        <w:rPr>
          <w:rFonts w:ascii="Times New Roman" w:hAnsi="Times New Roman" w:cs="Times New Roman"/>
          <w:b/>
          <w:color w:val="auto"/>
          <w:sz w:val="24"/>
          <w:szCs w:val="24"/>
        </w:rPr>
        <w:t>Приложение 2</w:t>
      </w:r>
      <w:bookmarkEnd w:id="11"/>
    </w:p>
    <w:p w14:paraId="754F455A" w14:textId="77777777" w:rsidR="00BB33F5" w:rsidRPr="00BB33F5" w:rsidRDefault="00BB33F5" w:rsidP="00BB33F5">
      <w:pPr>
        <w:jc w:val="center"/>
        <w:rPr>
          <w:b/>
          <w:sz w:val="22"/>
          <w:szCs w:val="22"/>
        </w:rPr>
      </w:pPr>
      <w:r w:rsidRPr="00BB33F5">
        <w:rPr>
          <w:b/>
          <w:sz w:val="22"/>
          <w:szCs w:val="22"/>
        </w:rPr>
        <w:t>Министерство здравоохранения Кузбасса</w:t>
      </w:r>
    </w:p>
    <w:p w14:paraId="7D2483DB" w14:textId="77777777" w:rsidR="00BB33F5" w:rsidRPr="00BB33F5" w:rsidRDefault="00BB33F5" w:rsidP="00BB33F5">
      <w:pPr>
        <w:jc w:val="center"/>
        <w:rPr>
          <w:b/>
          <w:sz w:val="22"/>
          <w:szCs w:val="22"/>
        </w:rPr>
      </w:pPr>
      <w:r w:rsidRPr="00BB33F5">
        <w:rPr>
          <w:sz w:val="22"/>
          <w:szCs w:val="22"/>
          <w:shd w:val="clear" w:color="auto" w:fill="FFFFFF"/>
        </w:rPr>
        <w:t>Государственное бюджетное профессиональное образовательное учреждение</w:t>
      </w:r>
      <w:r w:rsidRPr="00BB33F5">
        <w:rPr>
          <w:b/>
          <w:sz w:val="22"/>
          <w:szCs w:val="22"/>
        </w:rPr>
        <w:t xml:space="preserve"> </w:t>
      </w:r>
    </w:p>
    <w:p w14:paraId="7CE353A1" w14:textId="77777777" w:rsidR="00BB33F5" w:rsidRPr="00BB33F5" w:rsidRDefault="00BB33F5" w:rsidP="00BB33F5">
      <w:pPr>
        <w:jc w:val="center"/>
        <w:rPr>
          <w:b/>
          <w:sz w:val="22"/>
          <w:szCs w:val="22"/>
        </w:rPr>
      </w:pPr>
      <w:r w:rsidRPr="00BB33F5">
        <w:rPr>
          <w:b/>
          <w:sz w:val="22"/>
          <w:szCs w:val="22"/>
        </w:rPr>
        <w:t>«Кузбасский медицинский колледж»</w:t>
      </w:r>
    </w:p>
    <w:p w14:paraId="380C370F" w14:textId="77777777" w:rsidR="00BB33F5" w:rsidRPr="00BB33F5" w:rsidRDefault="00BB33F5" w:rsidP="00BB33F5">
      <w:pPr>
        <w:jc w:val="center"/>
        <w:rPr>
          <w:sz w:val="24"/>
          <w:szCs w:val="24"/>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274"/>
        <w:gridCol w:w="3191"/>
      </w:tblGrid>
      <w:tr w:rsidR="00BB33F5" w:rsidRPr="00BB33F5" w14:paraId="52722430" w14:textId="77777777" w:rsidTr="00963551">
        <w:trPr>
          <w:trHeight w:val="1809"/>
        </w:trPr>
        <w:tc>
          <w:tcPr>
            <w:tcW w:w="3355" w:type="dxa"/>
          </w:tcPr>
          <w:p w14:paraId="4FD020BB" w14:textId="77777777" w:rsidR="00BB33F5" w:rsidRDefault="00BB33F5" w:rsidP="00BB33F5">
            <w:pPr>
              <w:jc w:val="both"/>
              <w:rPr>
                <w:b/>
              </w:rPr>
            </w:pPr>
            <w:r w:rsidRPr="00BB33F5">
              <w:rPr>
                <w:b/>
              </w:rPr>
              <w:t xml:space="preserve">Рассмотрено и рекомендовано </w:t>
            </w:r>
            <w:r w:rsidRPr="00BB33F5">
              <w:rPr>
                <w:b/>
              </w:rPr>
              <w:br/>
              <w:t xml:space="preserve">к утверждению на заседании МОП </w:t>
            </w:r>
          </w:p>
          <w:p w14:paraId="47A8FFC2" w14:textId="159235B1" w:rsidR="00BB33F5" w:rsidRPr="00BB33F5" w:rsidRDefault="00BB33F5" w:rsidP="00BB33F5">
            <w:pPr>
              <w:jc w:val="both"/>
              <w:rPr>
                <w:b/>
              </w:rPr>
            </w:pPr>
            <w:r>
              <w:rPr>
                <w:b/>
              </w:rPr>
              <w:t>_________</w:t>
            </w:r>
          </w:p>
          <w:p w14:paraId="39688FFE" w14:textId="77777777" w:rsidR="00BB33F5" w:rsidRPr="00BB33F5" w:rsidRDefault="00BB33F5" w:rsidP="00BB33F5">
            <w:pPr>
              <w:ind w:left="34" w:hanging="34"/>
              <w:jc w:val="both"/>
              <w:rPr>
                <w:b/>
              </w:rPr>
            </w:pPr>
          </w:p>
          <w:p w14:paraId="7B68C6EE" w14:textId="77777777" w:rsidR="00BB33F5" w:rsidRPr="00BB33F5" w:rsidRDefault="00BB33F5" w:rsidP="00BB33F5">
            <w:pPr>
              <w:ind w:left="34" w:hanging="34"/>
              <w:jc w:val="both"/>
              <w:rPr>
                <w:b/>
              </w:rPr>
            </w:pPr>
          </w:p>
          <w:p w14:paraId="7DA4997C" w14:textId="77777777" w:rsidR="00BB33F5" w:rsidRPr="00BB33F5" w:rsidRDefault="00BB33F5" w:rsidP="00BB33F5">
            <w:pPr>
              <w:ind w:left="34" w:hanging="34"/>
              <w:jc w:val="both"/>
              <w:rPr>
                <w:b/>
              </w:rPr>
            </w:pPr>
            <w:r w:rsidRPr="00BB33F5">
              <w:rPr>
                <w:b/>
              </w:rPr>
              <w:t>_________________ФИО</w:t>
            </w:r>
          </w:p>
          <w:p w14:paraId="2EA12229" w14:textId="77777777" w:rsidR="00BB33F5" w:rsidRPr="00BB33F5" w:rsidRDefault="00BB33F5" w:rsidP="00BB33F5">
            <w:pPr>
              <w:spacing w:line="360" w:lineRule="auto"/>
              <w:jc w:val="both"/>
              <w:rPr>
                <w:b/>
                <w:sz w:val="24"/>
                <w:szCs w:val="24"/>
              </w:rPr>
            </w:pPr>
          </w:p>
        </w:tc>
        <w:tc>
          <w:tcPr>
            <w:tcW w:w="3274" w:type="dxa"/>
          </w:tcPr>
          <w:p w14:paraId="76A838F6" w14:textId="35EA2FF5" w:rsidR="00BB33F5" w:rsidRPr="00BB33F5" w:rsidRDefault="00BB33F5" w:rsidP="00BB33F5">
            <w:pPr>
              <w:jc w:val="center"/>
              <w:rPr>
                <w:b/>
                <w:sz w:val="24"/>
                <w:szCs w:val="24"/>
              </w:rPr>
            </w:pPr>
            <w:r>
              <w:rPr>
                <w:b/>
                <w:sz w:val="24"/>
                <w:szCs w:val="24"/>
              </w:rPr>
              <w:t>Демонстрационный билет</w:t>
            </w:r>
          </w:p>
          <w:p w14:paraId="2E9E2CCE" w14:textId="77777777" w:rsidR="00BB33F5" w:rsidRPr="00BB33F5" w:rsidRDefault="00BB33F5" w:rsidP="00BB33F5">
            <w:pPr>
              <w:jc w:val="center"/>
              <w:rPr>
                <w:b/>
                <w:sz w:val="24"/>
                <w:szCs w:val="24"/>
              </w:rPr>
            </w:pPr>
          </w:p>
          <w:p w14:paraId="0529A2FF" w14:textId="77777777" w:rsidR="00BB33F5" w:rsidRPr="00BB33F5" w:rsidRDefault="00BB33F5" w:rsidP="00BB33F5">
            <w:pPr>
              <w:jc w:val="center"/>
              <w:rPr>
                <w:b/>
                <w:i/>
                <w:sz w:val="24"/>
                <w:szCs w:val="24"/>
              </w:rPr>
            </w:pPr>
            <w:r w:rsidRPr="00BB33F5">
              <w:rPr>
                <w:b/>
                <w:sz w:val="24"/>
                <w:szCs w:val="24"/>
              </w:rPr>
              <w:t>Государственная итоговая аттестация</w:t>
            </w:r>
          </w:p>
        </w:tc>
        <w:tc>
          <w:tcPr>
            <w:tcW w:w="3191" w:type="dxa"/>
          </w:tcPr>
          <w:p w14:paraId="295EC10B" w14:textId="77777777" w:rsidR="00BB33F5" w:rsidRPr="00BB33F5" w:rsidRDefault="00BB33F5" w:rsidP="00BB33F5">
            <w:pPr>
              <w:jc w:val="right"/>
              <w:rPr>
                <w:b/>
              </w:rPr>
            </w:pPr>
            <w:r w:rsidRPr="00BB33F5">
              <w:rPr>
                <w:b/>
              </w:rPr>
              <w:t>Вариант соответствует утвержденным оценочным материалам:</w:t>
            </w:r>
          </w:p>
          <w:p w14:paraId="33208383" w14:textId="77777777" w:rsidR="00BB33F5" w:rsidRPr="00BB33F5" w:rsidRDefault="00BB33F5" w:rsidP="00BB33F5">
            <w:pPr>
              <w:jc w:val="right"/>
              <w:rPr>
                <w:b/>
              </w:rPr>
            </w:pPr>
          </w:p>
          <w:p w14:paraId="28BCE2D4" w14:textId="77777777" w:rsidR="00BB33F5" w:rsidRPr="00CB1981" w:rsidRDefault="00BB33F5" w:rsidP="00BB33F5">
            <w:pPr>
              <w:jc w:val="right"/>
              <w:rPr>
                <w:b/>
              </w:rPr>
            </w:pPr>
            <w:r w:rsidRPr="00CB1981">
              <w:rPr>
                <w:b/>
              </w:rPr>
              <w:t>Приказ директора</w:t>
            </w:r>
          </w:p>
          <w:p w14:paraId="41F7973F" w14:textId="46EB5072" w:rsidR="00BB33F5" w:rsidRPr="00BB33F5" w:rsidRDefault="00BB33F5" w:rsidP="00CB1981">
            <w:pPr>
              <w:jc w:val="right"/>
              <w:rPr>
                <w:b/>
              </w:rPr>
            </w:pPr>
            <w:r w:rsidRPr="00CB1981">
              <w:rPr>
                <w:b/>
              </w:rPr>
              <w:t xml:space="preserve">от </w:t>
            </w:r>
            <w:r w:rsidR="00CB1981" w:rsidRPr="00CB1981">
              <w:rPr>
                <w:b/>
              </w:rPr>
              <w:t>__ __ 2025</w:t>
            </w:r>
            <w:r w:rsidRPr="00CB1981">
              <w:rPr>
                <w:b/>
              </w:rPr>
              <w:t xml:space="preserve"> № </w:t>
            </w:r>
            <w:r w:rsidR="00CB1981">
              <w:rPr>
                <w:b/>
              </w:rPr>
              <w:t>___</w:t>
            </w:r>
          </w:p>
        </w:tc>
      </w:tr>
    </w:tbl>
    <w:p w14:paraId="40F98E9F" w14:textId="0E53E3C7" w:rsidR="00BB33F5" w:rsidRDefault="00BB33F5" w:rsidP="00BB33F5">
      <w:pPr>
        <w:autoSpaceDE w:val="0"/>
        <w:autoSpaceDN w:val="0"/>
        <w:adjustRightInd w:val="0"/>
        <w:rPr>
          <w:b/>
          <w:sz w:val="24"/>
          <w:szCs w:val="24"/>
        </w:rPr>
      </w:pPr>
    </w:p>
    <w:p w14:paraId="43560862" w14:textId="1EB60EB5" w:rsidR="00BB33F5" w:rsidRDefault="00BB33F5" w:rsidP="00BB33F5">
      <w:pPr>
        <w:autoSpaceDE w:val="0"/>
        <w:autoSpaceDN w:val="0"/>
        <w:adjustRightInd w:val="0"/>
        <w:rPr>
          <w:b/>
          <w:sz w:val="24"/>
          <w:szCs w:val="24"/>
        </w:rPr>
      </w:pPr>
      <w:r>
        <w:rPr>
          <w:b/>
          <w:sz w:val="24"/>
          <w:szCs w:val="24"/>
        </w:rPr>
        <w:t>Задание 1.</w:t>
      </w:r>
    </w:p>
    <w:p w14:paraId="4C666D9E" w14:textId="77777777" w:rsidR="00BB33F5" w:rsidRPr="00BB33F5" w:rsidRDefault="00BB33F5" w:rsidP="00BB33F5">
      <w:pPr>
        <w:rPr>
          <w:i/>
          <w:sz w:val="24"/>
          <w:szCs w:val="24"/>
        </w:rPr>
      </w:pPr>
      <w:r>
        <w:rPr>
          <w:b/>
          <w:sz w:val="24"/>
          <w:szCs w:val="24"/>
        </w:rPr>
        <w:t xml:space="preserve">Инструкция: </w:t>
      </w:r>
      <w:r w:rsidRPr="00BB33F5">
        <w:rPr>
          <w:i/>
          <w:sz w:val="24"/>
          <w:szCs w:val="24"/>
        </w:rPr>
        <w:t>Выполните задания в тестовой форме. Время выполнения -60 минут</w:t>
      </w:r>
    </w:p>
    <w:p w14:paraId="495F04CE" w14:textId="16342F43" w:rsidR="00BB33F5" w:rsidRDefault="00BB33F5" w:rsidP="00BB33F5">
      <w:pPr>
        <w:autoSpaceDE w:val="0"/>
        <w:autoSpaceDN w:val="0"/>
        <w:adjustRightInd w:val="0"/>
        <w:rPr>
          <w:b/>
          <w:bCs/>
          <w:color w:val="000000"/>
          <w:sz w:val="24"/>
          <w:szCs w:val="24"/>
        </w:rPr>
      </w:pPr>
    </w:p>
    <w:p w14:paraId="6B05D097" w14:textId="785280E0" w:rsidR="00BB33F5" w:rsidRDefault="00BB33F5" w:rsidP="00BB33F5">
      <w:pPr>
        <w:autoSpaceDE w:val="0"/>
        <w:autoSpaceDN w:val="0"/>
        <w:adjustRightInd w:val="0"/>
        <w:rPr>
          <w:b/>
          <w:bCs/>
          <w:color w:val="000000"/>
          <w:sz w:val="24"/>
          <w:szCs w:val="24"/>
        </w:rPr>
      </w:pPr>
      <w:r>
        <w:rPr>
          <w:b/>
          <w:bCs/>
          <w:color w:val="000000"/>
          <w:sz w:val="24"/>
          <w:szCs w:val="24"/>
        </w:rPr>
        <w:t>Задание 2.</w:t>
      </w:r>
    </w:p>
    <w:p w14:paraId="2D9A8B25" w14:textId="58213370" w:rsidR="00BB33F5" w:rsidRPr="00BB33F5" w:rsidRDefault="00BB33F5" w:rsidP="00BB33F5">
      <w:pPr>
        <w:autoSpaceDE w:val="0"/>
        <w:autoSpaceDN w:val="0"/>
        <w:adjustRightInd w:val="0"/>
        <w:jc w:val="both"/>
        <w:rPr>
          <w:bCs/>
          <w:color w:val="000000"/>
          <w:sz w:val="24"/>
          <w:szCs w:val="24"/>
        </w:rPr>
      </w:pPr>
      <w:r w:rsidRPr="00BB33F5">
        <w:rPr>
          <w:b/>
          <w:bCs/>
          <w:color w:val="000000"/>
          <w:sz w:val="24"/>
          <w:szCs w:val="24"/>
        </w:rPr>
        <w:t xml:space="preserve">Инструкция: </w:t>
      </w:r>
      <w:r w:rsidRPr="00BB33F5">
        <w:rPr>
          <w:bCs/>
          <w:color w:val="000000"/>
          <w:sz w:val="24"/>
          <w:szCs w:val="24"/>
        </w:rPr>
        <w:t>Внимательно прочтите задачи и задания к ним.</w:t>
      </w:r>
      <w:r w:rsidRPr="00BB33F5">
        <w:rPr>
          <w:b/>
          <w:bCs/>
          <w:color w:val="000000"/>
          <w:sz w:val="24"/>
          <w:szCs w:val="24"/>
        </w:rPr>
        <w:t xml:space="preserve"> </w:t>
      </w:r>
      <w:r w:rsidRPr="00BB33F5">
        <w:rPr>
          <w:bCs/>
          <w:color w:val="000000"/>
          <w:sz w:val="24"/>
          <w:szCs w:val="24"/>
        </w:rPr>
        <w:t xml:space="preserve">Подготовьте развернутые ответы на вопросы, продемонстрируйте необходимые манипуляции. </w:t>
      </w:r>
      <w:r w:rsidRPr="00BB33F5">
        <w:rPr>
          <w:sz w:val="24"/>
          <w:szCs w:val="24"/>
        </w:rPr>
        <w:t>При выполнении можно использовать акушерский инструментарий, бланки, оснащение необходимое для проведения манипуляций</w:t>
      </w:r>
      <w:r w:rsidRPr="00BB33F5">
        <w:rPr>
          <w:bCs/>
          <w:color w:val="000000"/>
          <w:sz w:val="24"/>
          <w:szCs w:val="24"/>
        </w:rPr>
        <w:t>. Время на подготовку – 30 минут.</w:t>
      </w:r>
    </w:p>
    <w:p w14:paraId="088FF432" w14:textId="658B0BE3" w:rsidR="00BB33F5" w:rsidRPr="00BB33F5" w:rsidRDefault="00BB33F5" w:rsidP="00BB33F5">
      <w:pPr>
        <w:ind w:right="567" w:firstLine="720"/>
        <w:jc w:val="both"/>
        <w:rPr>
          <w:b/>
          <w:bCs/>
          <w:sz w:val="24"/>
          <w:szCs w:val="24"/>
        </w:rPr>
      </w:pPr>
      <w:r w:rsidRPr="00BB33F5">
        <w:rPr>
          <w:b/>
          <w:bCs/>
          <w:sz w:val="24"/>
          <w:szCs w:val="24"/>
        </w:rPr>
        <w:t xml:space="preserve">Задача </w:t>
      </w:r>
      <w:r>
        <w:rPr>
          <w:b/>
          <w:bCs/>
          <w:sz w:val="24"/>
          <w:szCs w:val="24"/>
        </w:rPr>
        <w:t xml:space="preserve">№ </w:t>
      </w:r>
      <w:r w:rsidRPr="00BB33F5">
        <w:rPr>
          <w:b/>
          <w:bCs/>
          <w:sz w:val="24"/>
          <w:szCs w:val="24"/>
        </w:rPr>
        <w:t>1</w:t>
      </w:r>
    </w:p>
    <w:p w14:paraId="1597E5E7" w14:textId="77777777" w:rsidR="00BB33F5" w:rsidRPr="00BB33F5" w:rsidRDefault="00BB33F5" w:rsidP="00BB33F5">
      <w:pPr>
        <w:tabs>
          <w:tab w:val="left" w:pos="7938"/>
        </w:tabs>
        <w:ind w:right="-2" w:firstLine="720"/>
        <w:jc w:val="both"/>
        <w:rPr>
          <w:sz w:val="24"/>
          <w:szCs w:val="24"/>
        </w:rPr>
      </w:pPr>
      <w:r w:rsidRPr="00BB33F5">
        <w:rPr>
          <w:sz w:val="24"/>
          <w:szCs w:val="24"/>
        </w:rPr>
        <w:t>К акушерке ФАП 5 мая обратилась женщина 24 лет с жалобами на задержку месячных. Последняя менструация была с 15 по 19 марта. Пациентку беспокоит тошнота и рвота по утрам. Замужем в течение 6-ти месяцев. От беременности не предохранялась.</w:t>
      </w:r>
    </w:p>
    <w:p w14:paraId="7F5B8A2F" w14:textId="77777777" w:rsidR="00BB33F5" w:rsidRPr="00BB33F5" w:rsidRDefault="00BB33F5" w:rsidP="00BB33F5">
      <w:pPr>
        <w:tabs>
          <w:tab w:val="left" w:pos="7938"/>
        </w:tabs>
        <w:ind w:right="-2" w:firstLine="720"/>
        <w:jc w:val="both"/>
        <w:rPr>
          <w:sz w:val="24"/>
          <w:szCs w:val="24"/>
        </w:rPr>
      </w:pPr>
      <w:r w:rsidRPr="00BB33F5">
        <w:rPr>
          <w:sz w:val="24"/>
          <w:szCs w:val="24"/>
        </w:rPr>
        <w:t xml:space="preserve">Общее состояние удовлетворительное. Рост 160 см, вес 56 кг. АД 120/80 – 115/70 мм рт. ст. Пульс 76 уд./мин., ритмичный. Размеры таза: 25-28-30-20 см.  </w:t>
      </w:r>
    </w:p>
    <w:p w14:paraId="75D120E9" w14:textId="77777777" w:rsidR="00BB33F5" w:rsidRPr="00BB33F5" w:rsidRDefault="00BB33F5" w:rsidP="00BB33F5">
      <w:pPr>
        <w:tabs>
          <w:tab w:val="left" w:pos="7938"/>
        </w:tabs>
        <w:ind w:right="-2" w:firstLine="720"/>
        <w:jc w:val="both"/>
        <w:rPr>
          <w:sz w:val="24"/>
          <w:szCs w:val="24"/>
        </w:rPr>
      </w:pPr>
      <w:r w:rsidRPr="00BB33F5">
        <w:rPr>
          <w:sz w:val="24"/>
          <w:szCs w:val="24"/>
        </w:rPr>
        <w:t>Акушерский осмотр: наружные половые органы сформированы правильно. Шейка матки и слизистая влагалища цианотичные. Матка увеличена до размеров женского кулака, размягчена, особенно в области перешейка, наклонена кпереди. Придатки не пальпируются. Выделения умеренные, светлые.</w:t>
      </w:r>
    </w:p>
    <w:p w14:paraId="72E883F3" w14:textId="47ECA1EF" w:rsidR="00BB33F5" w:rsidRPr="00BB33F5" w:rsidRDefault="00963551" w:rsidP="00BB33F5">
      <w:pPr>
        <w:ind w:right="567" w:firstLine="720"/>
        <w:jc w:val="both"/>
        <w:rPr>
          <w:b/>
          <w:sz w:val="24"/>
          <w:szCs w:val="24"/>
        </w:rPr>
      </w:pPr>
      <w:r>
        <w:rPr>
          <w:b/>
          <w:sz w:val="24"/>
          <w:szCs w:val="24"/>
        </w:rPr>
        <w:t>Задания:</w:t>
      </w:r>
    </w:p>
    <w:p w14:paraId="5D1B047A" w14:textId="444CD99F" w:rsidR="00BB33F5" w:rsidRPr="00CB1981" w:rsidRDefault="00CB1981" w:rsidP="00C84D6A">
      <w:pPr>
        <w:numPr>
          <w:ilvl w:val="0"/>
          <w:numId w:val="10"/>
        </w:numPr>
        <w:tabs>
          <w:tab w:val="num" w:pos="540"/>
        </w:tabs>
        <w:ind w:left="540" w:right="567" w:hanging="256"/>
        <w:jc w:val="both"/>
        <w:rPr>
          <w:sz w:val="24"/>
          <w:szCs w:val="24"/>
        </w:rPr>
      </w:pPr>
      <w:r w:rsidRPr="00CB1981">
        <w:rPr>
          <w:sz w:val="24"/>
          <w:szCs w:val="24"/>
        </w:rPr>
        <w:t>Сформулируйте и обоснуйте пред</w:t>
      </w:r>
      <w:r>
        <w:rPr>
          <w:sz w:val="24"/>
          <w:szCs w:val="24"/>
        </w:rPr>
        <w:t>варитель</w:t>
      </w:r>
      <w:r w:rsidRPr="00CB1981">
        <w:rPr>
          <w:sz w:val="24"/>
          <w:szCs w:val="24"/>
        </w:rPr>
        <w:t>ный диагноз</w:t>
      </w:r>
      <w:r w:rsidR="00BB33F5" w:rsidRPr="00CB1981">
        <w:rPr>
          <w:sz w:val="24"/>
          <w:szCs w:val="24"/>
        </w:rPr>
        <w:t xml:space="preserve">. </w:t>
      </w:r>
    </w:p>
    <w:p w14:paraId="1CE8F0F3" w14:textId="77777777" w:rsidR="00BB33F5" w:rsidRPr="00CB1981" w:rsidRDefault="00BB33F5" w:rsidP="00C84D6A">
      <w:pPr>
        <w:numPr>
          <w:ilvl w:val="0"/>
          <w:numId w:val="10"/>
        </w:numPr>
        <w:tabs>
          <w:tab w:val="num" w:pos="540"/>
        </w:tabs>
        <w:ind w:left="540" w:right="567" w:hanging="256"/>
        <w:jc w:val="both"/>
        <w:rPr>
          <w:sz w:val="24"/>
          <w:szCs w:val="24"/>
        </w:rPr>
      </w:pPr>
      <w:r w:rsidRPr="00CB1981">
        <w:rPr>
          <w:sz w:val="24"/>
          <w:szCs w:val="24"/>
        </w:rPr>
        <w:t>Определите тактику акушерки в данной ситуации.</w:t>
      </w:r>
    </w:p>
    <w:p w14:paraId="2F704D28" w14:textId="77777777" w:rsidR="00BB33F5" w:rsidRPr="00BB33F5" w:rsidRDefault="00BB33F5" w:rsidP="00C84D6A">
      <w:pPr>
        <w:numPr>
          <w:ilvl w:val="0"/>
          <w:numId w:val="10"/>
        </w:numPr>
        <w:tabs>
          <w:tab w:val="num" w:pos="540"/>
        </w:tabs>
        <w:ind w:left="540" w:right="567" w:hanging="256"/>
        <w:jc w:val="both"/>
        <w:rPr>
          <w:sz w:val="24"/>
          <w:szCs w:val="24"/>
        </w:rPr>
      </w:pPr>
      <w:r w:rsidRPr="00CB1981">
        <w:rPr>
          <w:sz w:val="24"/>
          <w:szCs w:val="24"/>
        </w:rPr>
        <w:t>Перечислите специалистов, консультацию которых должна</w:t>
      </w:r>
      <w:r w:rsidRPr="00BB33F5">
        <w:rPr>
          <w:sz w:val="24"/>
          <w:szCs w:val="24"/>
        </w:rPr>
        <w:t xml:space="preserve"> получить беременная.</w:t>
      </w:r>
    </w:p>
    <w:p w14:paraId="024CB7D3" w14:textId="1CC89274" w:rsidR="00BB33F5" w:rsidRPr="00BB33F5" w:rsidRDefault="00BB33F5" w:rsidP="00C84D6A">
      <w:pPr>
        <w:numPr>
          <w:ilvl w:val="0"/>
          <w:numId w:val="10"/>
        </w:numPr>
        <w:tabs>
          <w:tab w:val="num" w:pos="540"/>
        </w:tabs>
        <w:ind w:left="540" w:right="567" w:hanging="256"/>
        <w:jc w:val="both"/>
        <w:rPr>
          <w:sz w:val="24"/>
          <w:szCs w:val="24"/>
        </w:rPr>
      </w:pPr>
      <w:r w:rsidRPr="00BB33F5">
        <w:rPr>
          <w:sz w:val="24"/>
          <w:szCs w:val="24"/>
        </w:rPr>
        <w:t>Назовите предположительные признаки беременности</w:t>
      </w:r>
      <w:r w:rsidR="00AB67A0">
        <w:rPr>
          <w:sz w:val="24"/>
          <w:szCs w:val="24"/>
        </w:rPr>
        <w:t>.</w:t>
      </w:r>
    </w:p>
    <w:p w14:paraId="5434C748" w14:textId="659EEBCA" w:rsidR="00BB33F5" w:rsidRPr="00BB33F5" w:rsidRDefault="00BB33F5" w:rsidP="00C84D6A">
      <w:pPr>
        <w:numPr>
          <w:ilvl w:val="0"/>
          <w:numId w:val="10"/>
        </w:numPr>
        <w:tabs>
          <w:tab w:val="num" w:pos="540"/>
        </w:tabs>
        <w:ind w:left="540" w:right="567" w:hanging="256"/>
        <w:jc w:val="both"/>
        <w:rPr>
          <w:sz w:val="24"/>
          <w:szCs w:val="24"/>
        </w:rPr>
      </w:pPr>
      <w:r w:rsidRPr="00BB33F5">
        <w:rPr>
          <w:sz w:val="24"/>
          <w:szCs w:val="24"/>
        </w:rPr>
        <w:t xml:space="preserve">Выполните на тренажере манипуляцию </w:t>
      </w:r>
      <w:proofErr w:type="spellStart"/>
      <w:r w:rsidR="00AB67A0">
        <w:rPr>
          <w:sz w:val="24"/>
          <w:szCs w:val="24"/>
        </w:rPr>
        <w:t>б</w:t>
      </w:r>
      <w:r w:rsidRPr="00BB33F5">
        <w:rPr>
          <w:sz w:val="24"/>
          <w:szCs w:val="24"/>
        </w:rPr>
        <w:t>имануальное</w:t>
      </w:r>
      <w:proofErr w:type="spellEnd"/>
      <w:r w:rsidRPr="00BB33F5">
        <w:rPr>
          <w:sz w:val="24"/>
          <w:szCs w:val="24"/>
        </w:rPr>
        <w:t xml:space="preserve"> исследование</w:t>
      </w:r>
      <w:r w:rsidR="00AB67A0">
        <w:rPr>
          <w:sz w:val="24"/>
          <w:szCs w:val="24"/>
        </w:rPr>
        <w:t>.</w:t>
      </w:r>
    </w:p>
    <w:p w14:paraId="19D45FDC" w14:textId="77777777" w:rsidR="00CB1981" w:rsidRDefault="00CB1981" w:rsidP="00BB33F5">
      <w:pPr>
        <w:ind w:left="540" w:right="567"/>
        <w:rPr>
          <w:b/>
          <w:sz w:val="24"/>
          <w:szCs w:val="24"/>
        </w:rPr>
      </w:pPr>
    </w:p>
    <w:p w14:paraId="05E5CC52" w14:textId="4AE04C1A" w:rsidR="00BB33F5" w:rsidRPr="00BB33F5" w:rsidRDefault="00BB33F5" w:rsidP="00BB33F5">
      <w:pPr>
        <w:ind w:left="540" w:right="567"/>
        <w:rPr>
          <w:b/>
          <w:sz w:val="24"/>
          <w:szCs w:val="24"/>
        </w:rPr>
      </w:pPr>
      <w:r w:rsidRPr="00BB33F5">
        <w:rPr>
          <w:b/>
          <w:sz w:val="24"/>
          <w:szCs w:val="24"/>
        </w:rPr>
        <w:t>Задача № 2</w:t>
      </w:r>
    </w:p>
    <w:p w14:paraId="5BDC0DB9" w14:textId="77777777" w:rsidR="00BB33F5" w:rsidRPr="00BB33F5" w:rsidRDefault="00BB33F5" w:rsidP="00BB33F5">
      <w:pPr>
        <w:ind w:firstLine="540"/>
        <w:jc w:val="both"/>
        <w:rPr>
          <w:sz w:val="24"/>
          <w:szCs w:val="24"/>
        </w:rPr>
      </w:pPr>
      <w:r w:rsidRPr="00BB33F5">
        <w:rPr>
          <w:sz w:val="24"/>
          <w:szCs w:val="24"/>
        </w:rPr>
        <w:t>Беременная М., 34 лет, доставлена в родильный дом по поводу кровотечения из влагалища, которое началось беспричинно, внезапно, безболезненное. Срок беременности 38 недель. В анамнезе 2 искусственных аборта, эндометрит. Общее состояние удовлетворительно, пульс 89 уд/мин, ритмичный, АД 110/70, 115/70. Матка в нормальном тонусе, безболезненная, положение плода косое, сердцебиение плода ясное, ритмичное 150 уд/мин. Из влагалища кровотечение со сгустками крови. Кровопотеря 500 мл.</w:t>
      </w:r>
    </w:p>
    <w:p w14:paraId="24076B4B" w14:textId="77777777" w:rsidR="00BB33F5" w:rsidRPr="00BB33F5" w:rsidRDefault="00BB33F5" w:rsidP="00BB33F5">
      <w:pPr>
        <w:jc w:val="both"/>
        <w:rPr>
          <w:sz w:val="24"/>
          <w:szCs w:val="24"/>
        </w:rPr>
      </w:pPr>
      <w:r w:rsidRPr="00BB33F5">
        <w:rPr>
          <w:sz w:val="24"/>
          <w:szCs w:val="24"/>
        </w:rPr>
        <w:t xml:space="preserve">Влагалищное исследование (при развернутой операционной): шейка матки укорочена до 1,5 см, центрирована, цервикальный канал раскрыт до 2-х см на всем протяжении внутреннего зева определяется мягкая, губчатая ткань. Во время исследования кровотечение усилилось. Анализ крови: </w:t>
      </w:r>
      <w:proofErr w:type="spellStart"/>
      <w:r w:rsidRPr="00BB33F5">
        <w:rPr>
          <w:sz w:val="24"/>
          <w:szCs w:val="24"/>
        </w:rPr>
        <w:t>Hb</w:t>
      </w:r>
      <w:proofErr w:type="spellEnd"/>
      <w:r w:rsidRPr="00BB33F5">
        <w:rPr>
          <w:sz w:val="24"/>
          <w:szCs w:val="24"/>
        </w:rPr>
        <w:t xml:space="preserve"> – 105 г/л, L – 7,3×109/л, СОЭ – 10 мм/час. Анализ мочи: белок 0,033 г/л, L-ед. в поле зрения. УЗИ – в нижнем сегменте матки плацента.</w:t>
      </w:r>
    </w:p>
    <w:p w14:paraId="0912781C" w14:textId="77777777" w:rsidR="00963551" w:rsidRPr="00BB33F5" w:rsidRDefault="00963551" w:rsidP="00963551">
      <w:pPr>
        <w:ind w:right="567" w:firstLine="720"/>
        <w:jc w:val="both"/>
        <w:rPr>
          <w:b/>
          <w:sz w:val="24"/>
          <w:szCs w:val="24"/>
        </w:rPr>
      </w:pPr>
      <w:r>
        <w:rPr>
          <w:b/>
          <w:sz w:val="24"/>
          <w:szCs w:val="24"/>
        </w:rPr>
        <w:t>Задания:</w:t>
      </w:r>
    </w:p>
    <w:p w14:paraId="1C5A9AB4" w14:textId="2BF84AA4" w:rsidR="00BB33F5" w:rsidRPr="00BB33F5" w:rsidRDefault="00BB33F5" w:rsidP="00963551">
      <w:pPr>
        <w:ind w:firstLine="284"/>
        <w:jc w:val="both"/>
        <w:rPr>
          <w:sz w:val="24"/>
          <w:szCs w:val="24"/>
        </w:rPr>
      </w:pPr>
      <w:r w:rsidRPr="00BB33F5">
        <w:rPr>
          <w:sz w:val="24"/>
          <w:szCs w:val="24"/>
        </w:rPr>
        <w:t>1.</w:t>
      </w:r>
      <w:r w:rsidR="00963551">
        <w:rPr>
          <w:sz w:val="24"/>
          <w:szCs w:val="24"/>
        </w:rPr>
        <w:t xml:space="preserve"> </w:t>
      </w:r>
      <w:r w:rsidR="00CB1981" w:rsidRPr="00CB1981">
        <w:rPr>
          <w:sz w:val="24"/>
          <w:szCs w:val="24"/>
        </w:rPr>
        <w:t>Сформулируйте и обоснуйте пред</w:t>
      </w:r>
      <w:r w:rsidR="00CB1981">
        <w:rPr>
          <w:sz w:val="24"/>
          <w:szCs w:val="24"/>
        </w:rPr>
        <w:t>варитель</w:t>
      </w:r>
      <w:r w:rsidR="00CB1981" w:rsidRPr="00CB1981">
        <w:rPr>
          <w:sz w:val="24"/>
          <w:szCs w:val="24"/>
        </w:rPr>
        <w:t>ный диагноз</w:t>
      </w:r>
      <w:r w:rsidR="00CB1981" w:rsidRPr="00BB33F5">
        <w:rPr>
          <w:sz w:val="24"/>
          <w:szCs w:val="24"/>
        </w:rPr>
        <w:t xml:space="preserve"> </w:t>
      </w:r>
      <w:r w:rsidRPr="00BB33F5">
        <w:rPr>
          <w:sz w:val="24"/>
          <w:szCs w:val="24"/>
        </w:rPr>
        <w:t>неотложного состояния.</w:t>
      </w:r>
    </w:p>
    <w:p w14:paraId="6765E711" w14:textId="5375B8C6" w:rsidR="000A537A" w:rsidRDefault="00BB33F5" w:rsidP="00963551">
      <w:pPr>
        <w:ind w:firstLine="284"/>
        <w:jc w:val="both"/>
        <w:rPr>
          <w:sz w:val="24"/>
          <w:szCs w:val="24"/>
        </w:rPr>
      </w:pPr>
      <w:r w:rsidRPr="00BB33F5">
        <w:rPr>
          <w:sz w:val="24"/>
          <w:szCs w:val="24"/>
        </w:rPr>
        <w:t>2.</w:t>
      </w:r>
      <w:r w:rsidR="00963551">
        <w:rPr>
          <w:sz w:val="24"/>
          <w:szCs w:val="24"/>
        </w:rPr>
        <w:t xml:space="preserve"> </w:t>
      </w:r>
      <w:r w:rsidRPr="00433C71">
        <w:rPr>
          <w:sz w:val="24"/>
          <w:szCs w:val="24"/>
        </w:rPr>
        <w:t xml:space="preserve">Определите </w:t>
      </w:r>
      <w:r w:rsidR="00433C71">
        <w:rPr>
          <w:sz w:val="24"/>
          <w:szCs w:val="24"/>
        </w:rPr>
        <w:t xml:space="preserve">и обоснуйте </w:t>
      </w:r>
      <w:r w:rsidRPr="00433C71">
        <w:rPr>
          <w:sz w:val="24"/>
          <w:szCs w:val="24"/>
        </w:rPr>
        <w:t>тактику оказани</w:t>
      </w:r>
      <w:r w:rsidR="00433C71">
        <w:rPr>
          <w:sz w:val="24"/>
          <w:szCs w:val="24"/>
        </w:rPr>
        <w:t>я</w:t>
      </w:r>
      <w:r w:rsidRPr="00433C71">
        <w:rPr>
          <w:sz w:val="24"/>
          <w:szCs w:val="24"/>
        </w:rPr>
        <w:t xml:space="preserve"> экстренной помощи</w:t>
      </w:r>
      <w:r w:rsidRPr="00BB33F5">
        <w:rPr>
          <w:sz w:val="24"/>
          <w:szCs w:val="24"/>
        </w:rPr>
        <w:t>.</w:t>
      </w:r>
      <w:r w:rsidR="000A537A">
        <w:rPr>
          <w:sz w:val="24"/>
          <w:szCs w:val="24"/>
        </w:rPr>
        <w:br w:type="page"/>
      </w:r>
    </w:p>
    <w:p w14:paraId="18144DC6" w14:textId="63B7365C" w:rsidR="005C11E7" w:rsidRPr="000A537A" w:rsidRDefault="000A537A" w:rsidP="000A537A">
      <w:pPr>
        <w:jc w:val="center"/>
        <w:rPr>
          <w:b/>
          <w:sz w:val="24"/>
          <w:szCs w:val="24"/>
        </w:rPr>
      </w:pPr>
      <w:r w:rsidRPr="00963551">
        <w:rPr>
          <w:b/>
          <w:sz w:val="24"/>
          <w:szCs w:val="24"/>
        </w:rPr>
        <w:t>Типовые задания в тестовой форме</w:t>
      </w:r>
    </w:p>
    <w:p w14:paraId="2EFFE85D" w14:textId="77777777" w:rsidR="000412B3" w:rsidRDefault="000412B3" w:rsidP="005C11E7">
      <w:pPr>
        <w:autoSpaceDE w:val="0"/>
        <w:autoSpaceDN w:val="0"/>
        <w:adjustRightInd w:val="0"/>
        <w:ind w:firstLine="567"/>
        <w:jc w:val="right"/>
        <w:rPr>
          <w:sz w:val="24"/>
          <w:szCs w:val="24"/>
        </w:rPr>
      </w:pPr>
    </w:p>
    <w:p w14:paraId="04D94BB1" w14:textId="3C1E6D4A" w:rsidR="00963551" w:rsidRDefault="00963551" w:rsidP="00963551">
      <w:pPr>
        <w:jc w:val="center"/>
        <w:rPr>
          <w:rFonts w:eastAsia="Calibri"/>
          <w:b/>
          <w:color w:val="000000"/>
          <w:sz w:val="24"/>
          <w:szCs w:val="24"/>
          <w:lang w:eastAsia="en-US"/>
        </w:rPr>
      </w:pPr>
    </w:p>
    <w:p w14:paraId="1F397183" w14:textId="77777777" w:rsidR="00963551" w:rsidRPr="00963551" w:rsidRDefault="00963551" w:rsidP="00963551">
      <w:pPr>
        <w:rPr>
          <w:rFonts w:eastAsia="Calibri"/>
          <w:b/>
          <w:color w:val="000000"/>
          <w:sz w:val="24"/>
          <w:szCs w:val="24"/>
          <w:lang w:eastAsia="en-US"/>
        </w:rPr>
      </w:pPr>
      <w:r w:rsidRPr="00963551">
        <w:rPr>
          <w:rFonts w:eastAsia="Calibri"/>
          <w:b/>
          <w:color w:val="000000"/>
          <w:sz w:val="24"/>
          <w:szCs w:val="24"/>
          <w:lang w:eastAsia="en-US"/>
        </w:rPr>
        <w:t>1. Документом, подтверждающим право на получение бесплатной медицинской помощи, гарантированной всем гражданам России в соответствии с законом, является</w:t>
      </w:r>
    </w:p>
    <w:p w14:paraId="79C46882" w14:textId="0C3A6B1C" w:rsidR="00963551" w:rsidRPr="00963551" w:rsidRDefault="00AB67A0" w:rsidP="00C84D6A">
      <w:pPr>
        <w:pStyle w:val="a4"/>
        <w:numPr>
          <w:ilvl w:val="0"/>
          <w:numId w:val="11"/>
        </w:numPr>
        <w:rPr>
          <w:rFonts w:eastAsia="Calibri"/>
          <w:color w:val="000000"/>
          <w:sz w:val="24"/>
          <w:szCs w:val="24"/>
          <w:lang w:eastAsia="en-US"/>
        </w:rPr>
      </w:pPr>
      <w:r>
        <w:rPr>
          <w:rFonts w:eastAsia="Calibri"/>
          <w:color w:val="000000"/>
          <w:sz w:val="24"/>
          <w:szCs w:val="24"/>
          <w:lang w:eastAsia="en-US"/>
        </w:rPr>
        <w:t>с</w:t>
      </w:r>
      <w:r w:rsidR="00963551" w:rsidRPr="00963551">
        <w:rPr>
          <w:rFonts w:eastAsia="Calibri"/>
          <w:color w:val="000000"/>
          <w:sz w:val="24"/>
          <w:szCs w:val="24"/>
          <w:lang w:eastAsia="en-US"/>
        </w:rPr>
        <w:t xml:space="preserve">траховой полис </w:t>
      </w:r>
    </w:p>
    <w:p w14:paraId="7EEA2CB9" w14:textId="040F6FDE" w:rsidR="00963551" w:rsidRPr="00963551" w:rsidRDefault="00AB67A0" w:rsidP="00C84D6A">
      <w:pPr>
        <w:pStyle w:val="a4"/>
        <w:numPr>
          <w:ilvl w:val="0"/>
          <w:numId w:val="11"/>
        </w:numPr>
        <w:rPr>
          <w:rFonts w:eastAsia="Calibri"/>
          <w:color w:val="000000"/>
          <w:sz w:val="24"/>
          <w:szCs w:val="24"/>
          <w:lang w:eastAsia="en-US"/>
        </w:rPr>
      </w:pPr>
      <w:r>
        <w:rPr>
          <w:rFonts w:eastAsia="Calibri"/>
          <w:color w:val="000000"/>
          <w:sz w:val="24"/>
          <w:szCs w:val="24"/>
          <w:lang w:eastAsia="en-US"/>
        </w:rPr>
        <w:t>м</w:t>
      </w:r>
      <w:r w:rsidR="00963551" w:rsidRPr="00963551">
        <w:rPr>
          <w:rFonts w:eastAsia="Calibri"/>
          <w:color w:val="000000"/>
          <w:sz w:val="24"/>
          <w:szCs w:val="24"/>
          <w:lang w:eastAsia="en-US"/>
        </w:rPr>
        <w:t>едицинская карта амбулаторного больного</w:t>
      </w:r>
    </w:p>
    <w:p w14:paraId="78C2ABD1" w14:textId="31755584" w:rsidR="00963551" w:rsidRPr="00963551" w:rsidRDefault="00AB67A0" w:rsidP="00C84D6A">
      <w:pPr>
        <w:pStyle w:val="a4"/>
        <w:numPr>
          <w:ilvl w:val="0"/>
          <w:numId w:val="11"/>
        </w:numPr>
        <w:rPr>
          <w:rFonts w:eastAsia="Calibri"/>
          <w:color w:val="000000"/>
          <w:sz w:val="24"/>
          <w:szCs w:val="24"/>
          <w:lang w:eastAsia="en-US"/>
        </w:rPr>
      </w:pPr>
      <w:r>
        <w:rPr>
          <w:rFonts w:eastAsia="Calibri"/>
          <w:color w:val="000000"/>
          <w:sz w:val="24"/>
          <w:szCs w:val="24"/>
          <w:lang w:eastAsia="en-US"/>
        </w:rPr>
        <w:t>п</w:t>
      </w:r>
      <w:r w:rsidR="00963551" w:rsidRPr="00963551">
        <w:rPr>
          <w:rFonts w:eastAsia="Calibri"/>
          <w:color w:val="000000"/>
          <w:sz w:val="24"/>
          <w:szCs w:val="24"/>
          <w:lang w:eastAsia="en-US"/>
        </w:rPr>
        <w:t xml:space="preserve">аспорт гражданина РФ </w:t>
      </w:r>
    </w:p>
    <w:p w14:paraId="5F465F72" w14:textId="2D6D9BB0" w:rsidR="00963551" w:rsidRPr="00963551" w:rsidRDefault="00AB67A0" w:rsidP="00C84D6A">
      <w:pPr>
        <w:pStyle w:val="a4"/>
        <w:numPr>
          <w:ilvl w:val="0"/>
          <w:numId w:val="11"/>
        </w:numPr>
        <w:rPr>
          <w:rFonts w:eastAsia="Calibri"/>
          <w:color w:val="000000"/>
          <w:sz w:val="24"/>
          <w:szCs w:val="24"/>
          <w:lang w:eastAsia="en-US"/>
        </w:rPr>
      </w:pPr>
      <w:r>
        <w:rPr>
          <w:rFonts w:eastAsia="Calibri"/>
          <w:color w:val="000000"/>
          <w:sz w:val="24"/>
          <w:szCs w:val="24"/>
          <w:lang w:eastAsia="en-US"/>
        </w:rPr>
        <w:t>м</w:t>
      </w:r>
      <w:r w:rsidR="00963551" w:rsidRPr="00963551">
        <w:rPr>
          <w:rFonts w:eastAsia="Calibri"/>
          <w:color w:val="000000"/>
          <w:sz w:val="24"/>
          <w:szCs w:val="24"/>
          <w:lang w:eastAsia="en-US"/>
        </w:rPr>
        <w:t>едицинская карта стационарного больного</w:t>
      </w:r>
    </w:p>
    <w:p w14:paraId="29C86F42" w14:textId="77777777" w:rsidR="00963551" w:rsidRPr="00963551" w:rsidRDefault="00963551" w:rsidP="00963551">
      <w:pPr>
        <w:rPr>
          <w:rFonts w:eastAsia="Calibri"/>
          <w:color w:val="000000"/>
          <w:sz w:val="24"/>
          <w:szCs w:val="24"/>
          <w:lang w:eastAsia="en-US"/>
        </w:rPr>
      </w:pPr>
    </w:p>
    <w:p w14:paraId="0960FE76" w14:textId="14BDD058" w:rsidR="00963551" w:rsidRPr="00963551" w:rsidRDefault="00963551" w:rsidP="00963551">
      <w:pPr>
        <w:jc w:val="both"/>
        <w:rPr>
          <w:rFonts w:eastAsia="Calibri"/>
          <w:b/>
          <w:color w:val="000000"/>
          <w:sz w:val="24"/>
          <w:szCs w:val="24"/>
          <w:lang w:eastAsia="en-US"/>
        </w:rPr>
      </w:pPr>
      <w:r w:rsidRPr="00963551">
        <w:rPr>
          <w:rFonts w:eastAsia="Calibri"/>
          <w:b/>
          <w:color w:val="000000"/>
          <w:sz w:val="24"/>
          <w:szCs w:val="24"/>
          <w:lang w:eastAsia="en-US"/>
        </w:rPr>
        <w:t>2. Транзиторная потеря первоначальной массы тела новорожденных в первые дни жизни достигает максимальных значений к дню жизни</w:t>
      </w:r>
    </w:p>
    <w:p w14:paraId="4636AF2F" w14:textId="77777777" w:rsidR="00963551" w:rsidRPr="00963551" w:rsidRDefault="00963551" w:rsidP="00C84D6A">
      <w:pPr>
        <w:pStyle w:val="a4"/>
        <w:numPr>
          <w:ilvl w:val="0"/>
          <w:numId w:val="12"/>
        </w:numPr>
        <w:rPr>
          <w:rFonts w:eastAsia="Calibri"/>
          <w:color w:val="000000"/>
          <w:sz w:val="24"/>
          <w:szCs w:val="24"/>
          <w:lang w:eastAsia="en-US"/>
        </w:rPr>
      </w:pPr>
      <w:r w:rsidRPr="00963551">
        <w:rPr>
          <w:rFonts w:eastAsia="Calibri"/>
          <w:color w:val="000000"/>
          <w:sz w:val="24"/>
          <w:szCs w:val="24"/>
          <w:lang w:eastAsia="en-US"/>
        </w:rPr>
        <w:t>5-6</w:t>
      </w:r>
    </w:p>
    <w:p w14:paraId="7400B6C2" w14:textId="35EC52F1" w:rsidR="00963551" w:rsidRPr="00963551" w:rsidRDefault="00963551" w:rsidP="00C84D6A">
      <w:pPr>
        <w:pStyle w:val="a4"/>
        <w:numPr>
          <w:ilvl w:val="0"/>
          <w:numId w:val="12"/>
        </w:numPr>
        <w:rPr>
          <w:rFonts w:eastAsia="Calibri"/>
          <w:color w:val="000000"/>
          <w:sz w:val="24"/>
          <w:szCs w:val="24"/>
          <w:lang w:eastAsia="en-US"/>
        </w:rPr>
      </w:pPr>
      <w:r w:rsidRPr="00963551">
        <w:rPr>
          <w:rFonts w:eastAsia="Calibri"/>
          <w:color w:val="000000"/>
          <w:sz w:val="24"/>
          <w:szCs w:val="24"/>
          <w:lang w:eastAsia="en-US"/>
        </w:rPr>
        <w:t>3-4</w:t>
      </w:r>
    </w:p>
    <w:p w14:paraId="5A701601" w14:textId="2385241C" w:rsidR="00963551" w:rsidRPr="00963551" w:rsidRDefault="00963551" w:rsidP="00C84D6A">
      <w:pPr>
        <w:pStyle w:val="a4"/>
        <w:numPr>
          <w:ilvl w:val="0"/>
          <w:numId w:val="12"/>
        </w:numPr>
        <w:rPr>
          <w:rFonts w:eastAsia="Calibri"/>
          <w:color w:val="000000"/>
          <w:sz w:val="24"/>
          <w:szCs w:val="24"/>
          <w:lang w:eastAsia="en-US"/>
        </w:rPr>
      </w:pPr>
      <w:r w:rsidRPr="00963551">
        <w:rPr>
          <w:rFonts w:eastAsia="Calibri"/>
          <w:color w:val="000000"/>
          <w:sz w:val="24"/>
          <w:szCs w:val="24"/>
          <w:lang w:eastAsia="en-US"/>
        </w:rPr>
        <w:t>7-8</w:t>
      </w:r>
    </w:p>
    <w:p w14:paraId="19090300" w14:textId="6705FCE5" w:rsidR="00963551" w:rsidRPr="00963551" w:rsidRDefault="00963551" w:rsidP="00C84D6A">
      <w:pPr>
        <w:pStyle w:val="a4"/>
        <w:numPr>
          <w:ilvl w:val="0"/>
          <w:numId w:val="12"/>
        </w:numPr>
        <w:rPr>
          <w:rFonts w:eastAsia="Calibri"/>
          <w:color w:val="000000"/>
          <w:sz w:val="24"/>
          <w:szCs w:val="24"/>
          <w:lang w:eastAsia="en-US"/>
        </w:rPr>
      </w:pPr>
      <w:r w:rsidRPr="00963551">
        <w:rPr>
          <w:rFonts w:eastAsia="Calibri"/>
          <w:color w:val="000000"/>
          <w:sz w:val="24"/>
          <w:szCs w:val="24"/>
          <w:lang w:eastAsia="en-US"/>
        </w:rPr>
        <w:t>1-2</w:t>
      </w:r>
    </w:p>
    <w:p w14:paraId="09C4DA4A" w14:textId="77777777" w:rsidR="00963551" w:rsidRPr="00963551" w:rsidRDefault="00963551" w:rsidP="00963551">
      <w:pPr>
        <w:rPr>
          <w:rFonts w:eastAsia="Calibri"/>
          <w:color w:val="000000"/>
          <w:sz w:val="24"/>
          <w:szCs w:val="24"/>
          <w:lang w:eastAsia="en-US"/>
        </w:rPr>
      </w:pPr>
    </w:p>
    <w:p w14:paraId="5FF700B4" w14:textId="3EBF0411" w:rsidR="00963551" w:rsidRPr="00963551" w:rsidRDefault="00963551" w:rsidP="00963551">
      <w:pPr>
        <w:jc w:val="both"/>
        <w:rPr>
          <w:rFonts w:eastAsia="Calibri"/>
          <w:b/>
          <w:color w:val="000000"/>
          <w:sz w:val="24"/>
          <w:szCs w:val="24"/>
          <w:lang w:eastAsia="en-US"/>
        </w:rPr>
      </w:pPr>
      <w:r w:rsidRPr="00963551">
        <w:rPr>
          <w:rFonts w:eastAsia="Calibri"/>
          <w:b/>
          <w:color w:val="000000"/>
          <w:sz w:val="24"/>
          <w:szCs w:val="24"/>
          <w:lang w:eastAsia="en-US"/>
        </w:rPr>
        <w:t>3. Максимальная физиологическая убыль массы тела у здоровых новорожденных составляет % от первоначальной</w:t>
      </w:r>
    </w:p>
    <w:p w14:paraId="21E2DF98" w14:textId="4CB438B3" w:rsidR="00963551" w:rsidRPr="00963551" w:rsidRDefault="00963551" w:rsidP="00C84D6A">
      <w:pPr>
        <w:pStyle w:val="a4"/>
        <w:numPr>
          <w:ilvl w:val="0"/>
          <w:numId w:val="13"/>
        </w:numPr>
        <w:rPr>
          <w:rFonts w:eastAsia="Calibri"/>
          <w:color w:val="000000"/>
          <w:sz w:val="24"/>
          <w:szCs w:val="24"/>
          <w:lang w:eastAsia="en-US"/>
        </w:rPr>
      </w:pPr>
      <w:r w:rsidRPr="00963551">
        <w:rPr>
          <w:rFonts w:eastAsia="Calibri"/>
          <w:color w:val="000000"/>
          <w:sz w:val="24"/>
          <w:szCs w:val="24"/>
          <w:lang w:eastAsia="en-US"/>
        </w:rPr>
        <w:t>20</w:t>
      </w:r>
    </w:p>
    <w:p w14:paraId="17A89AC5" w14:textId="0842BBC2" w:rsidR="00963551" w:rsidRPr="00963551" w:rsidRDefault="00963551" w:rsidP="00C84D6A">
      <w:pPr>
        <w:pStyle w:val="a4"/>
        <w:numPr>
          <w:ilvl w:val="0"/>
          <w:numId w:val="13"/>
        </w:numPr>
        <w:rPr>
          <w:rFonts w:eastAsia="Calibri"/>
          <w:color w:val="000000"/>
          <w:sz w:val="24"/>
          <w:szCs w:val="24"/>
          <w:lang w:eastAsia="en-US"/>
        </w:rPr>
      </w:pPr>
      <w:r w:rsidRPr="00963551">
        <w:rPr>
          <w:rFonts w:eastAsia="Calibri"/>
          <w:color w:val="000000"/>
          <w:sz w:val="24"/>
          <w:szCs w:val="24"/>
          <w:lang w:eastAsia="en-US"/>
        </w:rPr>
        <w:t>30</w:t>
      </w:r>
    </w:p>
    <w:p w14:paraId="3A463528" w14:textId="69316421" w:rsidR="00963551" w:rsidRPr="00963551" w:rsidRDefault="00963551" w:rsidP="00C84D6A">
      <w:pPr>
        <w:pStyle w:val="a4"/>
        <w:numPr>
          <w:ilvl w:val="0"/>
          <w:numId w:val="13"/>
        </w:numPr>
        <w:rPr>
          <w:rFonts w:eastAsia="Calibri"/>
          <w:color w:val="000000"/>
          <w:sz w:val="24"/>
          <w:szCs w:val="24"/>
          <w:lang w:eastAsia="en-US"/>
        </w:rPr>
      </w:pPr>
      <w:r w:rsidRPr="00963551">
        <w:rPr>
          <w:rFonts w:eastAsia="Calibri"/>
          <w:color w:val="000000"/>
          <w:sz w:val="24"/>
          <w:szCs w:val="24"/>
          <w:lang w:eastAsia="en-US"/>
        </w:rPr>
        <w:t>10</w:t>
      </w:r>
    </w:p>
    <w:p w14:paraId="32722536" w14:textId="1144215B" w:rsidR="00963551" w:rsidRPr="00963551" w:rsidRDefault="00963551" w:rsidP="00C84D6A">
      <w:pPr>
        <w:pStyle w:val="a4"/>
        <w:numPr>
          <w:ilvl w:val="0"/>
          <w:numId w:val="13"/>
        </w:numPr>
        <w:rPr>
          <w:rFonts w:eastAsia="Calibri"/>
          <w:color w:val="000000"/>
          <w:sz w:val="24"/>
          <w:szCs w:val="24"/>
          <w:lang w:eastAsia="en-US"/>
        </w:rPr>
      </w:pPr>
      <w:r w:rsidRPr="00963551">
        <w:rPr>
          <w:rFonts w:eastAsia="Calibri"/>
          <w:color w:val="000000"/>
          <w:sz w:val="24"/>
          <w:szCs w:val="24"/>
          <w:lang w:eastAsia="en-US"/>
        </w:rPr>
        <w:t>14</w:t>
      </w:r>
    </w:p>
    <w:p w14:paraId="600A4EC0" w14:textId="77777777" w:rsidR="00963551" w:rsidRPr="00963551" w:rsidRDefault="00963551" w:rsidP="00963551">
      <w:pPr>
        <w:rPr>
          <w:rFonts w:eastAsia="Calibri"/>
          <w:color w:val="000000"/>
          <w:sz w:val="24"/>
          <w:szCs w:val="24"/>
          <w:lang w:eastAsia="en-US"/>
        </w:rPr>
      </w:pPr>
    </w:p>
    <w:p w14:paraId="5DCE607B" w14:textId="1A4B6E23" w:rsidR="00963551" w:rsidRPr="00963551" w:rsidRDefault="00963551" w:rsidP="00963551">
      <w:pPr>
        <w:jc w:val="both"/>
        <w:rPr>
          <w:rFonts w:eastAsia="Calibri"/>
          <w:b/>
          <w:color w:val="000000"/>
          <w:sz w:val="24"/>
          <w:szCs w:val="24"/>
          <w:lang w:eastAsia="en-US"/>
        </w:rPr>
      </w:pPr>
      <w:r>
        <w:rPr>
          <w:rFonts w:eastAsia="Calibri"/>
          <w:b/>
          <w:color w:val="000000"/>
          <w:sz w:val="24"/>
          <w:szCs w:val="24"/>
          <w:lang w:eastAsia="en-US"/>
        </w:rPr>
        <w:t>4</w:t>
      </w:r>
      <w:r w:rsidRPr="00963551">
        <w:rPr>
          <w:rFonts w:eastAsia="Calibri"/>
          <w:b/>
          <w:color w:val="000000"/>
          <w:sz w:val="24"/>
          <w:szCs w:val="24"/>
          <w:lang w:eastAsia="en-US"/>
        </w:rPr>
        <w:t xml:space="preserve">. Лазерную деструкцию патологического очага на шейке матки относят </w:t>
      </w:r>
      <w:proofErr w:type="spellStart"/>
      <w:r w:rsidRPr="00963551">
        <w:rPr>
          <w:rFonts w:eastAsia="Calibri"/>
          <w:b/>
          <w:color w:val="000000"/>
          <w:sz w:val="24"/>
          <w:szCs w:val="24"/>
          <w:lang w:eastAsia="en-US"/>
        </w:rPr>
        <w:t>к_гинекологическим</w:t>
      </w:r>
      <w:proofErr w:type="spellEnd"/>
      <w:r w:rsidRPr="00963551">
        <w:rPr>
          <w:rFonts w:eastAsia="Calibri"/>
          <w:b/>
          <w:color w:val="000000"/>
          <w:sz w:val="24"/>
          <w:szCs w:val="24"/>
          <w:lang w:eastAsia="en-US"/>
        </w:rPr>
        <w:t xml:space="preserve"> операциям</w:t>
      </w:r>
    </w:p>
    <w:p w14:paraId="51582BBE" w14:textId="17B228E0" w:rsidR="00963551" w:rsidRPr="00963551" w:rsidRDefault="00963551" w:rsidP="00C84D6A">
      <w:pPr>
        <w:pStyle w:val="a4"/>
        <w:numPr>
          <w:ilvl w:val="0"/>
          <w:numId w:val="14"/>
        </w:numPr>
        <w:rPr>
          <w:rFonts w:eastAsia="Calibri"/>
          <w:color w:val="000000"/>
          <w:sz w:val="24"/>
          <w:szCs w:val="24"/>
          <w:lang w:eastAsia="en-US"/>
        </w:rPr>
      </w:pPr>
      <w:r w:rsidRPr="00963551">
        <w:rPr>
          <w:rFonts w:eastAsia="Calibri"/>
          <w:color w:val="000000"/>
          <w:sz w:val="24"/>
          <w:szCs w:val="24"/>
          <w:lang w:eastAsia="en-US"/>
        </w:rPr>
        <w:t>малым</w:t>
      </w:r>
    </w:p>
    <w:p w14:paraId="3E9308CA" w14:textId="65D6B67B" w:rsidR="00963551" w:rsidRPr="00963551" w:rsidRDefault="00963551" w:rsidP="00C84D6A">
      <w:pPr>
        <w:pStyle w:val="a4"/>
        <w:numPr>
          <w:ilvl w:val="0"/>
          <w:numId w:val="14"/>
        </w:numPr>
        <w:rPr>
          <w:rFonts w:eastAsia="Calibri"/>
          <w:color w:val="000000"/>
          <w:sz w:val="24"/>
          <w:szCs w:val="24"/>
          <w:lang w:eastAsia="en-US"/>
        </w:rPr>
      </w:pPr>
      <w:r w:rsidRPr="00963551">
        <w:rPr>
          <w:rFonts w:eastAsia="Calibri"/>
          <w:color w:val="000000"/>
          <w:sz w:val="24"/>
          <w:szCs w:val="24"/>
          <w:lang w:eastAsia="en-US"/>
        </w:rPr>
        <w:t>средним</w:t>
      </w:r>
    </w:p>
    <w:p w14:paraId="29C51563" w14:textId="4AB03B12" w:rsidR="00963551" w:rsidRPr="00963551" w:rsidRDefault="00963551" w:rsidP="00C84D6A">
      <w:pPr>
        <w:pStyle w:val="a4"/>
        <w:numPr>
          <w:ilvl w:val="0"/>
          <w:numId w:val="14"/>
        </w:numPr>
        <w:rPr>
          <w:rFonts w:eastAsia="Calibri"/>
          <w:color w:val="000000"/>
          <w:sz w:val="24"/>
          <w:szCs w:val="24"/>
          <w:lang w:eastAsia="en-US"/>
        </w:rPr>
      </w:pPr>
      <w:r w:rsidRPr="00963551">
        <w:rPr>
          <w:rFonts w:eastAsia="Calibri"/>
          <w:color w:val="000000"/>
          <w:sz w:val="24"/>
          <w:szCs w:val="24"/>
          <w:lang w:eastAsia="en-US"/>
        </w:rPr>
        <w:t>большим</w:t>
      </w:r>
    </w:p>
    <w:p w14:paraId="08D22EF1" w14:textId="2219EC58" w:rsidR="00963551" w:rsidRPr="00963551" w:rsidRDefault="00963551" w:rsidP="00C84D6A">
      <w:pPr>
        <w:pStyle w:val="a4"/>
        <w:numPr>
          <w:ilvl w:val="0"/>
          <w:numId w:val="14"/>
        </w:numPr>
        <w:rPr>
          <w:rFonts w:eastAsia="Calibri"/>
          <w:color w:val="000000"/>
          <w:sz w:val="24"/>
          <w:szCs w:val="24"/>
          <w:lang w:eastAsia="en-US"/>
        </w:rPr>
      </w:pPr>
      <w:proofErr w:type="spellStart"/>
      <w:r w:rsidRPr="00963551">
        <w:rPr>
          <w:rFonts w:eastAsia="Calibri"/>
          <w:color w:val="000000"/>
          <w:sz w:val="24"/>
          <w:szCs w:val="24"/>
          <w:lang w:eastAsia="en-US"/>
        </w:rPr>
        <w:t>лапароскипическим</w:t>
      </w:r>
      <w:proofErr w:type="spellEnd"/>
      <w:r w:rsidRPr="00963551">
        <w:rPr>
          <w:rFonts w:eastAsia="Calibri"/>
          <w:color w:val="000000"/>
          <w:sz w:val="24"/>
          <w:szCs w:val="24"/>
          <w:lang w:eastAsia="en-US"/>
        </w:rPr>
        <w:t xml:space="preserve"> </w:t>
      </w:r>
    </w:p>
    <w:p w14:paraId="025F7AF8" w14:textId="77777777" w:rsidR="00963551" w:rsidRPr="00963551" w:rsidRDefault="00963551" w:rsidP="00963551">
      <w:pPr>
        <w:rPr>
          <w:rFonts w:eastAsia="Calibri"/>
          <w:color w:val="000000"/>
          <w:sz w:val="24"/>
          <w:szCs w:val="24"/>
          <w:lang w:eastAsia="en-US"/>
        </w:rPr>
      </w:pPr>
    </w:p>
    <w:p w14:paraId="23FD1E0A" w14:textId="367DA9ED" w:rsidR="00963551" w:rsidRPr="00963551" w:rsidRDefault="00963551" w:rsidP="00963551">
      <w:pPr>
        <w:rPr>
          <w:rFonts w:eastAsia="Calibri"/>
          <w:b/>
          <w:sz w:val="24"/>
          <w:szCs w:val="24"/>
          <w:lang w:eastAsia="en-US"/>
        </w:rPr>
      </w:pPr>
      <w:r w:rsidRPr="00963551">
        <w:rPr>
          <w:rFonts w:eastAsia="Calibri"/>
          <w:b/>
          <w:color w:val="000000"/>
          <w:sz w:val="24"/>
          <w:szCs w:val="24"/>
          <w:lang w:eastAsia="en-US"/>
        </w:rPr>
        <w:t>5.</w:t>
      </w:r>
      <w:r w:rsidRPr="00963551">
        <w:rPr>
          <w:rFonts w:eastAsia="Calibri"/>
          <w:b/>
          <w:sz w:val="24"/>
          <w:szCs w:val="24"/>
          <w:lang w:eastAsia="en-US"/>
        </w:rPr>
        <w:t xml:space="preserve"> При гепатите Е частое развитие острой почечной энцефалопатии характерно для </w:t>
      </w:r>
    </w:p>
    <w:p w14:paraId="407623FA" w14:textId="5D91EE91" w:rsidR="00963551" w:rsidRPr="00141CB9" w:rsidRDefault="00963551" w:rsidP="00C84D6A">
      <w:pPr>
        <w:pStyle w:val="a4"/>
        <w:numPr>
          <w:ilvl w:val="0"/>
          <w:numId w:val="15"/>
        </w:numPr>
        <w:rPr>
          <w:rFonts w:eastAsia="Calibri"/>
          <w:sz w:val="24"/>
          <w:szCs w:val="24"/>
          <w:lang w:eastAsia="en-US"/>
        </w:rPr>
      </w:pPr>
      <w:r w:rsidRPr="00141CB9">
        <w:rPr>
          <w:rFonts w:eastAsia="Calibri"/>
          <w:sz w:val="24"/>
          <w:szCs w:val="24"/>
          <w:lang w:eastAsia="en-US"/>
        </w:rPr>
        <w:t xml:space="preserve">беременных </w:t>
      </w:r>
    </w:p>
    <w:p w14:paraId="0F4EFD19" w14:textId="305EEF57" w:rsidR="00963551" w:rsidRPr="00141CB9" w:rsidRDefault="00963551" w:rsidP="00C84D6A">
      <w:pPr>
        <w:pStyle w:val="a4"/>
        <w:numPr>
          <w:ilvl w:val="0"/>
          <w:numId w:val="15"/>
        </w:numPr>
        <w:rPr>
          <w:rFonts w:eastAsia="Calibri"/>
          <w:sz w:val="24"/>
          <w:szCs w:val="24"/>
          <w:lang w:eastAsia="en-US"/>
        </w:rPr>
      </w:pPr>
      <w:r w:rsidRPr="00141CB9">
        <w:rPr>
          <w:rFonts w:eastAsia="Calibri"/>
          <w:sz w:val="24"/>
          <w:szCs w:val="24"/>
          <w:lang w:eastAsia="en-US"/>
        </w:rPr>
        <w:t>мужчин</w:t>
      </w:r>
    </w:p>
    <w:p w14:paraId="6450624D" w14:textId="47438958" w:rsidR="00963551" w:rsidRPr="00141CB9" w:rsidRDefault="00963551" w:rsidP="00C84D6A">
      <w:pPr>
        <w:pStyle w:val="a4"/>
        <w:numPr>
          <w:ilvl w:val="0"/>
          <w:numId w:val="15"/>
        </w:numPr>
        <w:rPr>
          <w:rFonts w:eastAsia="Calibri"/>
          <w:sz w:val="24"/>
          <w:szCs w:val="24"/>
          <w:lang w:eastAsia="en-US"/>
        </w:rPr>
      </w:pPr>
      <w:r w:rsidRPr="00141CB9">
        <w:rPr>
          <w:rFonts w:eastAsia="Calibri"/>
          <w:sz w:val="24"/>
          <w:szCs w:val="24"/>
          <w:lang w:eastAsia="en-US"/>
        </w:rPr>
        <w:t xml:space="preserve">детей </w:t>
      </w:r>
    </w:p>
    <w:p w14:paraId="7AD802FA" w14:textId="271D1934" w:rsidR="00963551" w:rsidRDefault="00963551" w:rsidP="00C84D6A">
      <w:pPr>
        <w:pStyle w:val="a4"/>
        <w:numPr>
          <w:ilvl w:val="0"/>
          <w:numId w:val="15"/>
        </w:numPr>
        <w:rPr>
          <w:rFonts w:eastAsia="Calibri"/>
          <w:sz w:val="24"/>
          <w:szCs w:val="24"/>
          <w:lang w:eastAsia="en-US"/>
        </w:rPr>
      </w:pPr>
      <w:r w:rsidRPr="00141CB9">
        <w:rPr>
          <w:rFonts w:eastAsia="Calibri"/>
          <w:sz w:val="24"/>
          <w:szCs w:val="24"/>
          <w:lang w:eastAsia="en-US"/>
        </w:rPr>
        <w:t>пожилых</w:t>
      </w:r>
    </w:p>
    <w:p w14:paraId="225C9923" w14:textId="042A6407" w:rsidR="00141CB9" w:rsidRDefault="00141CB9" w:rsidP="00141CB9">
      <w:pPr>
        <w:pStyle w:val="a4"/>
        <w:rPr>
          <w:rFonts w:eastAsia="Calibri"/>
          <w:sz w:val="24"/>
          <w:szCs w:val="24"/>
          <w:lang w:eastAsia="en-US"/>
        </w:rPr>
      </w:pPr>
    </w:p>
    <w:p w14:paraId="425E2958" w14:textId="4F14AE7F" w:rsidR="00141CB9" w:rsidRPr="00141CB9" w:rsidRDefault="00141CB9" w:rsidP="00141CB9">
      <w:pPr>
        <w:rPr>
          <w:rFonts w:eastAsia="Calibri"/>
          <w:b/>
          <w:sz w:val="24"/>
          <w:szCs w:val="24"/>
          <w:lang w:eastAsia="en-US"/>
        </w:rPr>
      </w:pPr>
      <w:r w:rsidRPr="00141CB9">
        <w:rPr>
          <w:rFonts w:eastAsia="Calibri"/>
          <w:b/>
          <w:sz w:val="24"/>
          <w:szCs w:val="24"/>
          <w:lang w:eastAsia="en-US"/>
        </w:rPr>
        <w:t xml:space="preserve">6. Основным методом лечения дисменореи является </w:t>
      </w:r>
    </w:p>
    <w:p w14:paraId="3164FC85" w14:textId="5B074F73" w:rsidR="00141CB9" w:rsidRPr="00141CB9" w:rsidRDefault="00141CB9" w:rsidP="00C84D6A">
      <w:pPr>
        <w:pStyle w:val="a4"/>
        <w:numPr>
          <w:ilvl w:val="0"/>
          <w:numId w:val="16"/>
        </w:numPr>
        <w:rPr>
          <w:rFonts w:eastAsia="Calibri"/>
          <w:sz w:val="24"/>
          <w:szCs w:val="24"/>
          <w:lang w:eastAsia="en-US"/>
        </w:rPr>
      </w:pPr>
      <w:r w:rsidRPr="00141CB9">
        <w:rPr>
          <w:rFonts w:eastAsia="Calibri"/>
          <w:sz w:val="24"/>
          <w:szCs w:val="24"/>
          <w:lang w:eastAsia="en-US"/>
        </w:rPr>
        <w:t xml:space="preserve">медикаментозный </w:t>
      </w:r>
    </w:p>
    <w:p w14:paraId="0A385535" w14:textId="693A4181" w:rsidR="00141CB9" w:rsidRPr="00141CB9" w:rsidRDefault="00141CB9" w:rsidP="00C84D6A">
      <w:pPr>
        <w:pStyle w:val="a4"/>
        <w:numPr>
          <w:ilvl w:val="0"/>
          <w:numId w:val="16"/>
        </w:numPr>
        <w:rPr>
          <w:rFonts w:eastAsia="Calibri"/>
          <w:sz w:val="24"/>
          <w:szCs w:val="24"/>
          <w:lang w:eastAsia="en-US"/>
        </w:rPr>
      </w:pPr>
      <w:r w:rsidRPr="00141CB9">
        <w:rPr>
          <w:rFonts w:eastAsia="Calibri"/>
          <w:sz w:val="24"/>
          <w:szCs w:val="24"/>
          <w:lang w:eastAsia="en-US"/>
        </w:rPr>
        <w:t>санаторно- курортный</w:t>
      </w:r>
    </w:p>
    <w:p w14:paraId="2E299265" w14:textId="72A2636E" w:rsidR="00141CB9" w:rsidRPr="00141CB9" w:rsidRDefault="00141CB9" w:rsidP="00C84D6A">
      <w:pPr>
        <w:pStyle w:val="a4"/>
        <w:numPr>
          <w:ilvl w:val="0"/>
          <w:numId w:val="16"/>
        </w:numPr>
        <w:rPr>
          <w:rFonts w:eastAsia="Calibri"/>
          <w:sz w:val="24"/>
          <w:szCs w:val="24"/>
          <w:lang w:eastAsia="en-US"/>
        </w:rPr>
      </w:pPr>
      <w:r w:rsidRPr="00141CB9">
        <w:rPr>
          <w:rFonts w:eastAsia="Calibri"/>
          <w:sz w:val="24"/>
          <w:szCs w:val="24"/>
          <w:lang w:eastAsia="en-US"/>
        </w:rPr>
        <w:t xml:space="preserve">хирургический </w:t>
      </w:r>
    </w:p>
    <w:p w14:paraId="0BE1F2C1" w14:textId="68183EF0" w:rsidR="00141CB9" w:rsidRPr="00141CB9" w:rsidRDefault="00141CB9" w:rsidP="00C84D6A">
      <w:pPr>
        <w:pStyle w:val="a4"/>
        <w:numPr>
          <w:ilvl w:val="0"/>
          <w:numId w:val="16"/>
        </w:numPr>
        <w:rPr>
          <w:rFonts w:eastAsia="Calibri"/>
          <w:sz w:val="24"/>
          <w:szCs w:val="24"/>
          <w:lang w:eastAsia="en-US"/>
        </w:rPr>
      </w:pPr>
      <w:r w:rsidRPr="00141CB9">
        <w:rPr>
          <w:rFonts w:eastAsia="Calibri"/>
          <w:sz w:val="24"/>
          <w:szCs w:val="24"/>
          <w:lang w:eastAsia="en-US"/>
        </w:rPr>
        <w:t xml:space="preserve">физиотерапевтический </w:t>
      </w:r>
    </w:p>
    <w:p w14:paraId="694C25ED" w14:textId="77777777" w:rsidR="00141CB9" w:rsidRPr="00141CB9" w:rsidRDefault="00141CB9" w:rsidP="00141CB9">
      <w:pPr>
        <w:pStyle w:val="a4"/>
        <w:rPr>
          <w:rFonts w:eastAsia="Calibri"/>
          <w:sz w:val="24"/>
          <w:szCs w:val="24"/>
          <w:lang w:eastAsia="en-US"/>
        </w:rPr>
      </w:pPr>
    </w:p>
    <w:p w14:paraId="42DBCAAB" w14:textId="523C4E91" w:rsidR="00BE0A0E" w:rsidRPr="00BE0A0E" w:rsidRDefault="00BE0A0E" w:rsidP="00BE0A0E">
      <w:pPr>
        <w:pStyle w:val="a4"/>
        <w:numPr>
          <w:ilvl w:val="0"/>
          <w:numId w:val="10"/>
        </w:numPr>
        <w:tabs>
          <w:tab w:val="num" w:pos="1418"/>
        </w:tabs>
        <w:spacing w:line="259" w:lineRule="auto"/>
        <w:ind w:left="426"/>
        <w:rPr>
          <w:rFonts w:eastAsia="Calibri"/>
          <w:b/>
          <w:sz w:val="24"/>
          <w:szCs w:val="24"/>
          <w:lang w:eastAsia="en-US"/>
        </w:rPr>
      </w:pPr>
      <w:r w:rsidRPr="00BE0A0E">
        <w:rPr>
          <w:rFonts w:eastAsia="Calibri"/>
          <w:b/>
          <w:sz w:val="24"/>
          <w:szCs w:val="24"/>
          <w:lang w:eastAsia="en-US"/>
        </w:rPr>
        <w:t xml:space="preserve">Одним из признаков живорождения является </w:t>
      </w:r>
    </w:p>
    <w:p w14:paraId="04FAC8EF" w14:textId="709AFD1A" w:rsidR="00BE0A0E" w:rsidRPr="00BE0A0E" w:rsidRDefault="00BE0A0E" w:rsidP="00BE0A0E">
      <w:pPr>
        <w:pStyle w:val="a4"/>
        <w:numPr>
          <w:ilvl w:val="0"/>
          <w:numId w:val="18"/>
        </w:numPr>
        <w:rPr>
          <w:rFonts w:eastAsia="Calibri"/>
          <w:sz w:val="24"/>
          <w:szCs w:val="24"/>
          <w:lang w:eastAsia="en-US"/>
        </w:rPr>
      </w:pPr>
      <w:r w:rsidRPr="00BE0A0E">
        <w:rPr>
          <w:rFonts w:eastAsia="Calibri"/>
          <w:sz w:val="24"/>
          <w:szCs w:val="24"/>
          <w:lang w:eastAsia="en-US"/>
        </w:rPr>
        <w:t>гиперемия кожи</w:t>
      </w:r>
    </w:p>
    <w:p w14:paraId="23FB1EE4" w14:textId="3A8D5A6B" w:rsidR="00BE0A0E" w:rsidRPr="00BE0A0E" w:rsidRDefault="00BE0A0E" w:rsidP="00BE0A0E">
      <w:pPr>
        <w:pStyle w:val="a4"/>
        <w:numPr>
          <w:ilvl w:val="0"/>
          <w:numId w:val="18"/>
        </w:numPr>
        <w:rPr>
          <w:rFonts w:eastAsia="Calibri"/>
          <w:sz w:val="24"/>
          <w:szCs w:val="24"/>
          <w:lang w:eastAsia="en-US"/>
        </w:rPr>
      </w:pPr>
      <w:r w:rsidRPr="00BE0A0E">
        <w:rPr>
          <w:rFonts w:eastAsia="Calibri"/>
          <w:sz w:val="24"/>
          <w:szCs w:val="24"/>
          <w:lang w:eastAsia="en-US"/>
        </w:rPr>
        <w:t>самостоятельное дыхание</w:t>
      </w:r>
    </w:p>
    <w:p w14:paraId="568E4C28" w14:textId="77777777" w:rsidR="00BE0A0E" w:rsidRPr="00BE0A0E" w:rsidRDefault="00BE0A0E" w:rsidP="00BE0A0E">
      <w:pPr>
        <w:pStyle w:val="a4"/>
        <w:numPr>
          <w:ilvl w:val="0"/>
          <w:numId w:val="18"/>
        </w:numPr>
        <w:rPr>
          <w:rFonts w:eastAsia="Calibri"/>
          <w:sz w:val="24"/>
          <w:szCs w:val="24"/>
          <w:lang w:eastAsia="en-US"/>
        </w:rPr>
      </w:pPr>
      <w:r w:rsidRPr="00BE0A0E">
        <w:rPr>
          <w:rFonts w:eastAsia="Calibri"/>
          <w:sz w:val="24"/>
          <w:szCs w:val="24"/>
          <w:lang w:eastAsia="en-US"/>
        </w:rPr>
        <w:t>гримаса при раздражении</w:t>
      </w:r>
    </w:p>
    <w:p w14:paraId="78F623E6" w14:textId="5DC480CE" w:rsidR="00BE0A0E" w:rsidRPr="00BE0A0E" w:rsidRDefault="00BE0A0E" w:rsidP="00BE0A0E">
      <w:pPr>
        <w:pStyle w:val="a4"/>
        <w:numPr>
          <w:ilvl w:val="0"/>
          <w:numId w:val="18"/>
        </w:numPr>
        <w:rPr>
          <w:rFonts w:eastAsia="Calibri"/>
          <w:sz w:val="24"/>
          <w:szCs w:val="24"/>
          <w:lang w:eastAsia="en-US"/>
        </w:rPr>
      </w:pPr>
      <w:r w:rsidRPr="00BE0A0E">
        <w:rPr>
          <w:rFonts w:eastAsia="Calibri"/>
          <w:sz w:val="24"/>
          <w:szCs w:val="24"/>
          <w:lang w:eastAsia="en-US"/>
        </w:rPr>
        <w:t>наличие сосательного рефлекса</w:t>
      </w:r>
    </w:p>
    <w:p w14:paraId="15CC2CF6" w14:textId="77777777" w:rsidR="00BE0A0E" w:rsidRPr="00BE0A0E" w:rsidRDefault="00BE0A0E" w:rsidP="00BE0A0E">
      <w:pPr>
        <w:ind w:firstLine="709"/>
        <w:rPr>
          <w:rFonts w:eastAsia="Calibri"/>
          <w:sz w:val="24"/>
          <w:szCs w:val="24"/>
          <w:lang w:eastAsia="en-US"/>
        </w:rPr>
      </w:pPr>
    </w:p>
    <w:p w14:paraId="54E59D54" w14:textId="5ECB9551" w:rsidR="00BE0A0E" w:rsidRPr="00BE0A0E" w:rsidRDefault="00BE0A0E" w:rsidP="00BE0A0E">
      <w:pPr>
        <w:numPr>
          <w:ilvl w:val="0"/>
          <w:numId w:val="10"/>
        </w:numPr>
        <w:spacing w:line="259" w:lineRule="auto"/>
        <w:ind w:left="0" w:firstLine="142"/>
        <w:contextualSpacing/>
        <w:rPr>
          <w:rFonts w:eastAsia="Calibri"/>
          <w:b/>
          <w:sz w:val="24"/>
          <w:szCs w:val="24"/>
          <w:lang w:eastAsia="en-US"/>
        </w:rPr>
      </w:pPr>
      <w:r w:rsidRPr="00BE0A0E">
        <w:rPr>
          <w:rFonts w:eastAsia="Calibri"/>
          <w:b/>
          <w:sz w:val="24"/>
          <w:szCs w:val="24"/>
          <w:lang w:eastAsia="en-US"/>
        </w:rPr>
        <w:t>Действия, предотвращающие зачатие, называются методами</w:t>
      </w:r>
    </w:p>
    <w:p w14:paraId="07D16FB1" w14:textId="0E977956" w:rsidR="00BE0A0E" w:rsidRPr="00BE0A0E" w:rsidRDefault="00BE0A0E" w:rsidP="00BE0A0E">
      <w:pPr>
        <w:pStyle w:val="a4"/>
        <w:numPr>
          <w:ilvl w:val="0"/>
          <w:numId w:val="19"/>
        </w:numPr>
        <w:rPr>
          <w:rFonts w:eastAsia="Calibri"/>
          <w:sz w:val="24"/>
          <w:szCs w:val="24"/>
          <w:lang w:eastAsia="en-US"/>
        </w:rPr>
      </w:pPr>
      <w:r w:rsidRPr="00BE0A0E">
        <w:rPr>
          <w:rFonts w:eastAsia="Calibri"/>
          <w:sz w:val="24"/>
          <w:szCs w:val="24"/>
          <w:lang w:eastAsia="en-US"/>
        </w:rPr>
        <w:t xml:space="preserve">ограничения </w:t>
      </w:r>
    </w:p>
    <w:p w14:paraId="08B69A6B" w14:textId="5682F5E9" w:rsidR="00BE0A0E" w:rsidRPr="00BE0A0E" w:rsidRDefault="00BE0A0E" w:rsidP="00BE0A0E">
      <w:pPr>
        <w:pStyle w:val="a4"/>
        <w:numPr>
          <w:ilvl w:val="0"/>
          <w:numId w:val="19"/>
        </w:numPr>
        <w:rPr>
          <w:rFonts w:eastAsia="Calibri"/>
          <w:sz w:val="24"/>
          <w:szCs w:val="24"/>
          <w:lang w:eastAsia="en-US"/>
        </w:rPr>
      </w:pPr>
      <w:r w:rsidRPr="00BE0A0E">
        <w:rPr>
          <w:rFonts w:eastAsia="Calibri"/>
          <w:sz w:val="24"/>
          <w:szCs w:val="24"/>
          <w:lang w:eastAsia="en-US"/>
        </w:rPr>
        <w:t>контрацепции</w:t>
      </w:r>
    </w:p>
    <w:p w14:paraId="604EA86D" w14:textId="43ECA209" w:rsidR="00BE0A0E" w:rsidRPr="00BE0A0E" w:rsidRDefault="00BE0A0E" w:rsidP="00BE0A0E">
      <w:pPr>
        <w:pStyle w:val="a4"/>
        <w:numPr>
          <w:ilvl w:val="0"/>
          <w:numId w:val="19"/>
        </w:numPr>
        <w:rPr>
          <w:rFonts w:eastAsia="Calibri"/>
          <w:sz w:val="24"/>
          <w:szCs w:val="24"/>
          <w:lang w:eastAsia="en-US"/>
        </w:rPr>
      </w:pPr>
      <w:r w:rsidRPr="00BE0A0E">
        <w:rPr>
          <w:rFonts w:eastAsia="Calibri"/>
          <w:sz w:val="24"/>
          <w:szCs w:val="24"/>
          <w:lang w:eastAsia="en-US"/>
        </w:rPr>
        <w:t>овуляции</w:t>
      </w:r>
    </w:p>
    <w:p w14:paraId="44A04838" w14:textId="747CA160" w:rsidR="00BE0A0E" w:rsidRPr="00BE0A0E" w:rsidRDefault="00BE0A0E" w:rsidP="00BE0A0E">
      <w:pPr>
        <w:pStyle w:val="a4"/>
        <w:numPr>
          <w:ilvl w:val="0"/>
          <w:numId w:val="19"/>
        </w:numPr>
        <w:rPr>
          <w:rFonts w:eastAsia="Calibri"/>
          <w:sz w:val="24"/>
          <w:szCs w:val="24"/>
          <w:lang w:eastAsia="en-US"/>
        </w:rPr>
      </w:pPr>
      <w:r w:rsidRPr="00BE0A0E">
        <w:rPr>
          <w:rFonts w:eastAsia="Calibri"/>
          <w:sz w:val="24"/>
          <w:szCs w:val="24"/>
          <w:lang w:eastAsia="en-US"/>
        </w:rPr>
        <w:t>стимуляции</w:t>
      </w:r>
    </w:p>
    <w:p w14:paraId="2030A312" w14:textId="77777777" w:rsidR="007F26F8" w:rsidRDefault="007F26F8" w:rsidP="00BE0A0E">
      <w:pPr>
        <w:rPr>
          <w:b/>
          <w:color w:val="000000"/>
          <w:sz w:val="24"/>
          <w:szCs w:val="24"/>
        </w:rPr>
      </w:pPr>
    </w:p>
    <w:p w14:paraId="4CF0460B" w14:textId="4FA845AF" w:rsidR="00BE0A0E" w:rsidRPr="00BE0A0E" w:rsidRDefault="00BE0A0E" w:rsidP="00BE0A0E">
      <w:pPr>
        <w:pStyle w:val="a4"/>
        <w:numPr>
          <w:ilvl w:val="0"/>
          <w:numId w:val="10"/>
        </w:numPr>
        <w:spacing w:line="259" w:lineRule="auto"/>
        <w:rPr>
          <w:rFonts w:eastAsia="Calibri"/>
          <w:b/>
          <w:sz w:val="24"/>
          <w:szCs w:val="24"/>
          <w:lang w:eastAsia="en-US"/>
        </w:rPr>
      </w:pPr>
      <w:r w:rsidRPr="00BE0A0E">
        <w:rPr>
          <w:rFonts w:eastAsia="Calibri"/>
          <w:b/>
          <w:sz w:val="24"/>
          <w:szCs w:val="24"/>
          <w:lang w:eastAsia="en-US"/>
        </w:rPr>
        <w:t xml:space="preserve">Репродуктивным возрастом у женщины считают возраст до </w:t>
      </w:r>
    </w:p>
    <w:p w14:paraId="38BBE572" w14:textId="422E5899" w:rsidR="00BE0A0E" w:rsidRPr="00AB67A0" w:rsidRDefault="00BE0A0E" w:rsidP="00BE0A0E">
      <w:pPr>
        <w:pStyle w:val="a4"/>
        <w:numPr>
          <w:ilvl w:val="0"/>
          <w:numId w:val="20"/>
        </w:numPr>
        <w:rPr>
          <w:rFonts w:eastAsia="Calibri"/>
          <w:sz w:val="24"/>
          <w:szCs w:val="24"/>
          <w:lang w:eastAsia="en-US"/>
        </w:rPr>
      </w:pPr>
      <w:r w:rsidRPr="00AB67A0">
        <w:rPr>
          <w:rFonts w:eastAsia="Calibri"/>
          <w:sz w:val="24"/>
          <w:szCs w:val="24"/>
          <w:lang w:eastAsia="en-US"/>
        </w:rPr>
        <w:t>30</w:t>
      </w:r>
      <w:r w:rsidR="00AB67A0" w:rsidRPr="00AB67A0">
        <w:rPr>
          <w:rFonts w:eastAsia="Calibri"/>
          <w:sz w:val="24"/>
          <w:szCs w:val="24"/>
          <w:lang w:eastAsia="en-US"/>
        </w:rPr>
        <w:t xml:space="preserve"> </w:t>
      </w:r>
      <w:r w:rsidR="00AB67A0" w:rsidRPr="00AB67A0">
        <w:rPr>
          <w:rFonts w:eastAsia="Calibri"/>
          <w:sz w:val="24"/>
          <w:szCs w:val="24"/>
          <w:lang w:eastAsia="en-US"/>
        </w:rPr>
        <w:t>лет</w:t>
      </w:r>
    </w:p>
    <w:p w14:paraId="1B5E0AE7" w14:textId="1CDEB9F3" w:rsidR="00BE0A0E" w:rsidRPr="00AB67A0" w:rsidRDefault="00BE0A0E" w:rsidP="00BE0A0E">
      <w:pPr>
        <w:pStyle w:val="a4"/>
        <w:numPr>
          <w:ilvl w:val="0"/>
          <w:numId w:val="20"/>
        </w:numPr>
        <w:rPr>
          <w:rFonts w:eastAsia="Calibri"/>
          <w:sz w:val="24"/>
          <w:szCs w:val="24"/>
          <w:lang w:eastAsia="en-US"/>
        </w:rPr>
      </w:pPr>
      <w:r w:rsidRPr="00AB67A0">
        <w:rPr>
          <w:rFonts w:eastAsia="Calibri"/>
          <w:sz w:val="24"/>
          <w:szCs w:val="24"/>
          <w:lang w:eastAsia="en-US"/>
        </w:rPr>
        <w:t>40</w:t>
      </w:r>
      <w:r w:rsidR="00AB67A0" w:rsidRPr="00AB67A0">
        <w:rPr>
          <w:rFonts w:eastAsia="Calibri"/>
          <w:sz w:val="24"/>
          <w:szCs w:val="24"/>
          <w:lang w:eastAsia="en-US"/>
        </w:rPr>
        <w:t xml:space="preserve"> </w:t>
      </w:r>
      <w:r w:rsidR="00AB67A0" w:rsidRPr="00AB67A0">
        <w:rPr>
          <w:rFonts w:eastAsia="Calibri"/>
          <w:sz w:val="24"/>
          <w:szCs w:val="24"/>
          <w:lang w:eastAsia="en-US"/>
        </w:rPr>
        <w:t>лет</w:t>
      </w:r>
    </w:p>
    <w:p w14:paraId="01D4F426" w14:textId="6AE27852" w:rsidR="00BE0A0E" w:rsidRPr="00AB67A0" w:rsidRDefault="00BE0A0E" w:rsidP="00BE0A0E">
      <w:pPr>
        <w:pStyle w:val="a4"/>
        <w:numPr>
          <w:ilvl w:val="0"/>
          <w:numId w:val="20"/>
        </w:numPr>
        <w:rPr>
          <w:rFonts w:eastAsia="Calibri"/>
          <w:sz w:val="24"/>
          <w:szCs w:val="24"/>
          <w:lang w:eastAsia="en-US"/>
        </w:rPr>
      </w:pPr>
      <w:r w:rsidRPr="00AB67A0">
        <w:rPr>
          <w:rFonts w:eastAsia="Calibri"/>
          <w:sz w:val="24"/>
          <w:szCs w:val="24"/>
          <w:lang w:eastAsia="en-US"/>
        </w:rPr>
        <w:t>35</w:t>
      </w:r>
      <w:r w:rsidR="00AB67A0" w:rsidRPr="00AB67A0">
        <w:rPr>
          <w:rFonts w:eastAsia="Calibri"/>
          <w:sz w:val="24"/>
          <w:szCs w:val="24"/>
          <w:lang w:eastAsia="en-US"/>
        </w:rPr>
        <w:t xml:space="preserve"> </w:t>
      </w:r>
      <w:r w:rsidR="00AB67A0" w:rsidRPr="00AB67A0">
        <w:rPr>
          <w:rFonts w:eastAsia="Calibri"/>
          <w:sz w:val="24"/>
          <w:szCs w:val="24"/>
          <w:lang w:eastAsia="en-US"/>
        </w:rPr>
        <w:t>лет</w:t>
      </w:r>
    </w:p>
    <w:p w14:paraId="61A6FA11" w14:textId="581F9BC9" w:rsidR="00BE0A0E" w:rsidRPr="00AB67A0" w:rsidRDefault="00BE0A0E" w:rsidP="00BE0A0E">
      <w:pPr>
        <w:pStyle w:val="a4"/>
        <w:numPr>
          <w:ilvl w:val="0"/>
          <w:numId w:val="20"/>
        </w:numPr>
        <w:rPr>
          <w:rFonts w:eastAsia="Calibri"/>
          <w:sz w:val="24"/>
          <w:szCs w:val="24"/>
          <w:lang w:eastAsia="en-US"/>
        </w:rPr>
      </w:pPr>
      <w:r w:rsidRPr="00AB67A0">
        <w:rPr>
          <w:rFonts w:eastAsia="Calibri"/>
          <w:sz w:val="24"/>
          <w:szCs w:val="24"/>
          <w:lang w:eastAsia="en-US"/>
        </w:rPr>
        <w:t>45</w:t>
      </w:r>
      <w:r w:rsidR="00AB67A0" w:rsidRPr="00AB67A0">
        <w:rPr>
          <w:rFonts w:eastAsia="Calibri"/>
          <w:sz w:val="24"/>
          <w:szCs w:val="24"/>
          <w:lang w:eastAsia="en-US"/>
        </w:rPr>
        <w:t xml:space="preserve"> </w:t>
      </w:r>
      <w:r w:rsidR="00AB67A0" w:rsidRPr="00AB67A0">
        <w:rPr>
          <w:rFonts w:eastAsia="Calibri"/>
          <w:sz w:val="24"/>
          <w:szCs w:val="24"/>
          <w:lang w:eastAsia="en-US"/>
        </w:rPr>
        <w:t>лет</w:t>
      </w:r>
    </w:p>
    <w:p w14:paraId="222069F0" w14:textId="77777777" w:rsidR="00BE0A0E" w:rsidRPr="00BE0A0E" w:rsidRDefault="00BE0A0E" w:rsidP="00BE0A0E">
      <w:pPr>
        <w:pStyle w:val="a4"/>
        <w:rPr>
          <w:rFonts w:eastAsia="Calibri"/>
          <w:sz w:val="24"/>
          <w:szCs w:val="24"/>
          <w:lang w:eastAsia="en-US"/>
        </w:rPr>
      </w:pPr>
    </w:p>
    <w:p w14:paraId="5DD45B15" w14:textId="77777777" w:rsidR="00BE0A0E" w:rsidRPr="00BE0A0E" w:rsidRDefault="00BE0A0E" w:rsidP="00BE0A0E">
      <w:pPr>
        <w:numPr>
          <w:ilvl w:val="0"/>
          <w:numId w:val="10"/>
        </w:numPr>
        <w:spacing w:line="259" w:lineRule="auto"/>
        <w:ind w:left="0" w:firstLine="284"/>
        <w:contextualSpacing/>
        <w:rPr>
          <w:rFonts w:eastAsia="Calibri"/>
          <w:b/>
          <w:sz w:val="24"/>
          <w:szCs w:val="24"/>
          <w:lang w:eastAsia="en-US"/>
        </w:rPr>
      </w:pPr>
      <w:r w:rsidRPr="00BE0A0E">
        <w:rPr>
          <w:rFonts w:eastAsia="Calibri"/>
          <w:b/>
          <w:sz w:val="24"/>
          <w:szCs w:val="24"/>
          <w:lang w:eastAsia="en-US"/>
        </w:rPr>
        <w:t>Для диагностики наследственных заболеваний обмена веществ используют метод</w:t>
      </w:r>
    </w:p>
    <w:p w14:paraId="36B71D9B" w14:textId="3E04F344" w:rsidR="00BE0A0E" w:rsidRPr="00BE0A0E" w:rsidRDefault="00BE0A0E" w:rsidP="00BE0A0E">
      <w:pPr>
        <w:pStyle w:val="a4"/>
        <w:numPr>
          <w:ilvl w:val="0"/>
          <w:numId w:val="21"/>
        </w:numPr>
        <w:rPr>
          <w:rFonts w:eastAsia="Calibri"/>
          <w:sz w:val="24"/>
          <w:szCs w:val="24"/>
          <w:lang w:eastAsia="en-US"/>
        </w:rPr>
      </w:pPr>
      <w:r w:rsidRPr="00BE0A0E">
        <w:rPr>
          <w:rFonts w:eastAsia="Calibri"/>
          <w:sz w:val="24"/>
          <w:szCs w:val="24"/>
          <w:lang w:eastAsia="en-US"/>
        </w:rPr>
        <w:t xml:space="preserve">близнецовый </w:t>
      </w:r>
    </w:p>
    <w:p w14:paraId="29F78925" w14:textId="34D8A79A" w:rsidR="00BE0A0E" w:rsidRPr="00BE0A0E" w:rsidRDefault="00BE0A0E" w:rsidP="00BE0A0E">
      <w:pPr>
        <w:pStyle w:val="a4"/>
        <w:numPr>
          <w:ilvl w:val="0"/>
          <w:numId w:val="21"/>
        </w:numPr>
        <w:rPr>
          <w:rFonts w:eastAsia="Calibri"/>
          <w:sz w:val="24"/>
          <w:szCs w:val="24"/>
          <w:lang w:eastAsia="en-US"/>
        </w:rPr>
      </w:pPr>
      <w:r w:rsidRPr="00BE0A0E">
        <w:rPr>
          <w:rFonts w:eastAsia="Calibri"/>
          <w:sz w:val="24"/>
          <w:szCs w:val="24"/>
          <w:lang w:eastAsia="en-US"/>
        </w:rPr>
        <w:t xml:space="preserve">цитологический </w:t>
      </w:r>
    </w:p>
    <w:p w14:paraId="18550F02" w14:textId="4CD3DDE6" w:rsidR="00BE0A0E" w:rsidRPr="00BE0A0E" w:rsidRDefault="00BE0A0E" w:rsidP="00BE0A0E">
      <w:pPr>
        <w:pStyle w:val="a4"/>
        <w:numPr>
          <w:ilvl w:val="0"/>
          <w:numId w:val="21"/>
        </w:numPr>
        <w:rPr>
          <w:rFonts w:eastAsia="Calibri"/>
          <w:sz w:val="24"/>
          <w:szCs w:val="24"/>
          <w:lang w:eastAsia="en-US"/>
        </w:rPr>
      </w:pPr>
      <w:proofErr w:type="spellStart"/>
      <w:r w:rsidRPr="00BE0A0E">
        <w:rPr>
          <w:rFonts w:eastAsia="Calibri"/>
          <w:sz w:val="24"/>
          <w:szCs w:val="24"/>
          <w:lang w:eastAsia="en-US"/>
        </w:rPr>
        <w:t>дерматоглифический</w:t>
      </w:r>
      <w:proofErr w:type="spellEnd"/>
    </w:p>
    <w:p w14:paraId="122D8CE8" w14:textId="1DFFD096" w:rsidR="00BE0A0E" w:rsidRPr="00BE0A0E" w:rsidRDefault="00BE0A0E" w:rsidP="00BE0A0E">
      <w:pPr>
        <w:pStyle w:val="a4"/>
        <w:numPr>
          <w:ilvl w:val="0"/>
          <w:numId w:val="21"/>
        </w:numPr>
        <w:rPr>
          <w:rFonts w:eastAsia="Calibri"/>
          <w:sz w:val="24"/>
          <w:szCs w:val="24"/>
          <w:lang w:eastAsia="en-US"/>
        </w:rPr>
      </w:pPr>
      <w:r w:rsidRPr="00BE0A0E">
        <w:rPr>
          <w:rFonts w:eastAsia="Calibri"/>
          <w:sz w:val="24"/>
          <w:szCs w:val="24"/>
          <w:lang w:eastAsia="en-US"/>
        </w:rPr>
        <w:t xml:space="preserve">биохимический </w:t>
      </w:r>
    </w:p>
    <w:p w14:paraId="78835733" w14:textId="0239C594" w:rsidR="00BE0A0E" w:rsidRDefault="00BE0A0E" w:rsidP="00BE0A0E">
      <w:pPr>
        <w:ind w:firstLine="709"/>
        <w:rPr>
          <w:rFonts w:eastAsia="Calibri"/>
          <w:sz w:val="24"/>
          <w:szCs w:val="24"/>
          <w:lang w:eastAsia="en-US"/>
        </w:rPr>
      </w:pPr>
    </w:p>
    <w:p w14:paraId="7D5D64AD" w14:textId="3529E73B" w:rsidR="008F4388" w:rsidRDefault="008F4388" w:rsidP="00BE0A0E">
      <w:pPr>
        <w:ind w:firstLine="709"/>
        <w:rPr>
          <w:rFonts w:eastAsia="Calibri"/>
          <w:sz w:val="24"/>
          <w:szCs w:val="24"/>
          <w:lang w:eastAsia="en-US"/>
        </w:rPr>
      </w:pPr>
    </w:p>
    <w:p w14:paraId="23989575" w14:textId="40ADD694" w:rsidR="008F4388" w:rsidRDefault="008F4388" w:rsidP="00BE0A0E">
      <w:pPr>
        <w:ind w:firstLine="709"/>
        <w:rPr>
          <w:rFonts w:eastAsia="Calibri"/>
          <w:sz w:val="24"/>
          <w:szCs w:val="24"/>
          <w:lang w:eastAsia="en-US"/>
        </w:rPr>
      </w:pPr>
    </w:p>
    <w:p w14:paraId="680DC288" w14:textId="46229AAB" w:rsidR="008F4388" w:rsidRDefault="008F4388" w:rsidP="00BE0A0E">
      <w:pPr>
        <w:ind w:firstLine="709"/>
        <w:rPr>
          <w:rFonts w:eastAsia="Calibri"/>
          <w:sz w:val="24"/>
          <w:szCs w:val="24"/>
          <w:lang w:eastAsia="en-US"/>
        </w:rPr>
      </w:pPr>
    </w:p>
    <w:p w14:paraId="38946D76" w14:textId="409369FE" w:rsidR="008F4388" w:rsidRDefault="008F4388" w:rsidP="00BE0A0E">
      <w:pPr>
        <w:ind w:firstLine="709"/>
        <w:rPr>
          <w:rFonts w:eastAsia="Calibri"/>
          <w:sz w:val="24"/>
          <w:szCs w:val="24"/>
          <w:lang w:eastAsia="en-US"/>
        </w:rPr>
      </w:pPr>
    </w:p>
    <w:p w14:paraId="061BDA29" w14:textId="3B87ED6B" w:rsidR="00F94691" w:rsidRDefault="00F94691" w:rsidP="004771D5">
      <w:pPr>
        <w:ind w:firstLine="709"/>
        <w:jc w:val="center"/>
        <w:rPr>
          <w:b/>
          <w:sz w:val="24"/>
          <w:szCs w:val="24"/>
        </w:rPr>
      </w:pPr>
      <w:r w:rsidRPr="00F94691">
        <w:rPr>
          <w:b/>
          <w:sz w:val="24"/>
          <w:szCs w:val="24"/>
        </w:rPr>
        <w:t xml:space="preserve">Перечень практических манипуляций для </w:t>
      </w:r>
      <w:r>
        <w:rPr>
          <w:b/>
          <w:sz w:val="24"/>
          <w:szCs w:val="24"/>
        </w:rPr>
        <w:t>оценки в симулированных условиях при проведении второго этапа государственной итоговой аттестации по специальности</w:t>
      </w:r>
    </w:p>
    <w:p w14:paraId="68ABE9E0" w14:textId="77777777" w:rsidR="004771D5" w:rsidRPr="00F94691" w:rsidRDefault="004771D5" w:rsidP="004771D5">
      <w:pPr>
        <w:ind w:firstLine="709"/>
        <w:jc w:val="center"/>
        <w:rPr>
          <w:b/>
          <w:sz w:val="24"/>
          <w:szCs w:val="24"/>
        </w:rPr>
      </w:pPr>
    </w:p>
    <w:p w14:paraId="758D0293" w14:textId="77777777" w:rsidR="00F94691" w:rsidRPr="00F94691" w:rsidRDefault="00F94691" w:rsidP="00F94691">
      <w:pPr>
        <w:numPr>
          <w:ilvl w:val="0"/>
          <w:numId w:val="22"/>
        </w:numPr>
        <w:jc w:val="both"/>
        <w:rPr>
          <w:sz w:val="24"/>
          <w:szCs w:val="24"/>
        </w:rPr>
      </w:pPr>
      <w:r w:rsidRPr="00F94691">
        <w:rPr>
          <w:sz w:val="24"/>
          <w:szCs w:val="24"/>
        </w:rPr>
        <w:t>Осмотр шейки матки в зеркалах у беременной женщины;</w:t>
      </w:r>
    </w:p>
    <w:p w14:paraId="3DA8BDA2" w14:textId="77777777" w:rsidR="00F94691" w:rsidRPr="00F94691" w:rsidRDefault="00F94691" w:rsidP="00F94691">
      <w:pPr>
        <w:numPr>
          <w:ilvl w:val="0"/>
          <w:numId w:val="22"/>
        </w:numPr>
        <w:jc w:val="both"/>
        <w:rPr>
          <w:sz w:val="24"/>
          <w:szCs w:val="24"/>
        </w:rPr>
      </w:pPr>
      <w:proofErr w:type="spellStart"/>
      <w:r w:rsidRPr="00F94691">
        <w:rPr>
          <w:sz w:val="24"/>
          <w:szCs w:val="24"/>
        </w:rPr>
        <w:t>Бимануальное</w:t>
      </w:r>
      <w:proofErr w:type="spellEnd"/>
      <w:r w:rsidRPr="00F94691">
        <w:rPr>
          <w:sz w:val="24"/>
          <w:szCs w:val="24"/>
        </w:rPr>
        <w:t xml:space="preserve"> влагалищное исследование у беременной женщины;</w:t>
      </w:r>
    </w:p>
    <w:p w14:paraId="0D7FCFFD" w14:textId="77777777" w:rsidR="00F94691" w:rsidRPr="00F94691" w:rsidRDefault="00F94691" w:rsidP="00F94691">
      <w:pPr>
        <w:numPr>
          <w:ilvl w:val="0"/>
          <w:numId w:val="22"/>
        </w:numPr>
        <w:jc w:val="both"/>
        <w:rPr>
          <w:sz w:val="24"/>
          <w:szCs w:val="24"/>
        </w:rPr>
      </w:pPr>
      <w:r w:rsidRPr="00F94691">
        <w:rPr>
          <w:sz w:val="24"/>
          <w:szCs w:val="24"/>
        </w:rPr>
        <w:t xml:space="preserve">Взятие мазка по </w:t>
      </w:r>
      <w:proofErr w:type="spellStart"/>
      <w:r w:rsidRPr="00F94691">
        <w:rPr>
          <w:sz w:val="24"/>
          <w:szCs w:val="24"/>
        </w:rPr>
        <w:t>Папаниколау</w:t>
      </w:r>
      <w:proofErr w:type="spellEnd"/>
      <w:r w:rsidRPr="00F94691">
        <w:rPr>
          <w:sz w:val="24"/>
          <w:szCs w:val="24"/>
        </w:rPr>
        <w:t xml:space="preserve"> (</w:t>
      </w:r>
      <w:r w:rsidRPr="00F94691">
        <w:rPr>
          <w:sz w:val="24"/>
          <w:szCs w:val="24"/>
          <w:lang w:val="en-US"/>
        </w:rPr>
        <w:t>Pap</w:t>
      </w:r>
      <w:r w:rsidRPr="00F94691">
        <w:rPr>
          <w:sz w:val="24"/>
          <w:szCs w:val="24"/>
        </w:rPr>
        <w:t>-тест, цитологическое исследование);</w:t>
      </w:r>
    </w:p>
    <w:p w14:paraId="7B5AD21B" w14:textId="77777777" w:rsidR="00F94691" w:rsidRPr="00F94691" w:rsidRDefault="00F94691" w:rsidP="00F94691">
      <w:pPr>
        <w:numPr>
          <w:ilvl w:val="0"/>
          <w:numId w:val="22"/>
        </w:numPr>
        <w:jc w:val="both"/>
        <w:rPr>
          <w:sz w:val="24"/>
          <w:szCs w:val="24"/>
        </w:rPr>
      </w:pPr>
      <w:r w:rsidRPr="00F94691">
        <w:rPr>
          <w:sz w:val="24"/>
          <w:szCs w:val="24"/>
        </w:rPr>
        <w:t>Определение окружности живота, высоты дна матки у беременных женщин;</w:t>
      </w:r>
    </w:p>
    <w:p w14:paraId="663B54A9" w14:textId="77777777" w:rsidR="00F94691" w:rsidRPr="00F94691" w:rsidRDefault="00F94691" w:rsidP="00F94691">
      <w:pPr>
        <w:numPr>
          <w:ilvl w:val="0"/>
          <w:numId w:val="22"/>
        </w:numPr>
        <w:jc w:val="both"/>
        <w:rPr>
          <w:sz w:val="24"/>
          <w:szCs w:val="24"/>
        </w:rPr>
      </w:pPr>
      <w:r w:rsidRPr="00F94691">
        <w:rPr>
          <w:sz w:val="24"/>
          <w:szCs w:val="24"/>
        </w:rPr>
        <w:t>Пальпация плода (наружное акушерское исследование);</w:t>
      </w:r>
    </w:p>
    <w:p w14:paraId="0D2BC52B" w14:textId="77777777" w:rsidR="00F94691" w:rsidRPr="00F94691" w:rsidRDefault="00F94691" w:rsidP="00F94691">
      <w:pPr>
        <w:numPr>
          <w:ilvl w:val="0"/>
          <w:numId w:val="22"/>
        </w:numPr>
        <w:jc w:val="both"/>
        <w:rPr>
          <w:sz w:val="24"/>
          <w:szCs w:val="24"/>
        </w:rPr>
      </w:pPr>
      <w:r w:rsidRPr="00F94691">
        <w:rPr>
          <w:sz w:val="24"/>
          <w:szCs w:val="24"/>
        </w:rPr>
        <w:t>Аускультация плода с помощью акушерского стетоскопа;</w:t>
      </w:r>
    </w:p>
    <w:p w14:paraId="6337BA11" w14:textId="77777777" w:rsidR="00F94691" w:rsidRPr="00F94691" w:rsidRDefault="00F94691" w:rsidP="00F94691">
      <w:pPr>
        <w:numPr>
          <w:ilvl w:val="0"/>
          <w:numId w:val="22"/>
        </w:numPr>
        <w:jc w:val="both"/>
        <w:rPr>
          <w:sz w:val="24"/>
          <w:szCs w:val="24"/>
        </w:rPr>
      </w:pPr>
      <w:r w:rsidRPr="00F94691">
        <w:rPr>
          <w:sz w:val="24"/>
          <w:szCs w:val="24"/>
        </w:rPr>
        <w:t>Влагалищное исследование в родах;</w:t>
      </w:r>
    </w:p>
    <w:p w14:paraId="6BEA07E6" w14:textId="77777777" w:rsidR="00F94691" w:rsidRPr="00F94691" w:rsidRDefault="00F94691" w:rsidP="00F94691">
      <w:pPr>
        <w:numPr>
          <w:ilvl w:val="0"/>
          <w:numId w:val="22"/>
        </w:numPr>
        <w:jc w:val="both"/>
        <w:rPr>
          <w:sz w:val="24"/>
          <w:szCs w:val="24"/>
        </w:rPr>
      </w:pPr>
      <w:r w:rsidRPr="00F94691">
        <w:rPr>
          <w:sz w:val="24"/>
          <w:szCs w:val="24"/>
        </w:rPr>
        <w:t>Оказание акушерского пособия в родах;</w:t>
      </w:r>
    </w:p>
    <w:p w14:paraId="750B81FA" w14:textId="77777777" w:rsidR="004771D5" w:rsidRPr="004771D5" w:rsidRDefault="00F94691" w:rsidP="00A15DB7">
      <w:pPr>
        <w:numPr>
          <w:ilvl w:val="0"/>
          <w:numId w:val="22"/>
        </w:numPr>
        <w:jc w:val="both"/>
        <w:rPr>
          <w:rFonts w:eastAsia="Calibri"/>
          <w:sz w:val="24"/>
          <w:szCs w:val="24"/>
          <w:lang w:eastAsia="en-US"/>
        </w:rPr>
      </w:pPr>
      <w:r w:rsidRPr="004771D5">
        <w:rPr>
          <w:sz w:val="24"/>
          <w:szCs w:val="24"/>
        </w:rPr>
        <w:t>Антропометрия новорожденного (измерение массы, длины тела, окружности головки и грудной клетки);</w:t>
      </w:r>
    </w:p>
    <w:p w14:paraId="2B888041" w14:textId="77777777" w:rsidR="004771D5" w:rsidRPr="004771D5" w:rsidRDefault="00F94691" w:rsidP="00A15DB7">
      <w:pPr>
        <w:numPr>
          <w:ilvl w:val="0"/>
          <w:numId w:val="22"/>
        </w:numPr>
        <w:jc w:val="both"/>
        <w:rPr>
          <w:rFonts w:eastAsia="Calibri"/>
          <w:sz w:val="24"/>
          <w:szCs w:val="24"/>
          <w:lang w:eastAsia="en-US"/>
        </w:rPr>
      </w:pPr>
      <w:r w:rsidRPr="004771D5">
        <w:rPr>
          <w:sz w:val="24"/>
          <w:szCs w:val="24"/>
        </w:rPr>
        <w:t xml:space="preserve">Определение признака </w:t>
      </w:r>
      <w:proofErr w:type="spellStart"/>
      <w:r w:rsidRPr="004771D5">
        <w:rPr>
          <w:sz w:val="24"/>
          <w:szCs w:val="24"/>
        </w:rPr>
        <w:t>Вастена</w:t>
      </w:r>
      <w:proofErr w:type="spellEnd"/>
      <w:r w:rsidRPr="004771D5">
        <w:rPr>
          <w:sz w:val="24"/>
          <w:szCs w:val="24"/>
        </w:rPr>
        <w:t>;</w:t>
      </w:r>
    </w:p>
    <w:p w14:paraId="72560E36" w14:textId="0F903D33" w:rsidR="008F4388" w:rsidRPr="004771D5" w:rsidRDefault="00F94691" w:rsidP="00A15DB7">
      <w:pPr>
        <w:numPr>
          <w:ilvl w:val="0"/>
          <w:numId w:val="22"/>
        </w:numPr>
        <w:jc w:val="both"/>
        <w:rPr>
          <w:rFonts w:eastAsia="Calibri"/>
          <w:sz w:val="24"/>
          <w:szCs w:val="24"/>
          <w:lang w:eastAsia="en-US"/>
        </w:rPr>
      </w:pPr>
      <w:r w:rsidRPr="004771D5">
        <w:rPr>
          <w:sz w:val="24"/>
          <w:szCs w:val="24"/>
        </w:rPr>
        <w:t>Базовая сердечно-легочная реанимация</w:t>
      </w:r>
    </w:p>
    <w:p w14:paraId="59182DD5" w14:textId="6AB6C2EE" w:rsidR="008F4388" w:rsidRDefault="008F4388" w:rsidP="00BE0A0E">
      <w:pPr>
        <w:ind w:firstLine="709"/>
        <w:rPr>
          <w:rFonts w:eastAsia="Calibri"/>
          <w:sz w:val="24"/>
          <w:szCs w:val="24"/>
          <w:lang w:eastAsia="en-US"/>
        </w:rPr>
      </w:pPr>
    </w:p>
    <w:p w14:paraId="0061171B" w14:textId="77777777" w:rsidR="008F4388" w:rsidRPr="00BE0A0E" w:rsidRDefault="008F4388" w:rsidP="00BE0A0E">
      <w:pPr>
        <w:ind w:firstLine="709"/>
        <w:rPr>
          <w:rFonts w:eastAsia="Calibri"/>
          <w:sz w:val="24"/>
          <w:szCs w:val="24"/>
          <w:lang w:eastAsia="en-US"/>
        </w:rPr>
      </w:pPr>
    </w:p>
    <w:p w14:paraId="30F6BD25" w14:textId="77777777" w:rsidR="00746EA6" w:rsidRDefault="001829DF" w:rsidP="00421EC2">
      <w:pPr>
        <w:jc w:val="center"/>
        <w:rPr>
          <w:b/>
          <w:color w:val="000000"/>
          <w:sz w:val="24"/>
          <w:szCs w:val="24"/>
        </w:rPr>
      </w:pPr>
      <w:r>
        <w:rPr>
          <w:b/>
          <w:color w:val="000000"/>
          <w:sz w:val="24"/>
          <w:szCs w:val="24"/>
        </w:rPr>
        <w:br w:type="page"/>
      </w:r>
    </w:p>
    <w:p w14:paraId="17D75CD6" w14:textId="7408A391" w:rsidR="00746EA6" w:rsidRDefault="00746EA6" w:rsidP="00746EA6">
      <w:pPr>
        <w:pStyle w:val="1"/>
        <w:jc w:val="right"/>
        <w:rPr>
          <w:rFonts w:ascii="Times New Roman" w:hAnsi="Times New Roman" w:cs="Times New Roman"/>
          <w:b/>
          <w:color w:val="auto"/>
          <w:sz w:val="24"/>
          <w:szCs w:val="24"/>
        </w:rPr>
      </w:pPr>
      <w:bookmarkStart w:id="12" w:name="_Toc208903803"/>
      <w:r w:rsidRPr="00746EA6">
        <w:rPr>
          <w:rFonts w:ascii="Times New Roman" w:hAnsi="Times New Roman" w:cs="Times New Roman"/>
          <w:b/>
          <w:color w:val="auto"/>
          <w:sz w:val="24"/>
          <w:szCs w:val="24"/>
        </w:rPr>
        <w:t>Приложение 3</w:t>
      </w:r>
      <w:bookmarkEnd w:id="12"/>
    </w:p>
    <w:p w14:paraId="0A77D795" w14:textId="77777777" w:rsidR="00746EA6" w:rsidRPr="00746EA6" w:rsidRDefault="00746EA6" w:rsidP="00746EA6"/>
    <w:p w14:paraId="4C7AF0B2" w14:textId="6D4F575C" w:rsidR="001829DF" w:rsidRPr="00AE7CD5" w:rsidRDefault="00421EC2" w:rsidP="00421EC2">
      <w:pPr>
        <w:jc w:val="center"/>
        <w:rPr>
          <w:b/>
          <w:color w:val="000000"/>
          <w:sz w:val="24"/>
          <w:szCs w:val="24"/>
        </w:rPr>
      </w:pPr>
      <w:r w:rsidRPr="00AE7CD5">
        <w:rPr>
          <w:b/>
          <w:color w:val="000000"/>
          <w:sz w:val="24"/>
          <w:szCs w:val="24"/>
        </w:rPr>
        <w:t>Перечень вопросов для подготовки к государственной итоговой аттестации</w:t>
      </w:r>
    </w:p>
    <w:p w14:paraId="6511B518" w14:textId="760BD402" w:rsidR="00AE7CD5" w:rsidRDefault="00AE7CD5" w:rsidP="00421EC2">
      <w:pPr>
        <w:jc w:val="center"/>
        <w:rPr>
          <w:b/>
          <w:color w:val="000000"/>
          <w:sz w:val="24"/>
          <w:szCs w:val="24"/>
        </w:rPr>
      </w:pPr>
    </w:p>
    <w:p w14:paraId="39F12E2B" w14:textId="19C24575"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Организация медицинской помощи женскому населению</w:t>
      </w:r>
      <w:r>
        <w:rPr>
          <w:bCs/>
          <w:sz w:val="24"/>
          <w:szCs w:val="24"/>
          <w:lang w:eastAsia="en-US"/>
        </w:rPr>
        <w:t>.</w:t>
      </w:r>
    </w:p>
    <w:p w14:paraId="7484F17F" w14:textId="287F90D6"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Методы обследования гинекологических пациентов.</w:t>
      </w:r>
    </w:p>
    <w:p w14:paraId="2B319916" w14:textId="44CCEC4D"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Анатомия и физиология женской половой системы. Поддерживающий, фиксирующий и подвешивающий аппарат половых органов.</w:t>
      </w:r>
    </w:p>
    <w:p w14:paraId="28CAB5E3" w14:textId="6CF9E178"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Аномалии развития женской половой системы.</w:t>
      </w:r>
    </w:p>
    <w:p w14:paraId="03B09797" w14:textId="7C16C25B"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Нарушения менструальной функции. Нейрогуморальная регуляция менструального цикла. Характеристики менструального цикла в разные периоды жизни.</w:t>
      </w:r>
    </w:p>
    <w:p w14:paraId="28B43255" w14:textId="60EBE618"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 xml:space="preserve">Нейроэндокринные синдромы в гинекологии. </w:t>
      </w:r>
    </w:p>
    <w:p w14:paraId="63977259" w14:textId="77777777" w:rsid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 xml:space="preserve">Диагностика и планирование лечения воспалительных болезней женских тазовых органов. Сбор анамнеза (общий, </w:t>
      </w:r>
      <w:proofErr w:type="spellStart"/>
      <w:r w:rsidRPr="00AE7CD5">
        <w:rPr>
          <w:bCs/>
          <w:sz w:val="24"/>
          <w:szCs w:val="24"/>
          <w:lang w:eastAsia="en-US"/>
        </w:rPr>
        <w:t>акушерско</w:t>
      </w:r>
      <w:proofErr w:type="spellEnd"/>
      <w:r w:rsidRPr="00AE7CD5">
        <w:rPr>
          <w:bCs/>
          <w:sz w:val="24"/>
          <w:szCs w:val="24"/>
          <w:lang w:eastAsia="en-US"/>
        </w:rPr>
        <w:t xml:space="preserve"> – гинекологический).</w:t>
      </w:r>
    </w:p>
    <w:p w14:paraId="23FB9C61" w14:textId="320B00B6"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 xml:space="preserve">Проведение объективного и акушерско-гинекологического обследования (осмотр наружных половых органов, осмотр шейки матки в зеркалах, </w:t>
      </w:r>
      <w:proofErr w:type="spellStart"/>
      <w:r w:rsidRPr="00AE7CD5">
        <w:rPr>
          <w:bCs/>
          <w:sz w:val="24"/>
          <w:szCs w:val="24"/>
          <w:lang w:eastAsia="en-US"/>
        </w:rPr>
        <w:t>бимануальное</w:t>
      </w:r>
      <w:proofErr w:type="spellEnd"/>
      <w:r w:rsidRPr="00AE7CD5">
        <w:rPr>
          <w:bCs/>
          <w:sz w:val="24"/>
          <w:szCs w:val="24"/>
          <w:lang w:eastAsia="en-US"/>
        </w:rPr>
        <w:t xml:space="preserve"> влагалищное обследование, забор мазков на микроскопическое исследование отделяемого влагалища, бактериологическое исследование отделяемого влагалища</w:t>
      </w:r>
      <w:r w:rsidR="0065405C">
        <w:rPr>
          <w:bCs/>
          <w:sz w:val="24"/>
          <w:szCs w:val="24"/>
          <w:lang w:eastAsia="en-US"/>
        </w:rPr>
        <w:t>.</w:t>
      </w:r>
    </w:p>
    <w:p w14:paraId="06AB033E" w14:textId="2CDE4EAF"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Инфекции, передающиеся половым путём.</w:t>
      </w:r>
    </w:p>
    <w:p w14:paraId="69A8185E" w14:textId="66B12FC4" w:rsidR="00AE7CD5" w:rsidRPr="0065405C" w:rsidRDefault="00AE7CD5" w:rsidP="00C84D6A">
      <w:pPr>
        <w:pStyle w:val="a4"/>
        <w:widowControl w:val="0"/>
        <w:numPr>
          <w:ilvl w:val="0"/>
          <w:numId w:val="9"/>
        </w:numPr>
        <w:autoSpaceDE w:val="0"/>
        <w:autoSpaceDN w:val="0"/>
        <w:jc w:val="both"/>
        <w:rPr>
          <w:bCs/>
          <w:sz w:val="24"/>
          <w:szCs w:val="24"/>
          <w:lang w:eastAsia="en-US"/>
        </w:rPr>
      </w:pPr>
      <w:r w:rsidRPr="0065405C">
        <w:rPr>
          <w:bCs/>
          <w:sz w:val="24"/>
          <w:szCs w:val="24"/>
          <w:lang w:eastAsia="en-US"/>
        </w:rPr>
        <w:t xml:space="preserve">Диагностика и планирование лечения доброкачественных и предраковых заболеваний женских половых органов Этиология, клинические проявления. Принципы медикаментозного и хирургического лечения. Оценка эффективности и безопасности проводимого лечения. Профилактика. </w:t>
      </w:r>
    </w:p>
    <w:p w14:paraId="70BBCCD9" w14:textId="490C1B79"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Диагностика и планирование лечения злокачественных заболеваний женских половых органов. Классификация. Этиология, клинические проявления. Принципы медикаментозного и хирургического лечения. Оценка эффективности и безопасности проводимого лечения. Профилактика.</w:t>
      </w:r>
    </w:p>
    <w:p w14:paraId="6FAEA6F3" w14:textId="7EFEA8A1"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 xml:space="preserve">Доброкачественные заболевания и рак молочной железы. Классификация. Этиология. Клиническая картина. Методы диагностики. </w:t>
      </w:r>
      <w:proofErr w:type="spellStart"/>
      <w:r w:rsidRPr="00AE7CD5">
        <w:rPr>
          <w:bCs/>
          <w:sz w:val="24"/>
          <w:szCs w:val="24"/>
          <w:lang w:eastAsia="en-US"/>
        </w:rPr>
        <w:t>Самообследование</w:t>
      </w:r>
      <w:proofErr w:type="spellEnd"/>
      <w:r w:rsidRPr="00AE7CD5">
        <w:rPr>
          <w:bCs/>
          <w:sz w:val="24"/>
          <w:szCs w:val="24"/>
          <w:lang w:eastAsia="en-US"/>
        </w:rPr>
        <w:t>. Принципы лечения. Прогноз. Профилактика.</w:t>
      </w:r>
    </w:p>
    <w:p w14:paraId="5702DD0F" w14:textId="77777777"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 xml:space="preserve">Гинекологическая помощь детям и подросткам. Нормативно-правовая база оказания помощи детям и подросткам. </w:t>
      </w:r>
    </w:p>
    <w:p w14:paraId="0ED1E67F" w14:textId="6099FAA7"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Санитарно-эпидемиологические правила и нормативы медицинских организаций акушерско-гинекологического профиля. Правила асептики и антисептики. Санитарно-эпидемиологические требования к обращению с медицинскими отходами.</w:t>
      </w:r>
    </w:p>
    <w:p w14:paraId="25844AF7" w14:textId="77777777"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Физиология беременности. Оплодотворение, основные этапы эмбриогенеза и внутриутробного развития плода. Амнион, плацента, пуповина: формирование, строение, функции</w:t>
      </w:r>
    </w:p>
    <w:p w14:paraId="5F3C9B61" w14:textId="77777777"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Физиологические изменения в организме беременной женщины.</w:t>
      </w:r>
    </w:p>
    <w:p w14:paraId="3321B42D" w14:textId="614821A8"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Методы диагностики ранних и поздних сроков беременности, предполагаемой даты родов (по первому дню последней менструации, по данным УЗИ, по первому шевелению плода, по высоте стояния дна матки). Предположительные (сомнительные), вероятные, достоверные признаки беременности. Методы лабораторных и инструментальных исследований для диагностики беременности</w:t>
      </w:r>
      <w:r w:rsidR="0065405C">
        <w:rPr>
          <w:bCs/>
          <w:sz w:val="24"/>
          <w:szCs w:val="24"/>
          <w:lang w:eastAsia="en-US"/>
        </w:rPr>
        <w:t>.</w:t>
      </w:r>
    </w:p>
    <w:p w14:paraId="2F09F751" w14:textId="77777777"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 xml:space="preserve">Основные акушерские понятия: положение, </w:t>
      </w:r>
      <w:proofErr w:type="spellStart"/>
      <w:r w:rsidRPr="00AE7CD5">
        <w:rPr>
          <w:bCs/>
          <w:sz w:val="24"/>
          <w:szCs w:val="24"/>
          <w:lang w:eastAsia="en-US"/>
        </w:rPr>
        <w:t>предлежание</w:t>
      </w:r>
      <w:proofErr w:type="spellEnd"/>
      <w:r w:rsidRPr="00AE7CD5">
        <w:rPr>
          <w:bCs/>
          <w:sz w:val="24"/>
          <w:szCs w:val="24"/>
          <w:lang w:eastAsia="en-US"/>
        </w:rPr>
        <w:t xml:space="preserve">, вид, позиция и </w:t>
      </w:r>
      <w:proofErr w:type="spellStart"/>
      <w:r w:rsidRPr="00AE7CD5">
        <w:rPr>
          <w:bCs/>
          <w:sz w:val="24"/>
          <w:szCs w:val="24"/>
          <w:lang w:eastAsia="en-US"/>
        </w:rPr>
        <w:t>членорасположение</w:t>
      </w:r>
      <w:proofErr w:type="spellEnd"/>
      <w:r w:rsidRPr="00AE7CD5">
        <w:rPr>
          <w:bCs/>
          <w:sz w:val="24"/>
          <w:szCs w:val="24"/>
          <w:lang w:eastAsia="en-US"/>
        </w:rPr>
        <w:t xml:space="preserve"> плода.</w:t>
      </w:r>
    </w:p>
    <w:p w14:paraId="2C61B784" w14:textId="77777777"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 xml:space="preserve">Аномалии плаценты и пуповины виды, этиология, прогноз. </w:t>
      </w:r>
    </w:p>
    <w:p w14:paraId="3BCA1BAB" w14:textId="0A5EA5FF"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Осложнения беременности. Токсикозы беременных</w:t>
      </w:r>
      <w:r w:rsidR="0065405C">
        <w:rPr>
          <w:bCs/>
          <w:sz w:val="24"/>
          <w:szCs w:val="24"/>
          <w:lang w:eastAsia="en-US"/>
        </w:rPr>
        <w:t>.</w:t>
      </w:r>
    </w:p>
    <w:p w14:paraId="53944B5B" w14:textId="77777777"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 xml:space="preserve">Гипертензивные расстройства во время беременности. Классификация гипертензивных расстройств во время беременности (хроническая артериальная гипертензия, </w:t>
      </w:r>
      <w:proofErr w:type="spellStart"/>
      <w:r w:rsidRPr="00AE7CD5">
        <w:rPr>
          <w:bCs/>
          <w:sz w:val="24"/>
          <w:szCs w:val="24"/>
          <w:lang w:eastAsia="en-US"/>
        </w:rPr>
        <w:t>гестационная</w:t>
      </w:r>
      <w:proofErr w:type="spellEnd"/>
      <w:r w:rsidRPr="00AE7CD5">
        <w:rPr>
          <w:bCs/>
          <w:sz w:val="24"/>
          <w:szCs w:val="24"/>
          <w:lang w:eastAsia="en-US"/>
        </w:rPr>
        <w:t xml:space="preserve"> артериальная гипертензия, </w:t>
      </w:r>
      <w:proofErr w:type="spellStart"/>
      <w:r w:rsidRPr="00AE7CD5">
        <w:rPr>
          <w:bCs/>
          <w:sz w:val="24"/>
          <w:szCs w:val="24"/>
          <w:lang w:eastAsia="en-US"/>
        </w:rPr>
        <w:t>преэкламписия</w:t>
      </w:r>
      <w:proofErr w:type="spellEnd"/>
      <w:r w:rsidRPr="00AE7CD5">
        <w:rPr>
          <w:bCs/>
          <w:sz w:val="24"/>
          <w:szCs w:val="24"/>
          <w:lang w:eastAsia="en-US"/>
        </w:rPr>
        <w:t>, эклампсия). Факторы риска гипертензивных расстройств, этиология, патогенез.</w:t>
      </w:r>
    </w:p>
    <w:p w14:paraId="7B1BD2E6" w14:textId="77777777"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 xml:space="preserve">Клинические проявления умеренной и тяжёлой </w:t>
      </w:r>
      <w:proofErr w:type="spellStart"/>
      <w:r w:rsidRPr="00AE7CD5">
        <w:rPr>
          <w:bCs/>
          <w:sz w:val="24"/>
          <w:szCs w:val="24"/>
          <w:lang w:eastAsia="en-US"/>
        </w:rPr>
        <w:t>преэклампсии</w:t>
      </w:r>
      <w:proofErr w:type="spellEnd"/>
      <w:r w:rsidRPr="00AE7CD5">
        <w:rPr>
          <w:bCs/>
          <w:sz w:val="24"/>
          <w:szCs w:val="24"/>
          <w:lang w:eastAsia="en-US"/>
        </w:rPr>
        <w:t xml:space="preserve"> и эклампсии.</w:t>
      </w:r>
    </w:p>
    <w:p w14:paraId="7576B085" w14:textId="77777777" w:rsidR="00AE7CD5" w:rsidRPr="00AE7CD5" w:rsidRDefault="00AE7CD5" w:rsidP="00C84D6A">
      <w:pPr>
        <w:pStyle w:val="a4"/>
        <w:widowControl w:val="0"/>
        <w:numPr>
          <w:ilvl w:val="0"/>
          <w:numId w:val="9"/>
        </w:numPr>
        <w:autoSpaceDE w:val="0"/>
        <w:autoSpaceDN w:val="0"/>
        <w:jc w:val="both"/>
        <w:rPr>
          <w:bCs/>
          <w:sz w:val="24"/>
          <w:szCs w:val="24"/>
          <w:lang w:eastAsia="en-US"/>
        </w:rPr>
      </w:pPr>
      <w:proofErr w:type="spellStart"/>
      <w:r w:rsidRPr="00AE7CD5">
        <w:rPr>
          <w:bCs/>
          <w:sz w:val="24"/>
          <w:szCs w:val="24"/>
          <w:lang w:eastAsia="en-US"/>
        </w:rPr>
        <w:t>Невынашивание</w:t>
      </w:r>
      <w:proofErr w:type="spellEnd"/>
      <w:r w:rsidRPr="00AE7CD5">
        <w:rPr>
          <w:bCs/>
          <w:sz w:val="24"/>
          <w:szCs w:val="24"/>
          <w:lang w:eastAsia="en-US"/>
        </w:rPr>
        <w:t xml:space="preserve"> беременности. Кровотечения в первой половине беременности. Понятие о преждевременном прерывании беременности. Виды преждевременного прерывания беременности. </w:t>
      </w:r>
    </w:p>
    <w:p w14:paraId="655EDEF7" w14:textId="77777777"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 xml:space="preserve">Нормальные роды. Родовые изгоняющие силы. Прелиминарный период (предвестники родов): определение, клинические признаки. Методы оценки готовности организма женщины к родам (оценка степени зрелости шейки матки по шкале Бишоп, </w:t>
      </w:r>
      <w:proofErr w:type="spellStart"/>
      <w:r w:rsidRPr="00AE7CD5">
        <w:rPr>
          <w:bCs/>
          <w:sz w:val="24"/>
          <w:szCs w:val="24"/>
          <w:lang w:eastAsia="en-US"/>
        </w:rPr>
        <w:t>токография</w:t>
      </w:r>
      <w:proofErr w:type="spellEnd"/>
      <w:r w:rsidRPr="00AE7CD5">
        <w:rPr>
          <w:bCs/>
          <w:sz w:val="24"/>
          <w:szCs w:val="24"/>
          <w:lang w:eastAsia="en-US"/>
        </w:rPr>
        <w:t xml:space="preserve">, </w:t>
      </w:r>
      <w:proofErr w:type="spellStart"/>
      <w:r w:rsidRPr="00AE7CD5">
        <w:rPr>
          <w:bCs/>
          <w:sz w:val="24"/>
          <w:szCs w:val="24"/>
          <w:lang w:eastAsia="en-US"/>
        </w:rPr>
        <w:t>окситоциновый</w:t>
      </w:r>
      <w:proofErr w:type="spellEnd"/>
      <w:r w:rsidRPr="00AE7CD5">
        <w:rPr>
          <w:bCs/>
          <w:sz w:val="24"/>
          <w:szCs w:val="24"/>
          <w:lang w:eastAsia="en-US"/>
        </w:rPr>
        <w:t xml:space="preserve"> тест, </w:t>
      </w:r>
      <w:proofErr w:type="spellStart"/>
      <w:r w:rsidRPr="00AE7CD5">
        <w:rPr>
          <w:bCs/>
          <w:sz w:val="24"/>
          <w:szCs w:val="24"/>
          <w:lang w:eastAsia="en-US"/>
        </w:rPr>
        <w:t>маммарный</w:t>
      </w:r>
      <w:proofErr w:type="spellEnd"/>
      <w:r w:rsidRPr="00AE7CD5">
        <w:rPr>
          <w:bCs/>
          <w:sz w:val="24"/>
          <w:szCs w:val="24"/>
          <w:lang w:eastAsia="en-US"/>
        </w:rPr>
        <w:t xml:space="preserve"> тест). Причины наступления родовой деятельности. </w:t>
      </w:r>
    </w:p>
    <w:p w14:paraId="039CA54B" w14:textId="77777777"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 xml:space="preserve">Родовые изгоняющие силы (схватки, потуги). </w:t>
      </w:r>
    </w:p>
    <w:p w14:paraId="2B7DCF84" w14:textId="77777777"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Порядок приёма в акушерский стационар и подготовка к родам.</w:t>
      </w:r>
    </w:p>
    <w:p w14:paraId="148EC74F" w14:textId="462B257D"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Течение и ведение первого нормальных родов и послеродового периода</w:t>
      </w:r>
      <w:r w:rsidR="0065405C">
        <w:rPr>
          <w:bCs/>
          <w:sz w:val="24"/>
          <w:szCs w:val="24"/>
          <w:lang w:eastAsia="en-US"/>
        </w:rPr>
        <w:t>.</w:t>
      </w:r>
      <w:r w:rsidRPr="00AE7CD5">
        <w:rPr>
          <w:bCs/>
          <w:sz w:val="24"/>
          <w:szCs w:val="24"/>
          <w:lang w:eastAsia="en-US"/>
        </w:rPr>
        <w:t xml:space="preserve"> </w:t>
      </w:r>
    </w:p>
    <w:p w14:paraId="4480D8B2" w14:textId="25F9D349"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Уход и наблюдение за новорождённым в родильном отделении</w:t>
      </w:r>
      <w:r w:rsidR="0065405C">
        <w:rPr>
          <w:bCs/>
          <w:sz w:val="24"/>
          <w:szCs w:val="24"/>
          <w:lang w:eastAsia="en-US"/>
        </w:rPr>
        <w:t>.</w:t>
      </w:r>
    </w:p>
    <w:p w14:paraId="1E060AF2" w14:textId="202C066E"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Преждевременные роды: факторы риска, диагностика. Классификация преждевременных родов (ПР).</w:t>
      </w:r>
      <w:r w:rsidR="0065405C">
        <w:rPr>
          <w:bCs/>
          <w:sz w:val="24"/>
          <w:szCs w:val="24"/>
          <w:lang w:eastAsia="en-US"/>
        </w:rPr>
        <w:t xml:space="preserve"> </w:t>
      </w:r>
      <w:r w:rsidRPr="00AE7CD5">
        <w:rPr>
          <w:bCs/>
          <w:sz w:val="24"/>
          <w:szCs w:val="24"/>
          <w:lang w:eastAsia="en-US"/>
        </w:rPr>
        <w:t>Клиническая картина ПР</w:t>
      </w:r>
      <w:r w:rsidR="0065405C">
        <w:rPr>
          <w:bCs/>
          <w:sz w:val="24"/>
          <w:szCs w:val="24"/>
          <w:lang w:eastAsia="en-US"/>
        </w:rPr>
        <w:t>.</w:t>
      </w:r>
    </w:p>
    <w:p w14:paraId="68DE9711" w14:textId="77777777"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 xml:space="preserve">Профилактика респираторного </w:t>
      </w:r>
      <w:proofErr w:type="spellStart"/>
      <w:r w:rsidRPr="00AE7CD5">
        <w:rPr>
          <w:bCs/>
          <w:sz w:val="24"/>
          <w:szCs w:val="24"/>
          <w:lang w:eastAsia="en-US"/>
        </w:rPr>
        <w:t>дистресс</w:t>
      </w:r>
      <w:proofErr w:type="spellEnd"/>
      <w:r w:rsidRPr="00AE7CD5">
        <w:rPr>
          <w:bCs/>
          <w:sz w:val="24"/>
          <w:szCs w:val="24"/>
          <w:lang w:eastAsia="en-US"/>
        </w:rPr>
        <w:t>-синдрома плода, прогноз.</w:t>
      </w:r>
    </w:p>
    <w:p w14:paraId="3E564702" w14:textId="71F23EE1"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Принципы ведения недоношенной беременности при преждевременном излитии околоплодных вод</w:t>
      </w:r>
      <w:r w:rsidR="0065405C">
        <w:rPr>
          <w:bCs/>
          <w:sz w:val="24"/>
          <w:szCs w:val="24"/>
          <w:lang w:eastAsia="en-US"/>
        </w:rPr>
        <w:t>.</w:t>
      </w:r>
    </w:p>
    <w:p w14:paraId="0EEEFDC8" w14:textId="77777777"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 xml:space="preserve">Программированные роды при </w:t>
      </w:r>
      <w:proofErr w:type="spellStart"/>
      <w:r w:rsidRPr="00AE7CD5">
        <w:rPr>
          <w:bCs/>
          <w:sz w:val="24"/>
          <w:szCs w:val="24"/>
          <w:lang w:eastAsia="en-US"/>
        </w:rPr>
        <w:t>перенашивании</w:t>
      </w:r>
      <w:proofErr w:type="spellEnd"/>
      <w:r w:rsidRPr="00AE7CD5">
        <w:rPr>
          <w:bCs/>
          <w:sz w:val="24"/>
          <w:szCs w:val="24"/>
          <w:lang w:eastAsia="en-US"/>
        </w:rPr>
        <w:t xml:space="preserve"> беременности. Диагностика и профилактика осложнений. Особенности ведения родов.</w:t>
      </w:r>
    </w:p>
    <w:p w14:paraId="018AA446" w14:textId="47248890" w:rsidR="00AE7CD5" w:rsidRPr="00AE7CD5" w:rsidRDefault="0065405C" w:rsidP="00C84D6A">
      <w:pPr>
        <w:pStyle w:val="a4"/>
        <w:widowControl w:val="0"/>
        <w:numPr>
          <w:ilvl w:val="0"/>
          <w:numId w:val="9"/>
        </w:numPr>
        <w:autoSpaceDE w:val="0"/>
        <w:autoSpaceDN w:val="0"/>
        <w:jc w:val="both"/>
        <w:rPr>
          <w:bCs/>
          <w:sz w:val="24"/>
          <w:szCs w:val="24"/>
          <w:lang w:eastAsia="en-US"/>
        </w:rPr>
      </w:pPr>
      <w:proofErr w:type="spellStart"/>
      <w:r>
        <w:rPr>
          <w:bCs/>
          <w:sz w:val="24"/>
          <w:szCs w:val="24"/>
          <w:lang w:eastAsia="en-US"/>
        </w:rPr>
        <w:t>Перенашивание</w:t>
      </w:r>
      <w:proofErr w:type="spellEnd"/>
      <w:r>
        <w:rPr>
          <w:bCs/>
          <w:sz w:val="24"/>
          <w:szCs w:val="24"/>
          <w:lang w:eastAsia="en-US"/>
        </w:rPr>
        <w:t xml:space="preserve"> беременности</w:t>
      </w:r>
      <w:r w:rsidR="00AE7CD5" w:rsidRPr="00AE7CD5">
        <w:rPr>
          <w:bCs/>
          <w:sz w:val="24"/>
          <w:szCs w:val="24"/>
          <w:lang w:eastAsia="en-US"/>
        </w:rPr>
        <w:t xml:space="preserve">. Этиология. Клиническая картина и диагностика. Принципы ведения переношенной беременности. Осложнения, связанные с </w:t>
      </w:r>
      <w:proofErr w:type="spellStart"/>
      <w:r w:rsidR="00AE7CD5" w:rsidRPr="00AE7CD5">
        <w:rPr>
          <w:bCs/>
          <w:sz w:val="24"/>
          <w:szCs w:val="24"/>
          <w:lang w:eastAsia="en-US"/>
        </w:rPr>
        <w:t>перенашиванием</w:t>
      </w:r>
      <w:proofErr w:type="spellEnd"/>
      <w:r w:rsidR="00AE7CD5" w:rsidRPr="00AE7CD5">
        <w:rPr>
          <w:bCs/>
          <w:sz w:val="24"/>
          <w:szCs w:val="24"/>
          <w:lang w:eastAsia="en-US"/>
        </w:rPr>
        <w:t xml:space="preserve"> беременности. Тактика ведения родов</w:t>
      </w:r>
      <w:r>
        <w:rPr>
          <w:bCs/>
          <w:sz w:val="24"/>
          <w:szCs w:val="24"/>
          <w:lang w:eastAsia="en-US"/>
        </w:rPr>
        <w:t>.</w:t>
      </w:r>
    </w:p>
    <w:p w14:paraId="3ECCB0E6" w14:textId="77777777"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Аномалии родовых сил.</w:t>
      </w:r>
    </w:p>
    <w:p w14:paraId="4DAB4C7C" w14:textId="0F0FD0FF"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 xml:space="preserve">Аномалии положения, </w:t>
      </w:r>
      <w:proofErr w:type="spellStart"/>
      <w:r w:rsidRPr="00AE7CD5">
        <w:rPr>
          <w:bCs/>
          <w:sz w:val="24"/>
          <w:szCs w:val="24"/>
          <w:lang w:eastAsia="en-US"/>
        </w:rPr>
        <w:t>предлежания</w:t>
      </w:r>
      <w:proofErr w:type="spellEnd"/>
      <w:r w:rsidRPr="00AE7CD5">
        <w:rPr>
          <w:bCs/>
          <w:sz w:val="24"/>
          <w:szCs w:val="24"/>
          <w:lang w:eastAsia="en-US"/>
        </w:rPr>
        <w:t xml:space="preserve"> плода. Неправильные положения плода и </w:t>
      </w:r>
      <w:proofErr w:type="spellStart"/>
      <w:r w:rsidRPr="00AE7CD5">
        <w:rPr>
          <w:bCs/>
          <w:sz w:val="24"/>
          <w:szCs w:val="24"/>
          <w:lang w:eastAsia="en-US"/>
        </w:rPr>
        <w:t>предлежания</w:t>
      </w:r>
      <w:proofErr w:type="spellEnd"/>
      <w:r w:rsidRPr="00AE7CD5">
        <w:rPr>
          <w:bCs/>
          <w:sz w:val="24"/>
          <w:szCs w:val="24"/>
          <w:lang w:eastAsia="en-US"/>
        </w:rPr>
        <w:t xml:space="preserve"> головки.</w:t>
      </w:r>
    </w:p>
    <w:p w14:paraId="3FA209B0" w14:textId="75B1EB13"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Узкий таз. Анатомически узкий таз.</w:t>
      </w:r>
      <w:r w:rsidR="0065405C">
        <w:rPr>
          <w:bCs/>
          <w:sz w:val="24"/>
          <w:szCs w:val="24"/>
          <w:lang w:eastAsia="en-US"/>
        </w:rPr>
        <w:t xml:space="preserve"> </w:t>
      </w:r>
      <w:r w:rsidRPr="00AE7CD5">
        <w:rPr>
          <w:bCs/>
          <w:sz w:val="24"/>
          <w:szCs w:val="24"/>
          <w:lang w:eastAsia="en-US"/>
        </w:rPr>
        <w:t xml:space="preserve">Клинически (функционально) узкий таз. Этиология, классификация, диагностика. Особенности родов при часто встречающихся формах узкого таза. Осложнения в родах.  Особенности ведения родов при узком тазе. Выбор метода </w:t>
      </w:r>
      <w:proofErr w:type="spellStart"/>
      <w:r w:rsidRPr="00AE7CD5">
        <w:rPr>
          <w:bCs/>
          <w:sz w:val="24"/>
          <w:szCs w:val="24"/>
          <w:lang w:eastAsia="en-US"/>
        </w:rPr>
        <w:t>родоразрешения</w:t>
      </w:r>
      <w:proofErr w:type="spellEnd"/>
      <w:r w:rsidRPr="00AE7CD5">
        <w:rPr>
          <w:bCs/>
          <w:sz w:val="24"/>
          <w:szCs w:val="24"/>
          <w:lang w:eastAsia="en-US"/>
        </w:rPr>
        <w:t>.</w:t>
      </w:r>
    </w:p>
    <w:p w14:paraId="465A7A35" w14:textId="37334D4B"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Многоплодная беременность</w:t>
      </w:r>
      <w:r w:rsidR="0065405C">
        <w:rPr>
          <w:bCs/>
          <w:sz w:val="24"/>
          <w:szCs w:val="24"/>
          <w:lang w:eastAsia="en-US"/>
        </w:rPr>
        <w:t>.</w:t>
      </w:r>
    </w:p>
    <w:p w14:paraId="180F11DB" w14:textId="37D69902"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Осложнения послеродового периода</w:t>
      </w:r>
      <w:r w:rsidR="0065405C">
        <w:rPr>
          <w:bCs/>
          <w:sz w:val="24"/>
          <w:szCs w:val="24"/>
          <w:lang w:eastAsia="en-US"/>
        </w:rPr>
        <w:t>.</w:t>
      </w:r>
    </w:p>
    <w:p w14:paraId="152CC6CB" w14:textId="77777777"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 xml:space="preserve">Беременность и </w:t>
      </w:r>
      <w:proofErr w:type="spellStart"/>
      <w:r w:rsidRPr="00AE7CD5">
        <w:rPr>
          <w:bCs/>
          <w:sz w:val="24"/>
          <w:szCs w:val="24"/>
          <w:lang w:eastAsia="en-US"/>
        </w:rPr>
        <w:t>экстрагенитальные</w:t>
      </w:r>
      <w:proofErr w:type="spellEnd"/>
      <w:r w:rsidRPr="00AE7CD5">
        <w:rPr>
          <w:bCs/>
          <w:sz w:val="24"/>
          <w:szCs w:val="24"/>
          <w:lang w:eastAsia="en-US"/>
        </w:rPr>
        <w:t xml:space="preserve"> заболевания.</w:t>
      </w:r>
    </w:p>
    <w:p w14:paraId="71D3111E" w14:textId="0EF6138B"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Родовой травматизм матери</w:t>
      </w:r>
      <w:r w:rsidR="0065405C">
        <w:rPr>
          <w:bCs/>
          <w:sz w:val="24"/>
          <w:szCs w:val="24"/>
          <w:lang w:eastAsia="en-US"/>
        </w:rPr>
        <w:t>.</w:t>
      </w:r>
    </w:p>
    <w:p w14:paraId="49448EA7" w14:textId="77777777"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 xml:space="preserve">Акушерские операции. </w:t>
      </w:r>
    </w:p>
    <w:p w14:paraId="2F221000" w14:textId="383F156D"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Определение ЛФК. Средства ЛФК. Классификация физических упражнений. Режимы двигательной активности. Дозировка в ЛФК. Показания и противопоказания к ЛФК. Основные принципы тренированности</w:t>
      </w:r>
    </w:p>
    <w:p w14:paraId="48CC9C34" w14:textId="0AD3D0AA"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Средства ЛФК в зависимости от РДА. Этапы реабилитации. Реабилитация: определение, виды</w:t>
      </w:r>
      <w:r w:rsidR="0065405C">
        <w:rPr>
          <w:bCs/>
          <w:sz w:val="24"/>
          <w:szCs w:val="24"/>
          <w:lang w:eastAsia="en-US"/>
        </w:rPr>
        <w:t>.</w:t>
      </w:r>
    </w:p>
    <w:p w14:paraId="6C914650" w14:textId="77777777"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 xml:space="preserve">Методика ЛФК при </w:t>
      </w:r>
      <w:proofErr w:type="spellStart"/>
      <w:r w:rsidRPr="00AE7CD5">
        <w:rPr>
          <w:bCs/>
          <w:sz w:val="24"/>
          <w:szCs w:val="24"/>
          <w:lang w:eastAsia="en-US"/>
        </w:rPr>
        <w:t>экстрагенитальных</w:t>
      </w:r>
      <w:proofErr w:type="spellEnd"/>
      <w:r w:rsidRPr="00AE7CD5">
        <w:rPr>
          <w:bCs/>
          <w:sz w:val="24"/>
          <w:szCs w:val="24"/>
          <w:lang w:eastAsia="en-US"/>
        </w:rPr>
        <w:t xml:space="preserve"> заболеваниях </w:t>
      </w:r>
    </w:p>
    <w:p w14:paraId="1C435996" w14:textId="4416415D"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Методика</w:t>
      </w:r>
      <w:r w:rsidR="0065405C">
        <w:rPr>
          <w:bCs/>
          <w:sz w:val="24"/>
          <w:szCs w:val="24"/>
          <w:lang w:eastAsia="en-US"/>
        </w:rPr>
        <w:t xml:space="preserve"> </w:t>
      </w:r>
      <w:r w:rsidRPr="00AE7CD5">
        <w:rPr>
          <w:bCs/>
          <w:sz w:val="24"/>
          <w:szCs w:val="24"/>
          <w:lang w:eastAsia="en-US"/>
        </w:rPr>
        <w:t>ЛФК</w:t>
      </w:r>
      <w:r w:rsidR="0065405C">
        <w:rPr>
          <w:bCs/>
          <w:sz w:val="24"/>
          <w:szCs w:val="24"/>
          <w:lang w:eastAsia="en-US"/>
        </w:rPr>
        <w:t xml:space="preserve"> при </w:t>
      </w:r>
      <w:r w:rsidRPr="00AE7CD5">
        <w:rPr>
          <w:bCs/>
          <w:sz w:val="24"/>
          <w:szCs w:val="24"/>
          <w:lang w:eastAsia="en-US"/>
        </w:rPr>
        <w:t>воспалительных</w:t>
      </w:r>
      <w:r w:rsidR="0065405C">
        <w:rPr>
          <w:bCs/>
          <w:sz w:val="24"/>
          <w:szCs w:val="24"/>
          <w:lang w:eastAsia="en-US"/>
        </w:rPr>
        <w:t xml:space="preserve"> </w:t>
      </w:r>
      <w:r w:rsidRPr="00AE7CD5">
        <w:rPr>
          <w:bCs/>
          <w:sz w:val="24"/>
          <w:szCs w:val="24"/>
          <w:lang w:eastAsia="en-US"/>
        </w:rPr>
        <w:t>заболеваниях</w:t>
      </w:r>
      <w:r w:rsidR="0065405C">
        <w:rPr>
          <w:bCs/>
          <w:sz w:val="24"/>
          <w:szCs w:val="24"/>
          <w:lang w:eastAsia="en-US"/>
        </w:rPr>
        <w:t xml:space="preserve"> </w:t>
      </w:r>
      <w:r w:rsidRPr="00AE7CD5">
        <w:rPr>
          <w:bCs/>
          <w:sz w:val="24"/>
          <w:szCs w:val="24"/>
          <w:lang w:eastAsia="en-US"/>
        </w:rPr>
        <w:t xml:space="preserve">(эндометрит, </w:t>
      </w:r>
      <w:proofErr w:type="spellStart"/>
      <w:r w:rsidRPr="00AE7CD5">
        <w:rPr>
          <w:bCs/>
          <w:sz w:val="24"/>
          <w:szCs w:val="24"/>
          <w:lang w:eastAsia="en-US"/>
        </w:rPr>
        <w:t>сальпингоофорит</w:t>
      </w:r>
      <w:proofErr w:type="spellEnd"/>
      <w:r w:rsidRPr="00AE7CD5">
        <w:rPr>
          <w:bCs/>
          <w:sz w:val="24"/>
          <w:szCs w:val="24"/>
          <w:lang w:eastAsia="en-US"/>
        </w:rPr>
        <w:t>), в послеоперационном периоде.</w:t>
      </w:r>
    </w:p>
    <w:p w14:paraId="5ED07FF8" w14:textId="43F93C52"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Методика</w:t>
      </w:r>
      <w:r w:rsidR="0065405C">
        <w:rPr>
          <w:bCs/>
          <w:sz w:val="24"/>
          <w:szCs w:val="24"/>
          <w:lang w:eastAsia="en-US"/>
        </w:rPr>
        <w:t xml:space="preserve"> </w:t>
      </w:r>
      <w:r w:rsidRPr="00AE7CD5">
        <w:rPr>
          <w:bCs/>
          <w:sz w:val="24"/>
          <w:szCs w:val="24"/>
          <w:lang w:eastAsia="en-US"/>
        </w:rPr>
        <w:t>ЛФК</w:t>
      </w:r>
      <w:r w:rsidR="0065405C">
        <w:rPr>
          <w:bCs/>
          <w:sz w:val="24"/>
          <w:szCs w:val="24"/>
          <w:lang w:eastAsia="en-US"/>
        </w:rPr>
        <w:t xml:space="preserve"> </w:t>
      </w:r>
      <w:r w:rsidRPr="00AE7CD5">
        <w:rPr>
          <w:bCs/>
          <w:sz w:val="24"/>
          <w:szCs w:val="24"/>
          <w:lang w:eastAsia="en-US"/>
        </w:rPr>
        <w:t>при</w:t>
      </w:r>
      <w:r w:rsidR="00E56219">
        <w:rPr>
          <w:bCs/>
          <w:sz w:val="24"/>
          <w:szCs w:val="24"/>
          <w:lang w:eastAsia="en-US"/>
        </w:rPr>
        <w:t xml:space="preserve"> </w:t>
      </w:r>
      <w:r w:rsidRPr="00AE7CD5">
        <w:rPr>
          <w:bCs/>
          <w:sz w:val="24"/>
          <w:szCs w:val="24"/>
          <w:lang w:eastAsia="en-US"/>
        </w:rPr>
        <w:t>гормонозависимых</w:t>
      </w:r>
      <w:r w:rsidR="00E56219">
        <w:rPr>
          <w:bCs/>
          <w:sz w:val="24"/>
          <w:szCs w:val="24"/>
          <w:lang w:eastAsia="en-US"/>
        </w:rPr>
        <w:t xml:space="preserve"> </w:t>
      </w:r>
      <w:r w:rsidRPr="00AE7CD5">
        <w:rPr>
          <w:bCs/>
          <w:sz w:val="24"/>
          <w:szCs w:val="24"/>
          <w:lang w:eastAsia="en-US"/>
        </w:rPr>
        <w:t>заболеваниях</w:t>
      </w:r>
      <w:r w:rsidRPr="00AE7CD5">
        <w:rPr>
          <w:bCs/>
          <w:sz w:val="24"/>
          <w:szCs w:val="24"/>
          <w:lang w:eastAsia="en-US"/>
        </w:rPr>
        <w:tab/>
        <w:t>(</w:t>
      </w:r>
      <w:proofErr w:type="spellStart"/>
      <w:r w:rsidRPr="00AE7CD5">
        <w:rPr>
          <w:bCs/>
          <w:sz w:val="24"/>
          <w:szCs w:val="24"/>
          <w:lang w:eastAsia="en-US"/>
        </w:rPr>
        <w:t>поликистоз</w:t>
      </w:r>
      <w:proofErr w:type="spellEnd"/>
      <w:r w:rsidRPr="00AE7CD5">
        <w:rPr>
          <w:bCs/>
          <w:sz w:val="24"/>
          <w:szCs w:val="24"/>
          <w:lang w:eastAsia="en-US"/>
        </w:rPr>
        <w:t xml:space="preserve"> яичников, аменорея, </w:t>
      </w:r>
      <w:proofErr w:type="spellStart"/>
      <w:r w:rsidRPr="00AE7CD5">
        <w:rPr>
          <w:bCs/>
          <w:sz w:val="24"/>
          <w:szCs w:val="24"/>
          <w:lang w:eastAsia="en-US"/>
        </w:rPr>
        <w:t>эндометриоз</w:t>
      </w:r>
      <w:proofErr w:type="spellEnd"/>
      <w:r w:rsidRPr="00AE7CD5">
        <w:rPr>
          <w:bCs/>
          <w:sz w:val="24"/>
          <w:szCs w:val="24"/>
          <w:lang w:eastAsia="en-US"/>
        </w:rPr>
        <w:t>).</w:t>
      </w:r>
    </w:p>
    <w:p w14:paraId="7FCA3AEF" w14:textId="77777777"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Методика ЛФК в различные периоды беременности.</w:t>
      </w:r>
    </w:p>
    <w:p w14:paraId="0C43EDF8" w14:textId="753CAE9F"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Методика</w:t>
      </w:r>
      <w:r w:rsidR="00E56219">
        <w:rPr>
          <w:bCs/>
          <w:sz w:val="24"/>
          <w:szCs w:val="24"/>
          <w:lang w:eastAsia="en-US"/>
        </w:rPr>
        <w:t xml:space="preserve"> </w:t>
      </w:r>
      <w:r w:rsidRPr="00AE7CD5">
        <w:rPr>
          <w:bCs/>
          <w:sz w:val="24"/>
          <w:szCs w:val="24"/>
          <w:lang w:eastAsia="en-US"/>
        </w:rPr>
        <w:t>ЛФК</w:t>
      </w:r>
      <w:r w:rsidR="00E56219">
        <w:rPr>
          <w:bCs/>
          <w:sz w:val="24"/>
          <w:szCs w:val="24"/>
          <w:lang w:eastAsia="en-US"/>
        </w:rPr>
        <w:t xml:space="preserve"> </w:t>
      </w:r>
      <w:r w:rsidRPr="00AE7CD5">
        <w:rPr>
          <w:bCs/>
          <w:sz w:val="24"/>
          <w:szCs w:val="24"/>
          <w:lang w:eastAsia="en-US"/>
        </w:rPr>
        <w:t>после</w:t>
      </w:r>
      <w:r w:rsidR="00E56219">
        <w:rPr>
          <w:bCs/>
          <w:sz w:val="24"/>
          <w:szCs w:val="24"/>
          <w:lang w:eastAsia="en-US"/>
        </w:rPr>
        <w:t xml:space="preserve"> </w:t>
      </w:r>
      <w:r w:rsidRPr="00AE7CD5">
        <w:rPr>
          <w:bCs/>
          <w:sz w:val="24"/>
          <w:szCs w:val="24"/>
          <w:lang w:eastAsia="en-US"/>
        </w:rPr>
        <w:t>кесарева</w:t>
      </w:r>
      <w:r w:rsidR="00E56219">
        <w:rPr>
          <w:bCs/>
          <w:sz w:val="24"/>
          <w:szCs w:val="24"/>
          <w:lang w:eastAsia="en-US"/>
        </w:rPr>
        <w:t xml:space="preserve"> </w:t>
      </w:r>
      <w:r w:rsidRPr="00AE7CD5">
        <w:rPr>
          <w:bCs/>
          <w:sz w:val="24"/>
          <w:szCs w:val="24"/>
          <w:lang w:eastAsia="en-US"/>
        </w:rPr>
        <w:t>сечения</w:t>
      </w:r>
      <w:r w:rsidR="00E56219">
        <w:rPr>
          <w:bCs/>
          <w:sz w:val="24"/>
          <w:szCs w:val="24"/>
          <w:lang w:eastAsia="en-US"/>
        </w:rPr>
        <w:t xml:space="preserve"> </w:t>
      </w:r>
      <w:r w:rsidRPr="00AE7CD5">
        <w:rPr>
          <w:bCs/>
          <w:sz w:val="24"/>
          <w:szCs w:val="24"/>
          <w:lang w:eastAsia="en-US"/>
        </w:rPr>
        <w:t>(ранний</w:t>
      </w:r>
      <w:r w:rsidRPr="00AE7CD5">
        <w:rPr>
          <w:bCs/>
          <w:sz w:val="24"/>
          <w:szCs w:val="24"/>
          <w:lang w:eastAsia="en-US"/>
        </w:rPr>
        <w:tab/>
      </w:r>
      <w:r w:rsidR="00E56219">
        <w:rPr>
          <w:bCs/>
          <w:sz w:val="24"/>
          <w:szCs w:val="24"/>
          <w:lang w:eastAsia="en-US"/>
        </w:rPr>
        <w:t xml:space="preserve"> </w:t>
      </w:r>
      <w:r w:rsidRPr="00AE7CD5">
        <w:rPr>
          <w:bCs/>
          <w:sz w:val="24"/>
          <w:szCs w:val="24"/>
          <w:lang w:eastAsia="en-US"/>
        </w:rPr>
        <w:t>и</w:t>
      </w:r>
      <w:r w:rsidR="00E56219">
        <w:rPr>
          <w:bCs/>
          <w:sz w:val="24"/>
          <w:szCs w:val="24"/>
          <w:lang w:eastAsia="en-US"/>
        </w:rPr>
        <w:t xml:space="preserve"> </w:t>
      </w:r>
      <w:r w:rsidRPr="00AE7CD5">
        <w:rPr>
          <w:bCs/>
          <w:sz w:val="24"/>
          <w:szCs w:val="24"/>
          <w:lang w:eastAsia="en-US"/>
        </w:rPr>
        <w:t>поздний послеоперационный период)</w:t>
      </w:r>
      <w:r w:rsidR="00E56219">
        <w:rPr>
          <w:bCs/>
          <w:sz w:val="24"/>
          <w:szCs w:val="24"/>
          <w:lang w:eastAsia="en-US"/>
        </w:rPr>
        <w:t>.</w:t>
      </w:r>
    </w:p>
    <w:p w14:paraId="250D0269" w14:textId="0313D3EE"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Методика ЛФК при осложненной беременности (</w:t>
      </w:r>
      <w:proofErr w:type="spellStart"/>
      <w:r w:rsidRPr="00AE7CD5">
        <w:rPr>
          <w:bCs/>
          <w:sz w:val="24"/>
          <w:szCs w:val="24"/>
          <w:lang w:eastAsia="en-US"/>
        </w:rPr>
        <w:t>преэклампсия</w:t>
      </w:r>
      <w:proofErr w:type="spellEnd"/>
      <w:r w:rsidRPr="00AE7CD5">
        <w:rPr>
          <w:bCs/>
          <w:sz w:val="24"/>
          <w:szCs w:val="24"/>
          <w:lang w:eastAsia="en-US"/>
        </w:rPr>
        <w:t>, токсикоз первой половины беременности)</w:t>
      </w:r>
      <w:r w:rsidR="00E56219">
        <w:rPr>
          <w:bCs/>
          <w:sz w:val="24"/>
          <w:szCs w:val="24"/>
          <w:lang w:eastAsia="en-US"/>
        </w:rPr>
        <w:t>.</w:t>
      </w:r>
    </w:p>
    <w:p w14:paraId="7F223C46" w14:textId="76D64711"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Методика</w:t>
      </w:r>
      <w:r w:rsidR="00E56219">
        <w:rPr>
          <w:bCs/>
          <w:sz w:val="24"/>
          <w:szCs w:val="24"/>
          <w:lang w:eastAsia="en-US"/>
        </w:rPr>
        <w:t xml:space="preserve"> </w:t>
      </w:r>
      <w:r w:rsidRPr="00AE7CD5">
        <w:rPr>
          <w:bCs/>
          <w:sz w:val="24"/>
          <w:szCs w:val="24"/>
          <w:lang w:eastAsia="en-US"/>
        </w:rPr>
        <w:t>ЛФК</w:t>
      </w:r>
      <w:r w:rsidR="00E56219">
        <w:rPr>
          <w:bCs/>
          <w:sz w:val="24"/>
          <w:szCs w:val="24"/>
          <w:lang w:eastAsia="en-US"/>
        </w:rPr>
        <w:t xml:space="preserve"> </w:t>
      </w:r>
      <w:r w:rsidRPr="00AE7CD5">
        <w:rPr>
          <w:bCs/>
          <w:sz w:val="24"/>
          <w:szCs w:val="24"/>
          <w:lang w:eastAsia="en-US"/>
        </w:rPr>
        <w:t>при осложненной беременности</w:t>
      </w:r>
      <w:r w:rsidR="00E56219">
        <w:rPr>
          <w:bCs/>
          <w:sz w:val="24"/>
          <w:szCs w:val="24"/>
          <w:lang w:eastAsia="en-US"/>
        </w:rPr>
        <w:t xml:space="preserve"> </w:t>
      </w:r>
      <w:r w:rsidRPr="00AE7CD5">
        <w:rPr>
          <w:bCs/>
          <w:sz w:val="24"/>
          <w:szCs w:val="24"/>
          <w:lang w:eastAsia="en-US"/>
        </w:rPr>
        <w:t>(угроза</w:t>
      </w:r>
      <w:r w:rsidR="00E56219">
        <w:rPr>
          <w:bCs/>
          <w:sz w:val="24"/>
          <w:szCs w:val="24"/>
          <w:lang w:eastAsia="en-US"/>
        </w:rPr>
        <w:t xml:space="preserve"> </w:t>
      </w:r>
      <w:r w:rsidRPr="00AE7CD5">
        <w:rPr>
          <w:bCs/>
          <w:sz w:val="24"/>
          <w:szCs w:val="24"/>
          <w:lang w:eastAsia="en-US"/>
        </w:rPr>
        <w:t>прерывания беременности, неправильном положении плода)</w:t>
      </w:r>
      <w:r w:rsidR="00E56219">
        <w:rPr>
          <w:bCs/>
          <w:sz w:val="24"/>
          <w:szCs w:val="24"/>
          <w:lang w:eastAsia="en-US"/>
        </w:rPr>
        <w:t>.</w:t>
      </w:r>
    </w:p>
    <w:p w14:paraId="5F6F4A3B" w14:textId="1C29808B"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Методика ЛФК в послеродовом периоде</w:t>
      </w:r>
      <w:r w:rsidR="00E56219">
        <w:rPr>
          <w:bCs/>
          <w:sz w:val="24"/>
          <w:szCs w:val="24"/>
          <w:lang w:eastAsia="en-US"/>
        </w:rPr>
        <w:t>.</w:t>
      </w:r>
    </w:p>
    <w:p w14:paraId="4B7F9C90" w14:textId="25F7E494"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Определение, виды массажа. Основные приемы массажа. Противопоказания к массаж</w:t>
      </w:r>
      <w:r w:rsidR="00E56219">
        <w:rPr>
          <w:bCs/>
          <w:sz w:val="24"/>
          <w:szCs w:val="24"/>
          <w:lang w:eastAsia="en-US"/>
        </w:rPr>
        <w:t>у</w:t>
      </w:r>
      <w:r w:rsidRPr="00AE7CD5">
        <w:rPr>
          <w:bCs/>
          <w:sz w:val="24"/>
          <w:szCs w:val="24"/>
          <w:lang w:eastAsia="en-US"/>
        </w:rPr>
        <w:t>. Действие массажа на системы. Основные требования к кабинету массажа, подготовка беременной или родильницы к массажу.</w:t>
      </w:r>
    </w:p>
    <w:p w14:paraId="79A62610" w14:textId="0646094D"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Физиотерапия: определение, показания, противопоказания. Классификация физических факторов</w:t>
      </w:r>
      <w:r w:rsidR="00E56219">
        <w:rPr>
          <w:bCs/>
          <w:sz w:val="24"/>
          <w:szCs w:val="24"/>
          <w:lang w:eastAsia="en-US"/>
        </w:rPr>
        <w:t>.</w:t>
      </w:r>
    </w:p>
    <w:p w14:paraId="760F2746" w14:textId="569C11A6"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Физиотерапия при воспалительных гинекологических заболеваниях</w:t>
      </w:r>
      <w:r w:rsidR="00E56219">
        <w:rPr>
          <w:bCs/>
          <w:sz w:val="24"/>
          <w:szCs w:val="24"/>
          <w:lang w:eastAsia="en-US"/>
        </w:rPr>
        <w:t>.</w:t>
      </w:r>
    </w:p>
    <w:p w14:paraId="3E62A530" w14:textId="7C0BBCE8"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Физиотерапия в раннем и позднем послеоперационном периоде после кесарева сечения</w:t>
      </w:r>
      <w:r w:rsidR="00E56219">
        <w:rPr>
          <w:bCs/>
          <w:sz w:val="24"/>
          <w:szCs w:val="24"/>
          <w:lang w:eastAsia="en-US"/>
        </w:rPr>
        <w:t>.</w:t>
      </w:r>
    </w:p>
    <w:p w14:paraId="6967E68C" w14:textId="2427A659"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Физиотерапия в раннем и позднем послеоперационном периоде после гинекологических операций</w:t>
      </w:r>
      <w:r w:rsidR="00E56219">
        <w:rPr>
          <w:bCs/>
          <w:sz w:val="24"/>
          <w:szCs w:val="24"/>
          <w:lang w:eastAsia="en-US"/>
        </w:rPr>
        <w:t>.</w:t>
      </w:r>
    </w:p>
    <w:p w14:paraId="285EC630" w14:textId="003CE590"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Уход и наблюдение за новорождённым в родильном отделении</w:t>
      </w:r>
      <w:r w:rsidR="00E56219">
        <w:rPr>
          <w:bCs/>
          <w:sz w:val="24"/>
          <w:szCs w:val="24"/>
          <w:lang w:eastAsia="en-US"/>
        </w:rPr>
        <w:t>.</w:t>
      </w:r>
    </w:p>
    <w:p w14:paraId="56E5DCA7" w14:textId="3FE744E2" w:rsidR="00AE7CD5" w:rsidRPr="00AE7CD5" w:rsidRDefault="00AE7CD5" w:rsidP="00C84D6A">
      <w:pPr>
        <w:pStyle w:val="a4"/>
        <w:widowControl w:val="0"/>
        <w:numPr>
          <w:ilvl w:val="0"/>
          <w:numId w:val="9"/>
        </w:numPr>
        <w:autoSpaceDE w:val="0"/>
        <w:autoSpaceDN w:val="0"/>
        <w:jc w:val="both"/>
        <w:rPr>
          <w:bCs/>
          <w:sz w:val="24"/>
          <w:szCs w:val="24"/>
          <w:lang w:eastAsia="en-US"/>
        </w:rPr>
      </w:pPr>
      <w:r w:rsidRPr="00AE7CD5">
        <w:rPr>
          <w:bCs/>
          <w:sz w:val="24"/>
          <w:szCs w:val="24"/>
          <w:lang w:eastAsia="en-US"/>
        </w:rPr>
        <w:t>Вскармливание здоровых новорожденных</w:t>
      </w:r>
      <w:r w:rsidR="00E56219">
        <w:rPr>
          <w:bCs/>
          <w:sz w:val="24"/>
          <w:szCs w:val="24"/>
          <w:lang w:eastAsia="en-US"/>
        </w:rPr>
        <w:t>.</w:t>
      </w:r>
    </w:p>
    <w:p w14:paraId="4B4EDBDE" w14:textId="4951A9CE" w:rsidR="00AE7CD5" w:rsidRPr="00746EA6" w:rsidRDefault="00AE7CD5" w:rsidP="00C84D6A">
      <w:pPr>
        <w:pStyle w:val="a4"/>
        <w:widowControl w:val="0"/>
        <w:numPr>
          <w:ilvl w:val="0"/>
          <w:numId w:val="9"/>
        </w:numPr>
        <w:autoSpaceDE w:val="0"/>
        <w:autoSpaceDN w:val="0"/>
        <w:jc w:val="both"/>
        <w:rPr>
          <w:bCs/>
          <w:sz w:val="24"/>
          <w:szCs w:val="24"/>
          <w:lang w:eastAsia="en-US"/>
        </w:rPr>
      </w:pPr>
      <w:r w:rsidRPr="00746EA6">
        <w:rPr>
          <w:bCs/>
          <w:sz w:val="24"/>
          <w:szCs w:val="24"/>
          <w:lang w:eastAsia="en-US"/>
        </w:rPr>
        <w:t>Транзиторные состояниями периода новорожденности</w:t>
      </w:r>
      <w:r w:rsidR="00E56219" w:rsidRPr="00746EA6">
        <w:rPr>
          <w:bCs/>
          <w:sz w:val="24"/>
          <w:szCs w:val="24"/>
          <w:lang w:eastAsia="en-US"/>
        </w:rPr>
        <w:t>.</w:t>
      </w:r>
    </w:p>
    <w:p w14:paraId="2B55AE63" w14:textId="0B72BE91" w:rsidR="00AE7CD5" w:rsidRPr="00746EA6" w:rsidRDefault="00AE7CD5" w:rsidP="00C84D6A">
      <w:pPr>
        <w:pStyle w:val="a4"/>
        <w:widowControl w:val="0"/>
        <w:numPr>
          <w:ilvl w:val="0"/>
          <w:numId w:val="9"/>
        </w:numPr>
        <w:autoSpaceDE w:val="0"/>
        <w:autoSpaceDN w:val="0"/>
        <w:jc w:val="both"/>
        <w:rPr>
          <w:bCs/>
          <w:sz w:val="24"/>
          <w:szCs w:val="24"/>
          <w:lang w:eastAsia="en-US"/>
        </w:rPr>
      </w:pPr>
      <w:r w:rsidRPr="00746EA6">
        <w:rPr>
          <w:bCs/>
          <w:sz w:val="24"/>
          <w:szCs w:val="24"/>
          <w:lang w:eastAsia="en-US"/>
        </w:rPr>
        <w:t>Уход за здоровым новорожденным</w:t>
      </w:r>
      <w:r w:rsidR="00E56219" w:rsidRPr="00746EA6">
        <w:rPr>
          <w:bCs/>
          <w:sz w:val="24"/>
          <w:szCs w:val="24"/>
          <w:lang w:eastAsia="en-US"/>
        </w:rPr>
        <w:t>.</w:t>
      </w:r>
    </w:p>
    <w:p w14:paraId="110FE489" w14:textId="6E1AB039" w:rsidR="00AE7CD5" w:rsidRPr="00746EA6" w:rsidRDefault="00AE7CD5" w:rsidP="00C84D6A">
      <w:pPr>
        <w:pStyle w:val="a4"/>
        <w:widowControl w:val="0"/>
        <w:numPr>
          <w:ilvl w:val="0"/>
          <w:numId w:val="9"/>
        </w:numPr>
        <w:autoSpaceDE w:val="0"/>
        <w:autoSpaceDN w:val="0"/>
        <w:jc w:val="both"/>
        <w:rPr>
          <w:bCs/>
          <w:sz w:val="24"/>
          <w:szCs w:val="24"/>
          <w:lang w:eastAsia="en-US"/>
        </w:rPr>
      </w:pPr>
      <w:r w:rsidRPr="00746EA6">
        <w:rPr>
          <w:bCs/>
          <w:sz w:val="24"/>
          <w:szCs w:val="24"/>
          <w:lang w:eastAsia="en-US"/>
        </w:rPr>
        <w:t>Сестринский уход и наблюдение за больным новорождённым</w:t>
      </w:r>
      <w:r w:rsidR="00E56219" w:rsidRPr="00746EA6">
        <w:rPr>
          <w:bCs/>
          <w:sz w:val="24"/>
          <w:szCs w:val="24"/>
          <w:lang w:eastAsia="en-US"/>
        </w:rPr>
        <w:t>.</w:t>
      </w:r>
    </w:p>
    <w:p w14:paraId="29BF03B5" w14:textId="07909622" w:rsidR="00AE7CD5" w:rsidRPr="00746EA6" w:rsidRDefault="00AE7CD5" w:rsidP="00C84D6A">
      <w:pPr>
        <w:pStyle w:val="a4"/>
        <w:widowControl w:val="0"/>
        <w:numPr>
          <w:ilvl w:val="0"/>
          <w:numId w:val="9"/>
        </w:numPr>
        <w:autoSpaceDE w:val="0"/>
        <w:autoSpaceDN w:val="0"/>
        <w:jc w:val="both"/>
        <w:rPr>
          <w:bCs/>
          <w:sz w:val="24"/>
          <w:szCs w:val="24"/>
          <w:lang w:eastAsia="en-US"/>
        </w:rPr>
      </w:pPr>
      <w:r w:rsidRPr="00746EA6">
        <w:rPr>
          <w:bCs/>
          <w:sz w:val="24"/>
          <w:szCs w:val="24"/>
          <w:lang w:eastAsia="en-US"/>
        </w:rPr>
        <w:t>Вскармливание больного новорождённ</w:t>
      </w:r>
      <w:r w:rsidR="00E56219" w:rsidRPr="00746EA6">
        <w:rPr>
          <w:bCs/>
          <w:sz w:val="24"/>
          <w:szCs w:val="24"/>
          <w:lang w:eastAsia="en-US"/>
        </w:rPr>
        <w:t>ого.</w:t>
      </w:r>
    </w:p>
    <w:p w14:paraId="1FFE097A" w14:textId="0AA9325F" w:rsidR="00AE7CD5" w:rsidRPr="00746EA6" w:rsidRDefault="00AE7CD5" w:rsidP="00C84D6A">
      <w:pPr>
        <w:pStyle w:val="a4"/>
        <w:widowControl w:val="0"/>
        <w:numPr>
          <w:ilvl w:val="0"/>
          <w:numId w:val="9"/>
        </w:numPr>
        <w:autoSpaceDE w:val="0"/>
        <w:autoSpaceDN w:val="0"/>
        <w:jc w:val="both"/>
        <w:rPr>
          <w:bCs/>
          <w:sz w:val="24"/>
          <w:szCs w:val="24"/>
          <w:lang w:eastAsia="en-US"/>
        </w:rPr>
      </w:pPr>
      <w:r w:rsidRPr="00746EA6">
        <w:rPr>
          <w:bCs/>
          <w:sz w:val="24"/>
          <w:szCs w:val="24"/>
          <w:lang w:eastAsia="en-US"/>
        </w:rPr>
        <w:t>Сестринский уход и наблюдение за больным новорождённым</w:t>
      </w:r>
    </w:p>
    <w:p w14:paraId="6FBE552D" w14:textId="77777777" w:rsidR="00AE7CD5" w:rsidRPr="00746EA6" w:rsidRDefault="00AE7CD5" w:rsidP="00C84D6A">
      <w:pPr>
        <w:pStyle w:val="a4"/>
        <w:widowControl w:val="0"/>
        <w:numPr>
          <w:ilvl w:val="0"/>
          <w:numId w:val="9"/>
        </w:numPr>
        <w:autoSpaceDE w:val="0"/>
        <w:autoSpaceDN w:val="0"/>
        <w:jc w:val="both"/>
        <w:rPr>
          <w:bCs/>
          <w:sz w:val="24"/>
          <w:szCs w:val="24"/>
          <w:lang w:eastAsia="en-US"/>
        </w:rPr>
      </w:pPr>
      <w:r w:rsidRPr="00746EA6">
        <w:rPr>
          <w:bCs/>
          <w:sz w:val="24"/>
          <w:szCs w:val="24"/>
          <w:lang w:eastAsia="en-US"/>
        </w:rPr>
        <w:t>Неотложная доврачебная помощь в неонатологии. Особенности доступа к сосудистому руслу.</w:t>
      </w:r>
    </w:p>
    <w:p w14:paraId="07108B76" w14:textId="624ADFBD" w:rsidR="00AE7CD5" w:rsidRPr="00746EA6" w:rsidRDefault="00AE7CD5" w:rsidP="00C84D6A">
      <w:pPr>
        <w:pStyle w:val="a4"/>
        <w:widowControl w:val="0"/>
        <w:numPr>
          <w:ilvl w:val="0"/>
          <w:numId w:val="9"/>
        </w:numPr>
        <w:autoSpaceDE w:val="0"/>
        <w:autoSpaceDN w:val="0"/>
        <w:jc w:val="both"/>
        <w:rPr>
          <w:bCs/>
          <w:sz w:val="24"/>
          <w:szCs w:val="24"/>
          <w:lang w:eastAsia="en-US"/>
        </w:rPr>
      </w:pPr>
      <w:r w:rsidRPr="00746EA6">
        <w:rPr>
          <w:bCs/>
          <w:sz w:val="24"/>
          <w:szCs w:val="24"/>
          <w:lang w:eastAsia="en-US"/>
        </w:rPr>
        <w:t>Принципы охраны репродуктивного здоровья населения. Значение планирования семьи в охране репродуктивного здоровья населения</w:t>
      </w:r>
      <w:r w:rsidR="00E56219" w:rsidRPr="00746EA6">
        <w:rPr>
          <w:bCs/>
          <w:sz w:val="24"/>
          <w:szCs w:val="24"/>
          <w:lang w:eastAsia="en-US"/>
        </w:rPr>
        <w:t>.</w:t>
      </w:r>
      <w:r w:rsidRPr="00746EA6">
        <w:rPr>
          <w:bCs/>
          <w:sz w:val="24"/>
          <w:szCs w:val="24"/>
          <w:lang w:eastAsia="en-US"/>
        </w:rPr>
        <w:t xml:space="preserve"> </w:t>
      </w:r>
    </w:p>
    <w:p w14:paraId="20C2D68E" w14:textId="42568382" w:rsidR="00AE7CD5" w:rsidRPr="00746EA6" w:rsidRDefault="00AE7CD5" w:rsidP="00C84D6A">
      <w:pPr>
        <w:pStyle w:val="a4"/>
        <w:widowControl w:val="0"/>
        <w:numPr>
          <w:ilvl w:val="0"/>
          <w:numId w:val="9"/>
        </w:numPr>
        <w:autoSpaceDE w:val="0"/>
        <w:autoSpaceDN w:val="0"/>
        <w:jc w:val="both"/>
        <w:rPr>
          <w:bCs/>
          <w:sz w:val="24"/>
          <w:szCs w:val="24"/>
          <w:lang w:eastAsia="en-US"/>
        </w:rPr>
      </w:pPr>
      <w:r w:rsidRPr="00746EA6">
        <w:rPr>
          <w:bCs/>
          <w:sz w:val="24"/>
          <w:szCs w:val="24"/>
          <w:lang w:eastAsia="en-US"/>
        </w:rPr>
        <w:t>Классификация методов контрацепции. Механизм действия. преимущества и недостатки Возможные осложнения.</w:t>
      </w:r>
    </w:p>
    <w:p w14:paraId="6DADD143" w14:textId="77777777" w:rsidR="00AE7CD5" w:rsidRPr="00746EA6" w:rsidRDefault="00AE7CD5" w:rsidP="00C84D6A">
      <w:pPr>
        <w:pStyle w:val="a4"/>
        <w:widowControl w:val="0"/>
        <w:numPr>
          <w:ilvl w:val="0"/>
          <w:numId w:val="9"/>
        </w:numPr>
        <w:autoSpaceDE w:val="0"/>
        <w:autoSpaceDN w:val="0"/>
        <w:jc w:val="both"/>
        <w:rPr>
          <w:bCs/>
          <w:sz w:val="24"/>
          <w:szCs w:val="24"/>
          <w:lang w:eastAsia="en-US"/>
        </w:rPr>
      </w:pPr>
      <w:r w:rsidRPr="00746EA6">
        <w:rPr>
          <w:bCs/>
          <w:sz w:val="24"/>
          <w:szCs w:val="24"/>
          <w:lang w:eastAsia="en-US"/>
        </w:rPr>
        <w:t>Основные задачи планирования семьи. Структура службы планирования семьи.</w:t>
      </w:r>
    </w:p>
    <w:p w14:paraId="4041E2B6" w14:textId="77777777" w:rsidR="00AE7CD5" w:rsidRPr="00746EA6" w:rsidRDefault="00AE7CD5" w:rsidP="00C84D6A">
      <w:pPr>
        <w:pStyle w:val="a4"/>
        <w:widowControl w:val="0"/>
        <w:numPr>
          <w:ilvl w:val="0"/>
          <w:numId w:val="9"/>
        </w:numPr>
        <w:autoSpaceDE w:val="0"/>
        <w:autoSpaceDN w:val="0"/>
        <w:jc w:val="both"/>
        <w:rPr>
          <w:bCs/>
          <w:sz w:val="24"/>
          <w:szCs w:val="24"/>
          <w:lang w:eastAsia="en-US"/>
        </w:rPr>
      </w:pPr>
      <w:r w:rsidRPr="00746EA6">
        <w:rPr>
          <w:bCs/>
          <w:sz w:val="24"/>
          <w:szCs w:val="24"/>
          <w:lang w:eastAsia="en-US"/>
        </w:rPr>
        <w:t>Медико-генетическое консультирование. Дородовая диагностика. Подходы к лечению наследственных болезней.</w:t>
      </w:r>
    </w:p>
    <w:p w14:paraId="3AA34532" w14:textId="77777777" w:rsidR="00AE7CD5" w:rsidRPr="00746EA6" w:rsidRDefault="00AE7CD5" w:rsidP="00C84D6A">
      <w:pPr>
        <w:pStyle w:val="a4"/>
        <w:widowControl w:val="0"/>
        <w:numPr>
          <w:ilvl w:val="0"/>
          <w:numId w:val="9"/>
        </w:numPr>
        <w:autoSpaceDE w:val="0"/>
        <w:autoSpaceDN w:val="0"/>
        <w:jc w:val="both"/>
        <w:rPr>
          <w:bCs/>
          <w:sz w:val="24"/>
          <w:szCs w:val="24"/>
          <w:lang w:eastAsia="en-US"/>
        </w:rPr>
      </w:pPr>
      <w:r w:rsidRPr="00746EA6">
        <w:rPr>
          <w:bCs/>
          <w:sz w:val="24"/>
          <w:szCs w:val="24"/>
          <w:lang w:eastAsia="en-US"/>
        </w:rPr>
        <w:t>Относительное и абсолютное женское бесплодие. Причины. Диагностика. Принципы лечения. Мужское. Причины. Диагностика. Принципы лечения. Женское бесплодие. Причины. Диагностика. Принципы лечения. Современные репродуктивные технологии.</w:t>
      </w:r>
    </w:p>
    <w:p w14:paraId="05D3FAD7" w14:textId="6510C8C5" w:rsidR="00AE7CD5" w:rsidRPr="00746EA6" w:rsidRDefault="00AE7CD5" w:rsidP="00C84D6A">
      <w:pPr>
        <w:pStyle w:val="a4"/>
        <w:widowControl w:val="0"/>
        <w:numPr>
          <w:ilvl w:val="0"/>
          <w:numId w:val="9"/>
        </w:numPr>
        <w:autoSpaceDE w:val="0"/>
        <w:autoSpaceDN w:val="0"/>
        <w:jc w:val="both"/>
        <w:rPr>
          <w:bCs/>
          <w:sz w:val="24"/>
          <w:szCs w:val="24"/>
          <w:lang w:eastAsia="en-US"/>
        </w:rPr>
      </w:pPr>
      <w:r w:rsidRPr="00746EA6">
        <w:rPr>
          <w:bCs/>
          <w:sz w:val="24"/>
          <w:szCs w:val="24"/>
          <w:lang w:eastAsia="en-US"/>
        </w:rPr>
        <w:t>Аборт и его осложнения. Методы проведения абортов. Сроки проведения абортов. Осложнения после абортов.</w:t>
      </w:r>
    </w:p>
    <w:p w14:paraId="2570BC2E" w14:textId="77777777" w:rsidR="00AE7CD5" w:rsidRPr="00746EA6" w:rsidRDefault="00AE7CD5" w:rsidP="00C84D6A">
      <w:pPr>
        <w:pStyle w:val="a4"/>
        <w:widowControl w:val="0"/>
        <w:numPr>
          <w:ilvl w:val="0"/>
          <w:numId w:val="9"/>
        </w:numPr>
        <w:autoSpaceDE w:val="0"/>
        <w:autoSpaceDN w:val="0"/>
        <w:jc w:val="both"/>
        <w:rPr>
          <w:bCs/>
          <w:sz w:val="24"/>
          <w:szCs w:val="24"/>
          <w:lang w:eastAsia="en-US"/>
        </w:rPr>
      </w:pPr>
      <w:r w:rsidRPr="00746EA6">
        <w:rPr>
          <w:bCs/>
          <w:sz w:val="24"/>
          <w:szCs w:val="24"/>
          <w:lang w:eastAsia="en-US"/>
        </w:rPr>
        <w:t>Контрацепция в различные периоды жизни женщины. Выбор метода контрацепции, учитывая состояние репродуктивной системы, преимущества и недостатки методов контрацепции.</w:t>
      </w:r>
    </w:p>
    <w:p w14:paraId="0A79BCCA" w14:textId="6DFAA380" w:rsidR="00AE7CD5" w:rsidRPr="00746EA6" w:rsidRDefault="00AE7CD5" w:rsidP="00C84D6A">
      <w:pPr>
        <w:pStyle w:val="a4"/>
        <w:widowControl w:val="0"/>
        <w:numPr>
          <w:ilvl w:val="0"/>
          <w:numId w:val="9"/>
        </w:numPr>
        <w:autoSpaceDE w:val="0"/>
        <w:autoSpaceDN w:val="0"/>
        <w:jc w:val="both"/>
        <w:rPr>
          <w:bCs/>
          <w:sz w:val="24"/>
          <w:szCs w:val="24"/>
          <w:lang w:eastAsia="en-US"/>
        </w:rPr>
      </w:pPr>
      <w:r w:rsidRPr="00746EA6">
        <w:rPr>
          <w:bCs/>
          <w:sz w:val="24"/>
          <w:szCs w:val="24"/>
          <w:lang w:eastAsia="en-US"/>
        </w:rPr>
        <w:t>Организация и проведение психопрофилактической подготовки</w:t>
      </w:r>
      <w:r w:rsidR="00E56219" w:rsidRPr="00746EA6">
        <w:rPr>
          <w:bCs/>
          <w:sz w:val="24"/>
          <w:szCs w:val="24"/>
          <w:lang w:eastAsia="en-US"/>
        </w:rPr>
        <w:t>.</w:t>
      </w:r>
    </w:p>
    <w:p w14:paraId="7B4C5856" w14:textId="77777777" w:rsidR="00AE7CD5" w:rsidRPr="00746EA6" w:rsidRDefault="00AE7CD5" w:rsidP="00C84D6A">
      <w:pPr>
        <w:pStyle w:val="a4"/>
        <w:widowControl w:val="0"/>
        <w:numPr>
          <w:ilvl w:val="0"/>
          <w:numId w:val="9"/>
        </w:numPr>
        <w:autoSpaceDE w:val="0"/>
        <w:autoSpaceDN w:val="0"/>
        <w:jc w:val="both"/>
        <w:rPr>
          <w:bCs/>
          <w:sz w:val="24"/>
          <w:szCs w:val="24"/>
          <w:lang w:eastAsia="en-US"/>
        </w:rPr>
      </w:pPr>
      <w:r w:rsidRPr="00746EA6">
        <w:rPr>
          <w:bCs/>
          <w:sz w:val="24"/>
          <w:szCs w:val="24"/>
          <w:lang w:eastAsia="en-US"/>
        </w:rPr>
        <w:t xml:space="preserve">Понятие о </w:t>
      </w:r>
      <w:proofErr w:type="spellStart"/>
      <w:r w:rsidRPr="00746EA6">
        <w:rPr>
          <w:bCs/>
          <w:sz w:val="24"/>
          <w:szCs w:val="24"/>
          <w:lang w:eastAsia="en-US"/>
        </w:rPr>
        <w:t>физиопсихопрофилактической</w:t>
      </w:r>
      <w:proofErr w:type="spellEnd"/>
      <w:r w:rsidRPr="00746EA6">
        <w:rPr>
          <w:bCs/>
          <w:sz w:val="24"/>
          <w:szCs w:val="24"/>
          <w:lang w:eastAsia="en-US"/>
        </w:rPr>
        <w:t xml:space="preserve"> подготовке беременных к родам. Организация </w:t>
      </w:r>
      <w:proofErr w:type="spellStart"/>
      <w:r w:rsidRPr="00746EA6">
        <w:rPr>
          <w:bCs/>
          <w:sz w:val="24"/>
          <w:szCs w:val="24"/>
          <w:lang w:eastAsia="en-US"/>
        </w:rPr>
        <w:t>физиопсихопрофилактической</w:t>
      </w:r>
      <w:proofErr w:type="spellEnd"/>
      <w:r w:rsidRPr="00746EA6">
        <w:rPr>
          <w:bCs/>
          <w:sz w:val="24"/>
          <w:szCs w:val="24"/>
          <w:lang w:eastAsia="en-US"/>
        </w:rPr>
        <w:t xml:space="preserve"> подготовки.</w:t>
      </w:r>
    </w:p>
    <w:p w14:paraId="3AE5DBF8" w14:textId="77777777" w:rsidR="00AE7CD5" w:rsidRPr="00746EA6" w:rsidRDefault="00AE7CD5" w:rsidP="00C84D6A">
      <w:pPr>
        <w:pStyle w:val="a4"/>
        <w:widowControl w:val="0"/>
        <w:numPr>
          <w:ilvl w:val="0"/>
          <w:numId w:val="9"/>
        </w:numPr>
        <w:autoSpaceDE w:val="0"/>
        <w:autoSpaceDN w:val="0"/>
        <w:jc w:val="both"/>
        <w:rPr>
          <w:bCs/>
          <w:sz w:val="24"/>
          <w:szCs w:val="24"/>
          <w:lang w:eastAsia="en-US"/>
        </w:rPr>
      </w:pPr>
      <w:r w:rsidRPr="00746EA6">
        <w:rPr>
          <w:bCs/>
          <w:sz w:val="24"/>
          <w:szCs w:val="24"/>
          <w:lang w:eastAsia="en-US"/>
        </w:rPr>
        <w:t xml:space="preserve">Значение </w:t>
      </w:r>
      <w:proofErr w:type="spellStart"/>
      <w:r w:rsidRPr="00746EA6">
        <w:rPr>
          <w:bCs/>
          <w:sz w:val="24"/>
          <w:szCs w:val="24"/>
          <w:lang w:eastAsia="en-US"/>
        </w:rPr>
        <w:t>физиопсихопрофилактической</w:t>
      </w:r>
      <w:proofErr w:type="spellEnd"/>
      <w:r w:rsidRPr="00746EA6">
        <w:rPr>
          <w:bCs/>
          <w:sz w:val="24"/>
          <w:szCs w:val="24"/>
          <w:lang w:eastAsia="en-US"/>
        </w:rPr>
        <w:t xml:space="preserve"> подготовки в обезболивании родов.</w:t>
      </w:r>
    </w:p>
    <w:p w14:paraId="3ED13F19" w14:textId="63E144EF" w:rsidR="00AE7CD5" w:rsidRPr="00746EA6" w:rsidRDefault="00AE7CD5" w:rsidP="00C84D6A">
      <w:pPr>
        <w:pStyle w:val="a4"/>
        <w:numPr>
          <w:ilvl w:val="0"/>
          <w:numId w:val="9"/>
        </w:numPr>
        <w:rPr>
          <w:b/>
          <w:color w:val="000000"/>
          <w:sz w:val="24"/>
          <w:szCs w:val="24"/>
        </w:rPr>
      </w:pPr>
      <w:r w:rsidRPr="00746EA6">
        <w:rPr>
          <w:bCs/>
          <w:sz w:val="24"/>
          <w:szCs w:val="24"/>
          <w:lang w:eastAsia="en-US"/>
        </w:rPr>
        <w:t>Подготовка женщин к уходу за новорожденным.</w:t>
      </w:r>
    </w:p>
    <w:p w14:paraId="541E749E" w14:textId="48262F1C" w:rsidR="00493B4A" w:rsidRPr="00746EA6" w:rsidRDefault="00746EA6" w:rsidP="00746EA6">
      <w:pPr>
        <w:pStyle w:val="a4"/>
        <w:numPr>
          <w:ilvl w:val="0"/>
          <w:numId w:val="9"/>
        </w:numPr>
        <w:rPr>
          <w:color w:val="000000"/>
          <w:sz w:val="24"/>
          <w:szCs w:val="24"/>
        </w:rPr>
      </w:pPr>
      <w:r w:rsidRPr="00746EA6">
        <w:rPr>
          <w:color w:val="000000"/>
          <w:sz w:val="24"/>
          <w:szCs w:val="24"/>
        </w:rPr>
        <w:t>Медицинская помощь при неотложных состояниях в акушерстве и гинекологии</w:t>
      </w:r>
      <w:r>
        <w:rPr>
          <w:color w:val="000000"/>
          <w:sz w:val="24"/>
          <w:szCs w:val="24"/>
        </w:rPr>
        <w:t>.</w:t>
      </w:r>
    </w:p>
    <w:sectPr w:rsidR="00493B4A" w:rsidRPr="00746EA6" w:rsidSect="00B0603F">
      <w:footerReference w:type="default" r:id="rId8"/>
      <w:pgSz w:w="11906" w:h="16838"/>
      <w:pgMar w:top="1134" w:right="851" w:bottom="993" w:left="1418" w:header="720" w:footer="2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6DBB5" w14:textId="77777777" w:rsidR="00CC1F69" w:rsidRDefault="00CC1F69" w:rsidP="00B23975">
      <w:r>
        <w:separator/>
      </w:r>
    </w:p>
  </w:endnote>
  <w:endnote w:type="continuationSeparator" w:id="0">
    <w:p w14:paraId="22533C09" w14:textId="77777777" w:rsidR="00CC1F69" w:rsidRDefault="00CC1F69" w:rsidP="00B2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772770"/>
      <w:docPartObj>
        <w:docPartGallery w:val="Page Numbers (Bottom of Page)"/>
        <w:docPartUnique/>
      </w:docPartObj>
    </w:sdtPr>
    <w:sdtEndPr/>
    <w:sdtContent>
      <w:p w14:paraId="410DCCC0" w14:textId="4652BAC0" w:rsidR="00260106" w:rsidRDefault="00260106">
        <w:pPr>
          <w:pStyle w:val="a8"/>
          <w:jc w:val="center"/>
        </w:pPr>
        <w:r>
          <w:fldChar w:fldCharType="begin"/>
        </w:r>
        <w:r>
          <w:instrText>PAGE   \* MERGEFORMAT</w:instrText>
        </w:r>
        <w:r>
          <w:fldChar w:fldCharType="separate"/>
        </w:r>
        <w:r w:rsidR="00AB67A0">
          <w:rPr>
            <w:noProof/>
          </w:rPr>
          <w:t>19</w:t>
        </w:r>
        <w:r>
          <w:fldChar w:fldCharType="end"/>
        </w:r>
      </w:p>
    </w:sdtContent>
  </w:sdt>
  <w:p w14:paraId="72A95496" w14:textId="77777777" w:rsidR="00260106" w:rsidRDefault="0026010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EAAEA" w14:textId="77777777" w:rsidR="00CC1F69" w:rsidRDefault="00CC1F69" w:rsidP="00B23975">
      <w:r>
        <w:separator/>
      </w:r>
    </w:p>
  </w:footnote>
  <w:footnote w:type="continuationSeparator" w:id="0">
    <w:p w14:paraId="04A0C1E6" w14:textId="77777777" w:rsidR="00CC1F69" w:rsidRDefault="00CC1F69" w:rsidP="00B239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630C"/>
    <w:multiLevelType w:val="hybridMultilevel"/>
    <w:tmpl w:val="EC9265E0"/>
    <w:lvl w:ilvl="0" w:tplc="7F4CE78E">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
    <w:nsid w:val="04C07C76"/>
    <w:multiLevelType w:val="multilevel"/>
    <w:tmpl w:val="33BC4158"/>
    <w:lvl w:ilvl="0">
      <w:start w:val="8"/>
      <w:numFmt w:val="decimal"/>
      <w:lvlText w:val="%1."/>
      <w:lvlJc w:val="left"/>
      <w:pPr>
        <w:ind w:left="1080" w:hanging="360"/>
      </w:pPr>
      <w:rPr>
        <w:rFonts w:hint="default"/>
        <w:i w:val="0"/>
      </w:rPr>
    </w:lvl>
    <w:lvl w:ilvl="1">
      <w:start w:val="1"/>
      <w:numFmt w:val="decimal"/>
      <w:isLgl/>
      <w:lvlText w:val="%2."/>
      <w:lvlJc w:val="left"/>
      <w:pPr>
        <w:ind w:left="1935" w:hanging="1215"/>
      </w:pPr>
      <w:rPr>
        <w:rFonts w:ascii="Times New Roman" w:eastAsiaTheme="minorEastAsia" w:hAnsi="Times New Roman" w:cs="Times New Roman"/>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1935" w:hanging="1215"/>
      </w:pPr>
      <w:rPr>
        <w:rFonts w:hint="default"/>
      </w:rPr>
    </w:lvl>
    <w:lvl w:ilvl="5">
      <w:start w:val="1"/>
      <w:numFmt w:val="decimal"/>
      <w:isLgl/>
      <w:lvlText w:val="%1.%2.%3.%4.%5.%6."/>
      <w:lvlJc w:val="left"/>
      <w:pPr>
        <w:ind w:left="1935" w:hanging="121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96D527E"/>
    <w:multiLevelType w:val="hybridMultilevel"/>
    <w:tmpl w:val="778E1F3C"/>
    <w:lvl w:ilvl="0" w:tplc="545CCBFE">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F38063F"/>
    <w:multiLevelType w:val="hybridMultilevel"/>
    <w:tmpl w:val="A9AA7FD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F07274"/>
    <w:multiLevelType w:val="hybridMultilevel"/>
    <w:tmpl w:val="54247E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26B5560"/>
    <w:multiLevelType w:val="hybridMultilevel"/>
    <w:tmpl w:val="3B0CAA84"/>
    <w:lvl w:ilvl="0" w:tplc="A5900BB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DA19F2"/>
    <w:multiLevelType w:val="hybridMultilevel"/>
    <w:tmpl w:val="3B8CFC86"/>
    <w:lvl w:ilvl="0" w:tplc="577818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76152E"/>
    <w:multiLevelType w:val="singleLevel"/>
    <w:tmpl w:val="C46E5B38"/>
    <w:lvl w:ilvl="0">
      <w:start w:val="4"/>
      <w:numFmt w:val="bullet"/>
      <w:lvlText w:val="-"/>
      <w:lvlJc w:val="left"/>
      <w:pPr>
        <w:tabs>
          <w:tab w:val="num" w:pos="1080"/>
        </w:tabs>
        <w:ind w:left="1080" w:hanging="360"/>
      </w:pPr>
      <w:rPr>
        <w:rFonts w:hint="default"/>
      </w:rPr>
    </w:lvl>
  </w:abstractNum>
  <w:abstractNum w:abstractNumId="8">
    <w:nsid w:val="20CD0197"/>
    <w:multiLevelType w:val="hybridMultilevel"/>
    <w:tmpl w:val="85D019E6"/>
    <w:lvl w:ilvl="0" w:tplc="B21A3AF0">
      <w:start w:val="12"/>
      <w:numFmt w:val="decimal"/>
      <w:lvlText w:val="%1."/>
      <w:lvlJc w:val="left"/>
      <w:pPr>
        <w:ind w:left="360"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9">
    <w:nsid w:val="28002F7F"/>
    <w:multiLevelType w:val="hybridMultilevel"/>
    <w:tmpl w:val="B2F86A5E"/>
    <w:lvl w:ilvl="0" w:tplc="A5900BB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9C1A9F"/>
    <w:multiLevelType w:val="hybridMultilevel"/>
    <w:tmpl w:val="0FE412A8"/>
    <w:lvl w:ilvl="0" w:tplc="A5900BB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C06193"/>
    <w:multiLevelType w:val="hybridMultilevel"/>
    <w:tmpl w:val="16B20F8C"/>
    <w:lvl w:ilvl="0" w:tplc="B058A87C">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54215C"/>
    <w:multiLevelType w:val="hybridMultilevel"/>
    <w:tmpl w:val="EB88448A"/>
    <w:lvl w:ilvl="0" w:tplc="5778180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279050D"/>
    <w:multiLevelType w:val="hybridMultilevel"/>
    <w:tmpl w:val="51A82192"/>
    <w:lvl w:ilvl="0" w:tplc="0E6CB8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32560CD"/>
    <w:multiLevelType w:val="hybridMultilevel"/>
    <w:tmpl w:val="2214DD0A"/>
    <w:lvl w:ilvl="0" w:tplc="E79E330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E353185"/>
    <w:multiLevelType w:val="hybridMultilevel"/>
    <w:tmpl w:val="ED7AE26E"/>
    <w:lvl w:ilvl="0" w:tplc="A5900BB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D672B2"/>
    <w:multiLevelType w:val="hybridMultilevel"/>
    <w:tmpl w:val="DBB8ADE8"/>
    <w:lvl w:ilvl="0" w:tplc="A5900BB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FD2050"/>
    <w:multiLevelType w:val="hybridMultilevel"/>
    <w:tmpl w:val="C4DA652A"/>
    <w:lvl w:ilvl="0" w:tplc="A5900BB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B50B8B"/>
    <w:multiLevelType w:val="hybridMultilevel"/>
    <w:tmpl w:val="14AE96B8"/>
    <w:lvl w:ilvl="0" w:tplc="A5900BB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F92B78"/>
    <w:multiLevelType w:val="hybridMultilevel"/>
    <w:tmpl w:val="AC20CECC"/>
    <w:lvl w:ilvl="0" w:tplc="A5900BB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6B2F46"/>
    <w:multiLevelType w:val="hybridMultilevel"/>
    <w:tmpl w:val="BBFADD72"/>
    <w:lvl w:ilvl="0" w:tplc="A5900BB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272400"/>
    <w:multiLevelType w:val="hybridMultilevel"/>
    <w:tmpl w:val="98BCE0EE"/>
    <w:lvl w:ilvl="0" w:tplc="A5900BB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4"/>
  </w:num>
  <w:num w:numId="3">
    <w:abstractNumId w:val="1"/>
  </w:num>
  <w:num w:numId="4">
    <w:abstractNumId w:val="12"/>
  </w:num>
  <w:num w:numId="5">
    <w:abstractNumId w:val="2"/>
  </w:num>
  <w:num w:numId="6">
    <w:abstractNumId w:val="6"/>
  </w:num>
  <w:num w:numId="7">
    <w:abstractNumId w:val="0"/>
  </w:num>
  <w:num w:numId="8">
    <w:abstractNumId w:val="13"/>
  </w:num>
  <w:num w:numId="9">
    <w:abstractNumId w:val="11"/>
  </w:num>
  <w:num w:numId="10">
    <w:abstractNumId w:val="3"/>
  </w:num>
  <w:num w:numId="11">
    <w:abstractNumId w:val="18"/>
  </w:num>
  <w:num w:numId="12">
    <w:abstractNumId w:val="5"/>
  </w:num>
  <w:num w:numId="13">
    <w:abstractNumId w:val="20"/>
  </w:num>
  <w:num w:numId="14">
    <w:abstractNumId w:val="9"/>
  </w:num>
  <w:num w:numId="15">
    <w:abstractNumId w:val="15"/>
  </w:num>
  <w:num w:numId="16">
    <w:abstractNumId w:val="21"/>
  </w:num>
  <w:num w:numId="17">
    <w:abstractNumId w:val="8"/>
  </w:num>
  <w:num w:numId="18">
    <w:abstractNumId w:val="19"/>
  </w:num>
  <w:num w:numId="19">
    <w:abstractNumId w:val="10"/>
  </w:num>
  <w:num w:numId="20">
    <w:abstractNumId w:val="17"/>
  </w:num>
  <w:num w:numId="21">
    <w:abstractNumId w:val="16"/>
  </w:num>
  <w:num w:numId="2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6"/>
  <w:drawingGridVerticalSpacing w:val="6"/>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03E"/>
    <w:rsid w:val="000008A0"/>
    <w:rsid w:val="00001B76"/>
    <w:rsid w:val="000118D5"/>
    <w:rsid w:val="000150BE"/>
    <w:rsid w:val="00016B74"/>
    <w:rsid w:val="000179AA"/>
    <w:rsid w:val="00021813"/>
    <w:rsid w:val="000223E8"/>
    <w:rsid w:val="000228E0"/>
    <w:rsid w:val="00027A14"/>
    <w:rsid w:val="00030D81"/>
    <w:rsid w:val="000311CE"/>
    <w:rsid w:val="0003488E"/>
    <w:rsid w:val="000412B3"/>
    <w:rsid w:val="000451B4"/>
    <w:rsid w:val="0005081C"/>
    <w:rsid w:val="00052422"/>
    <w:rsid w:val="0006026E"/>
    <w:rsid w:val="00062203"/>
    <w:rsid w:val="00062F6F"/>
    <w:rsid w:val="00063292"/>
    <w:rsid w:val="0006431B"/>
    <w:rsid w:val="0006741F"/>
    <w:rsid w:val="0007200F"/>
    <w:rsid w:val="0008596F"/>
    <w:rsid w:val="00086081"/>
    <w:rsid w:val="00091751"/>
    <w:rsid w:val="0009591B"/>
    <w:rsid w:val="0009676E"/>
    <w:rsid w:val="000978D7"/>
    <w:rsid w:val="000A1433"/>
    <w:rsid w:val="000A1AA8"/>
    <w:rsid w:val="000A49D8"/>
    <w:rsid w:val="000A4D66"/>
    <w:rsid w:val="000A537A"/>
    <w:rsid w:val="000C5FE5"/>
    <w:rsid w:val="000D0AED"/>
    <w:rsid w:val="000D4BA6"/>
    <w:rsid w:val="000E0DB2"/>
    <w:rsid w:val="000E1B8A"/>
    <w:rsid w:val="000F03F4"/>
    <w:rsid w:val="000F1D13"/>
    <w:rsid w:val="000F1D3F"/>
    <w:rsid w:val="000F5A2A"/>
    <w:rsid w:val="00103EE1"/>
    <w:rsid w:val="00115B60"/>
    <w:rsid w:val="001344F7"/>
    <w:rsid w:val="001345CD"/>
    <w:rsid w:val="0013586B"/>
    <w:rsid w:val="00141CB9"/>
    <w:rsid w:val="00145BA8"/>
    <w:rsid w:val="00171198"/>
    <w:rsid w:val="00175F2C"/>
    <w:rsid w:val="00176109"/>
    <w:rsid w:val="0017635C"/>
    <w:rsid w:val="00177F88"/>
    <w:rsid w:val="001829DF"/>
    <w:rsid w:val="00185AEE"/>
    <w:rsid w:val="001860A1"/>
    <w:rsid w:val="00195A49"/>
    <w:rsid w:val="00196585"/>
    <w:rsid w:val="001A02D6"/>
    <w:rsid w:val="001A2F7B"/>
    <w:rsid w:val="001A4B82"/>
    <w:rsid w:val="001C1858"/>
    <w:rsid w:val="001C2116"/>
    <w:rsid w:val="001C5384"/>
    <w:rsid w:val="001D2240"/>
    <w:rsid w:val="001E0A92"/>
    <w:rsid w:val="001E7847"/>
    <w:rsid w:val="001F05D7"/>
    <w:rsid w:val="001F7E4C"/>
    <w:rsid w:val="00201FF1"/>
    <w:rsid w:val="002034E7"/>
    <w:rsid w:val="00205A95"/>
    <w:rsid w:val="00214855"/>
    <w:rsid w:val="00214B06"/>
    <w:rsid w:val="0021681F"/>
    <w:rsid w:val="00217635"/>
    <w:rsid w:val="00222E57"/>
    <w:rsid w:val="00227E3B"/>
    <w:rsid w:val="0023116A"/>
    <w:rsid w:val="00237FDC"/>
    <w:rsid w:val="00243CF9"/>
    <w:rsid w:val="002506C6"/>
    <w:rsid w:val="0025630B"/>
    <w:rsid w:val="00260106"/>
    <w:rsid w:val="00261308"/>
    <w:rsid w:val="002620C2"/>
    <w:rsid w:val="00265EEE"/>
    <w:rsid w:val="002757DF"/>
    <w:rsid w:val="002765AE"/>
    <w:rsid w:val="00277B85"/>
    <w:rsid w:val="0028494B"/>
    <w:rsid w:val="00286AA5"/>
    <w:rsid w:val="00292DC6"/>
    <w:rsid w:val="00297E3E"/>
    <w:rsid w:val="002A326D"/>
    <w:rsid w:val="002A4ACA"/>
    <w:rsid w:val="002B248A"/>
    <w:rsid w:val="002B74D9"/>
    <w:rsid w:val="002C3574"/>
    <w:rsid w:val="002C72E9"/>
    <w:rsid w:val="002D5160"/>
    <w:rsid w:val="002D737A"/>
    <w:rsid w:val="002D7677"/>
    <w:rsid w:val="002E0D8B"/>
    <w:rsid w:val="002E124A"/>
    <w:rsid w:val="002E2296"/>
    <w:rsid w:val="002F5F21"/>
    <w:rsid w:val="002F7EAE"/>
    <w:rsid w:val="003014D3"/>
    <w:rsid w:val="00301570"/>
    <w:rsid w:val="00302ADE"/>
    <w:rsid w:val="0030363E"/>
    <w:rsid w:val="003105BB"/>
    <w:rsid w:val="003115F5"/>
    <w:rsid w:val="003136FF"/>
    <w:rsid w:val="00315772"/>
    <w:rsid w:val="00316E0C"/>
    <w:rsid w:val="00316F43"/>
    <w:rsid w:val="00317AD2"/>
    <w:rsid w:val="003217DF"/>
    <w:rsid w:val="003236C9"/>
    <w:rsid w:val="00323FED"/>
    <w:rsid w:val="00327C4C"/>
    <w:rsid w:val="00335B57"/>
    <w:rsid w:val="00340AAC"/>
    <w:rsid w:val="00341726"/>
    <w:rsid w:val="00343B23"/>
    <w:rsid w:val="003457F1"/>
    <w:rsid w:val="00353D1A"/>
    <w:rsid w:val="00355B04"/>
    <w:rsid w:val="00366006"/>
    <w:rsid w:val="00366F3F"/>
    <w:rsid w:val="00371E07"/>
    <w:rsid w:val="00375091"/>
    <w:rsid w:val="00381627"/>
    <w:rsid w:val="00395A38"/>
    <w:rsid w:val="003974F1"/>
    <w:rsid w:val="003A4372"/>
    <w:rsid w:val="003C3455"/>
    <w:rsid w:val="003C3500"/>
    <w:rsid w:val="003C7956"/>
    <w:rsid w:val="003D2DAA"/>
    <w:rsid w:val="003E624A"/>
    <w:rsid w:val="003F4B38"/>
    <w:rsid w:val="004007F8"/>
    <w:rsid w:val="0040461A"/>
    <w:rsid w:val="004057A3"/>
    <w:rsid w:val="004122BF"/>
    <w:rsid w:val="00420F87"/>
    <w:rsid w:val="00421EC2"/>
    <w:rsid w:val="00433C1E"/>
    <w:rsid w:val="00433C71"/>
    <w:rsid w:val="00451770"/>
    <w:rsid w:val="004537A6"/>
    <w:rsid w:val="00456CF3"/>
    <w:rsid w:val="00460CC7"/>
    <w:rsid w:val="004643FD"/>
    <w:rsid w:val="00472301"/>
    <w:rsid w:val="00473A3F"/>
    <w:rsid w:val="00474D97"/>
    <w:rsid w:val="004771D5"/>
    <w:rsid w:val="00493A6B"/>
    <w:rsid w:val="00493B4A"/>
    <w:rsid w:val="00497419"/>
    <w:rsid w:val="00497C54"/>
    <w:rsid w:val="004A1B5B"/>
    <w:rsid w:val="004A32D1"/>
    <w:rsid w:val="004A4566"/>
    <w:rsid w:val="004A5865"/>
    <w:rsid w:val="004B00BD"/>
    <w:rsid w:val="004B18F5"/>
    <w:rsid w:val="004B1A84"/>
    <w:rsid w:val="004B591E"/>
    <w:rsid w:val="004B5EE0"/>
    <w:rsid w:val="004B642C"/>
    <w:rsid w:val="004C1580"/>
    <w:rsid w:val="004D1208"/>
    <w:rsid w:val="004D36AB"/>
    <w:rsid w:val="004D41DB"/>
    <w:rsid w:val="004D51D3"/>
    <w:rsid w:val="004E33D6"/>
    <w:rsid w:val="004E7804"/>
    <w:rsid w:val="004F6BF7"/>
    <w:rsid w:val="00501094"/>
    <w:rsid w:val="00503023"/>
    <w:rsid w:val="00504160"/>
    <w:rsid w:val="00504B11"/>
    <w:rsid w:val="00506446"/>
    <w:rsid w:val="00514858"/>
    <w:rsid w:val="005148BF"/>
    <w:rsid w:val="00516778"/>
    <w:rsid w:val="00521AD1"/>
    <w:rsid w:val="005241DE"/>
    <w:rsid w:val="00542397"/>
    <w:rsid w:val="00542598"/>
    <w:rsid w:val="005848E7"/>
    <w:rsid w:val="00592F94"/>
    <w:rsid w:val="00592FF4"/>
    <w:rsid w:val="005A3464"/>
    <w:rsid w:val="005B51DE"/>
    <w:rsid w:val="005C11E7"/>
    <w:rsid w:val="005C210B"/>
    <w:rsid w:val="005D17AE"/>
    <w:rsid w:val="005D23C2"/>
    <w:rsid w:val="005D30B5"/>
    <w:rsid w:val="005D3A9E"/>
    <w:rsid w:val="005D4E1E"/>
    <w:rsid w:val="005D6F49"/>
    <w:rsid w:val="005D7063"/>
    <w:rsid w:val="005E5F79"/>
    <w:rsid w:val="005F7541"/>
    <w:rsid w:val="00600BEA"/>
    <w:rsid w:val="006018F7"/>
    <w:rsid w:val="00604965"/>
    <w:rsid w:val="00611F2F"/>
    <w:rsid w:val="006257EB"/>
    <w:rsid w:val="006300CE"/>
    <w:rsid w:val="00631350"/>
    <w:rsid w:val="00634D32"/>
    <w:rsid w:val="0063767F"/>
    <w:rsid w:val="00641272"/>
    <w:rsid w:val="00644A66"/>
    <w:rsid w:val="0065405C"/>
    <w:rsid w:val="00665796"/>
    <w:rsid w:val="00671AFB"/>
    <w:rsid w:val="006724C3"/>
    <w:rsid w:val="0067503E"/>
    <w:rsid w:val="00677A17"/>
    <w:rsid w:val="0068006B"/>
    <w:rsid w:val="0068283A"/>
    <w:rsid w:val="00683A32"/>
    <w:rsid w:val="006943CD"/>
    <w:rsid w:val="00694A7C"/>
    <w:rsid w:val="006A06C4"/>
    <w:rsid w:val="006B4383"/>
    <w:rsid w:val="006C1F65"/>
    <w:rsid w:val="006C4B6E"/>
    <w:rsid w:val="006C6AA2"/>
    <w:rsid w:val="006D5688"/>
    <w:rsid w:val="006D7C9A"/>
    <w:rsid w:val="006E049F"/>
    <w:rsid w:val="006E17C7"/>
    <w:rsid w:val="006E3E39"/>
    <w:rsid w:val="006E58BB"/>
    <w:rsid w:val="006F0CB8"/>
    <w:rsid w:val="0071079B"/>
    <w:rsid w:val="00722679"/>
    <w:rsid w:val="0072394F"/>
    <w:rsid w:val="00727022"/>
    <w:rsid w:val="007421F9"/>
    <w:rsid w:val="007436F1"/>
    <w:rsid w:val="00746EA6"/>
    <w:rsid w:val="007500A6"/>
    <w:rsid w:val="007523C2"/>
    <w:rsid w:val="00754369"/>
    <w:rsid w:val="00754E0D"/>
    <w:rsid w:val="00765B7E"/>
    <w:rsid w:val="0076669E"/>
    <w:rsid w:val="00771B0A"/>
    <w:rsid w:val="00773434"/>
    <w:rsid w:val="00794F4C"/>
    <w:rsid w:val="007A4B49"/>
    <w:rsid w:val="007A639D"/>
    <w:rsid w:val="007B4BC2"/>
    <w:rsid w:val="007C27FF"/>
    <w:rsid w:val="007C36EF"/>
    <w:rsid w:val="007C5598"/>
    <w:rsid w:val="007D0DBD"/>
    <w:rsid w:val="007D4E5A"/>
    <w:rsid w:val="007E4BDE"/>
    <w:rsid w:val="007F26F8"/>
    <w:rsid w:val="007F65DF"/>
    <w:rsid w:val="007F7593"/>
    <w:rsid w:val="00801DDD"/>
    <w:rsid w:val="00813C0C"/>
    <w:rsid w:val="00815EF5"/>
    <w:rsid w:val="00817E2F"/>
    <w:rsid w:val="00823E64"/>
    <w:rsid w:val="0082505D"/>
    <w:rsid w:val="00826DEB"/>
    <w:rsid w:val="0083166B"/>
    <w:rsid w:val="008546A7"/>
    <w:rsid w:val="008601DA"/>
    <w:rsid w:val="008656A1"/>
    <w:rsid w:val="00881AA4"/>
    <w:rsid w:val="00882BB3"/>
    <w:rsid w:val="00886712"/>
    <w:rsid w:val="008928BF"/>
    <w:rsid w:val="008A6C27"/>
    <w:rsid w:val="008B6BED"/>
    <w:rsid w:val="008B6E5B"/>
    <w:rsid w:val="008B73EA"/>
    <w:rsid w:val="008B76F4"/>
    <w:rsid w:val="008D5495"/>
    <w:rsid w:val="008E1D05"/>
    <w:rsid w:val="008E3401"/>
    <w:rsid w:val="008F2AA7"/>
    <w:rsid w:val="008F40C2"/>
    <w:rsid w:val="008F4388"/>
    <w:rsid w:val="008F5AC9"/>
    <w:rsid w:val="008F5EB3"/>
    <w:rsid w:val="009039CA"/>
    <w:rsid w:val="00907B20"/>
    <w:rsid w:val="009129C8"/>
    <w:rsid w:val="0091478C"/>
    <w:rsid w:val="00914C1C"/>
    <w:rsid w:val="00915C2F"/>
    <w:rsid w:val="009169BD"/>
    <w:rsid w:val="0091782A"/>
    <w:rsid w:val="00920168"/>
    <w:rsid w:val="00925483"/>
    <w:rsid w:val="00926991"/>
    <w:rsid w:val="00931D1E"/>
    <w:rsid w:val="00940828"/>
    <w:rsid w:val="009409E3"/>
    <w:rsid w:val="00940B12"/>
    <w:rsid w:val="009627F0"/>
    <w:rsid w:val="009633D5"/>
    <w:rsid w:val="00963551"/>
    <w:rsid w:val="00964422"/>
    <w:rsid w:val="00971CE0"/>
    <w:rsid w:val="00974302"/>
    <w:rsid w:val="0097472B"/>
    <w:rsid w:val="00982280"/>
    <w:rsid w:val="00982B14"/>
    <w:rsid w:val="00982F0C"/>
    <w:rsid w:val="0098382C"/>
    <w:rsid w:val="00995350"/>
    <w:rsid w:val="00995583"/>
    <w:rsid w:val="00997633"/>
    <w:rsid w:val="009A02B1"/>
    <w:rsid w:val="009A186E"/>
    <w:rsid w:val="009A462A"/>
    <w:rsid w:val="009A4C51"/>
    <w:rsid w:val="009A4F6B"/>
    <w:rsid w:val="009B033E"/>
    <w:rsid w:val="009B0CAE"/>
    <w:rsid w:val="009B243F"/>
    <w:rsid w:val="009C427B"/>
    <w:rsid w:val="009C6173"/>
    <w:rsid w:val="009C764F"/>
    <w:rsid w:val="009F3077"/>
    <w:rsid w:val="009F3B5E"/>
    <w:rsid w:val="009F67AB"/>
    <w:rsid w:val="00A12D3E"/>
    <w:rsid w:val="00A15DB7"/>
    <w:rsid w:val="00A16831"/>
    <w:rsid w:val="00A26F92"/>
    <w:rsid w:val="00A27C21"/>
    <w:rsid w:val="00A35A30"/>
    <w:rsid w:val="00A45B8B"/>
    <w:rsid w:val="00A53EF1"/>
    <w:rsid w:val="00A55EAB"/>
    <w:rsid w:val="00A5760A"/>
    <w:rsid w:val="00A60603"/>
    <w:rsid w:val="00A66E4D"/>
    <w:rsid w:val="00A835A3"/>
    <w:rsid w:val="00A84C9F"/>
    <w:rsid w:val="00A855C2"/>
    <w:rsid w:val="00A91D5A"/>
    <w:rsid w:val="00A9271A"/>
    <w:rsid w:val="00A93A8E"/>
    <w:rsid w:val="00A97B7C"/>
    <w:rsid w:val="00AA34E6"/>
    <w:rsid w:val="00AA3AAE"/>
    <w:rsid w:val="00AA4DE6"/>
    <w:rsid w:val="00AA71EC"/>
    <w:rsid w:val="00AA7E73"/>
    <w:rsid w:val="00AB00AA"/>
    <w:rsid w:val="00AB1817"/>
    <w:rsid w:val="00AB2DB9"/>
    <w:rsid w:val="00AB34C3"/>
    <w:rsid w:val="00AB3872"/>
    <w:rsid w:val="00AB56CB"/>
    <w:rsid w:val="00AB67A0"/>
    <w:rsid w:val="00AC0A0F"/>
    <w:rsid w:val="00AC0F4D"/>
    <w:rsid w:val="00AC2D39"/>
    <w:rsid w:val="00AC4765"/>
    <w:rsid w:val="00AE0338"/>
    <w:rsid w:val="00AE17DB"/>
    <w:rsid w:val="00AE3C99"/>
    <w:rsid w:val="00AE7CD5"/>
    <w:rsid w:val="00AF2B6A"/>
    <w:rsid w:val="00AF60BB"/>
    <w:rsid w:val="00AF6124"/>
    <w:rsid w:val="00B03EF5"/>
    <w:rsid w:val="00B0603F"/>
    <w:rsid w:val="00B07BA8"/>
    <w:rsid w:val="00B10E17"/>
    <w:rsid w:val="00B11109"/>
    <w:rsid w:val="00B11627"/>
    <w:rsid w:val="00B17150"/>
    <w:rsid w:val="00B17F53"/>
    <w:rsid w:val="00B20FDE"/>
    <w:rsid w:val="00B22041"/>
    <w:rsid w:val="00B2245E"/>
    <w:rsid w:val="00B22A0F"/>
    <w:rsid w:val="00B23975"/>
    <w:rsid w:val="00B33801"/>
    <w:rsid w:val="00B35E56"/>
    <w:rsid w:val="00B4173D"/>
    <w:rsid w:val="00B45EB4"/>
    <w:rsid w:val="00B4681F"/>
    <w:rsid w:val="00B5028D"/>
    <w:rsid w:val="00B521F7"/>
    <w:rsid w:val="00B5558C"/>
    <w:rsid w:val="00B66C41"/>
    <w:rsid w:val="00B71EAA"/>
    <w:rsid w:val="00B815F0"/>
    <w:rsid w:val="00B85B26"/>
    <w:rsid w:val="00B867AD"/>
    <w:rsid w:val="00B918D3"/>
    <w:rsid w:val="00B93182"/>
    <w:rsid w:val="00B953CC"/>
    <w:rsid w:val="00BA3095"/>
    <w:rsid w:val="00BA364E"/>
    <w:rsid w:val="00BA491E"/>
    <w:rsid w:val="00BA72F0"/>
    <w:rsid w:val="00BB286E"/>
    <w:rsid w:val="00BB33F5"/>
    <w:rsid w:val="00BB46C4"/>
    <w:rsid w:val="00BB7D98"/>
    <w:rsid w:val="00BD13D6"/>
    <w:rsid w:val="00BD2D46"/>
    <w:rsid w:val="00BD3D63"/>
    <w:rsid w:val="00BD4E0D"/>
    <w:rsid w:val="00BD74A0"/>
    <w:rsid w:val="00BE055F"/>
    <w:rsid w:val="00BE0A0E"/>
    <w:rsid w:val="00BE2CA9"/>
    <w:rsid w:val="00BE4092"/>
    <w:rsid w:val="00BF4746"/>
    <w:rsid w:val="00BF5EDA"/>
    <w:rsid w:val="00C018B9"/>
    <w:rsid w:val="00C01D09"/>
    <w:rsid w:val="00C01E94"/>
    <w:rsid w:val="00C03812"/>
    <w:rsid w:val="00C1303D"/>
    <w:rsid w:val="00C155CD"/>
    <w:rsid w:val="00C26544"/>
    <w:rsid w:val="00C302D1"/>
    <w:rsid w:val="00C339BC"/>
    <w:rsid w:val="00C520E3"/>
    <w:rsid w:val="00C55E57"/>
    <w:rsid w:val="00C56D5A"/>
    <w:rsid w:val="00C6179B"/>
    <w:rsid w:val="00C63256"/>
    <w:rsid w:val="00C67D62"/>
    <w:rsid w:val="00C77139"/>
    <w:rsid w:val="00C7769C"/>
    <w:rsid w:val="00C84D6A"/>
    <w:rsid w:val="00C90CCD"/>
    <w:rsid w:val="00CA37CC"/>
    <w:rsid w:val="00CA7652"/>
    <w:rsid w:val="00CB1535"/>
    <w:rsid w:val="00CB1981"/>
    <w:rsid w:val="00CB3152"/>
    <w:rsid w:val="00CB32AB"/>
    <w:rsid w:val="00CC1F69"/>
    <w:rsid w:val="00CC3ED7"/>
    <w:rsid w:val="00CC7E6D"/>
    <w:rsid w:val="00CE1F56"/>
    <w:rsid w:val="00CE7A49"/>
    <w:rsid w:val="00CF2A75"/>
    <w:rsid w:val="00D22662"/>
    <w:rsid w:val="00D23490"/>
    <w:rsid w:val="00D3362B"/>
    <w:rsid w:val="00D33B88"/>
    <w:rsid w:val="00D37ADC"/>
    <w:rsid w:val="00D41A60"/>
    <w:rsid w:val="00D45065"/>
    <w:rsid w:val="00D46A7D"/>
    <w:rsid w:val="00D57612"/>
    <w:rsid w:val="00D60C2D"/>
    <w:rsid w:val="00D66538"/>
    <w:rsid w:val="00D67EA9"/>
    <w:rsid w:val="00D67FEB"/>
    <w:rsid w:val="00D71578"/>
    <w:rsid w:val="00D80EDF"/>
    <w:rsid w:val="00D814B3"/>
    <w:rsid w:val="00D82A04"/>
    <w:rsid w:val="00D83753"/>
    <w:rsid w:val="00D9571E"/>
    <w:rsid w:val="00D96A95"/>
    <w:rsid w:val="00DA2AE9"/>
    <w:rsid w:val="00DA5D91"/>
    <w:rsid w:val="00DA7B06"/>
    <w:rsid w:val="00DB133F"/>
    <w:rsid w:val="00DB6C98"/>
    <w:rsid w:val="00DC3716"/>
    <w:rsid w:val="00DC77A8"/>
    <w:rsid w:val="00DD7645"/>
    <w:rsid w:val="00DE488D"/>
    <w:rsid w:val="00DF1EA6"/>
    <w:rsid w:val="00DF7DEB"/>
    <w:rsid w:val="00E01110"/>
    <w:rsid w:val="00E01BD4"/>
    <w:rsid w:val="00E02ED8"/>
    <w:rsid w:val="00E068C6"/>
    <w:rsid w:val="00E1753B"/>
    <w:rsid w:val="00E30811"/>
    <w:rsid w:val="00E405C1"/>
    <w:rsid w:val="00E4259E"/>
    <w:rsid w:val="00E44C13"/>
    <w:rsid w:val="00E55C1F"/>
    <w:rsid w:val="00E560B9"/>
    <w:rsid w:val="00E56219"/>
    <w:rsid w:val="00E5730C"/>
    <w:rsid w:val="00E6039D"/>
    <w:rsid w:val="00E6064A"/>
    <w:rsid w:val="00E64CF0"/>
    <w:rsid w:val="00E661F0"/>
    <w:rsid w:val="00E675D7"/>
    <w:rsid w:val="00E717EE"/>
    <w:rsid w:val="00E741D7"/>
    <w:rsid w:val="00E85010"/>
    <w:rsid w:val="00E91D12"/>
    <w:rsid w:val="00E91FD4"/>
    <w:rsid w:val="00E93B77"/>
    <w:rsid w:val="00E97EDC"/>
    <w:rsid w:val="00EA45E3"/>
    <w:rsid w:val="00EA5728"/>
    <w:rsid w:val="00EA6017"/>
    <w:rsid w:val="00EC24DC"/>
    <w:rsid w:val="00ED3E14"/>
    <w:rsid w:val="00ED43BF"/>
    <w:rsid w:val="00ED4970"/>
    <w:rsid w:val="00ED725A"/>
    <w:rsid w:val="00EE1CD5"/>
    <w:rsid w:val="00EE1E7B"/>
    <w:rsid w:val="00EE4948"/>
    <w:rsid w:val="00EF2D4E"/>
    <w:rsid w:val="00EF44F7"/>
    <w:rsid w:val="00F02AB3"/>
    <w:rsid w:val="00F057C6"/>
    <w:rsid w:val="00F27AD6"/>
    <w:rsid w:val="00F3065F"/>
    <w:rsid w:val="00F31F59"/>
    <w:rsid w:val="00F331C1"/>
    <w:rsid w:val="00F36686"/>
    <w:rsid w:val="00F40990"/>
    <w:rsid w:val="00F41D8C"/>
    <w:rsid w:val="00F57908"/>
    <w:rsid w:val="00F61177"/>
    <w:rsid w:val="00F63369"/>
    <w:rsid w:val="00F66CA5"/>
    <w:rsid w:val="00F70457"/>
    <w:rsid w:val="00F80ADA"/>
    <w:rsid w:val="00F80F07"/>
    <w:rsid w:val="00F846A5"/>
    <w:rsid w:val="00F861C1"/>
    <w:rsid w:val="00F87E38"/>
    <w:rsid w:val="00F92B09"/>
    <w:rsid w:val="00F92B96"/>
    <w:rsid w:val="00F94346"/>
    <w:rsid w:val="00F94691"/>
    <w:rsid w:val="00FA2F7E"/>
    <w:rsid w:val="00FA420B"/>
    <w:rsid w:val="00FA4A9A"/>
    <w:rsid w:val="00FA763A"/>
    <w:rsid w:val="00FB3B41"/>
    <w:rsid w:val="00FB48A8"/>
    <w:rsid w:val="00FB4F8E"/>
    <w:rsid w:val="00FB7893"/>
    <w:rsid w:val="00FC2147"/>
    <w:rsid w:val="00FC604E"/>
    <w:rsid w:val="00FC6560"/>
    <w:rsid w:val="00FC6971"/>
    <w:rsid w:val="00FE1889"/>
    <w:rsid w:val="00FE4DC1"/>
    <w:rsid w:val="00FE759A"/>
    <w:rsid w:val="00FF508A"/>
    <w:rsid w:val="00FF5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570384"/>
  <w15:docId w15:val="{B8E79143-8DA3-42BC-B4C7-3A84DD37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03E"/>
  </w:style>
  <w:style w:type="paragraph" w:styleId="1">
    <w:name w:val="heading 1"/>
    <w:basedOn w:val="a"/>
    <w:next w:val="a"/>
    <w:link w:val="10"/>
    <w:qFormat/>
    <w:rsid w:val="00BB7D9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D7C9A"/>
    <w:rPr>
      <w:rFonts w:ascii="Tahoma" w:hAnsi="Tahoma" w:cs="Tahoma"/>
      <w:sz w:val="16"/>
      <w:szCs w:val="16"/>
    </w:rPr>
  </w:style>
  <w:style w:type="paragraph" w:styleId="a4">
    <w:name w:val="List Paragraph"/>
    <w:basedOn w:val="a"/>
    <w:uiPriority w:val="34"/>
    <w:qFormat/>
    <w:rsid w:val="008F2AA7"/>
    <w:pPr>
      <w:ind w:left="720"/>
      <w:contextualSpacing/>
    </w:pPr>
  </w:style>
  <w:style w:type="table" w:styleId="a5">
    <w:name w:val="Table Grid"/>
    <w:basedOn w:val="a1"/>
    <w:uiPriority w:val="59"/>
    <w:rsid w:val="006B43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rsid w:val="00B23975"/>
    <w:pPr>
      <w:tabs>
        <w:tab w:val="center" w:pos="4677"/>
        <w:tab w:val="right" w:pos="9355"/>
      </w:tabs>
    </w:pPr>
  </w:style>
  <w:style w:type="character" w:customStyle="1" w:styleId="a7">
    <w:name w:val="Верхний колонтитул Знак"/>
    <w:basedOn w:val="a0"/>
    <w:link w:val="a6"/>
    <w:rsid w:val="00B23975"/>
  </w:style>
  <w:style w:type="paragraph" w:styleId="a8">
    <w:name w:val="footer"/>
    <w:basedOn w:val="a"/>
    <w:link w:val="a9"/>
    <w:uiPriority w:val="99"/>
    <w:rsid w:val="00B23975"/>
    <w:pPr>
      <w:tabs>
        <w:tab w:val="center" w:pos="4677"/>
        <w:tab w:val="right" w:pos="9355"/>
      </w:tabs>
    </w:pPr>
  </w:style>
  <w:style w:type="character" w:customStyle="1" w:styleId="a9">
    <w:name w:val="Нижний колонтитул Знак"/>
    <w:basedOn w:val="a0"/>
    <w:link w:val="a8"/>
    <w:uiPriority w:val="99"/>
    <w:rsid w:val="00B23975"/>
  </w:style>
  <w:style w:type="paragraph" w:styleId="aa">
    <w:name w:val="Normal (Web)"/>
    <w:basedOn w:val="a"/>
    <w:uiPriority w:val="99"/>
    <w:unhideWhenUsed/>
    <w:rsid w:val="00AE17DB"/>
    <w:pPr>
      <w:spacing w:before="100" w:beforeAutospacing="1" w:after="100" w:afterAutospacing="1"/>
    </w:pPr>
    <w:rPr>
      <w:sz w:val="24"/>
      <w:szCs w:val="24"/>
    </w:rPr>
  </w:style>
  <w:style w:type="character" w:styleId="ab">
    <w:name w:val="Hyperlink"/>
    <w:basedOn w:val="a0"/>
    <w:uiPriority w:val="99"/>
    <w:unhideWhenUsed/>
    <w:rsid w:val="00E93B77"/>
    <w:rPr>
      <w:color w:val="0000FF" w:themeColor="hyperlink"/>
      <w:u w:val="single"/>
    </w:rPr>
  </w:style>
  <w:style w:type="character" w:customStyle="1" w:styleId="ac">
    <w:name w:val="Основной текст Знак"/>
    <w:basedOn w:val="a0"/>
    <w:link w:val="ad"/>
    <w:uiPriority w:val="99"/>
    <w:locked/>
    <w:rsid w:val="00381627"/>
    <w:rPr>
      <w:sz w:val="15"/>
      <w:szCs w:val="15"/>
      <w:shd w:val="clear" w:color="auto" w:fill="FFFFFF"/>
    </w:rPr>
  </w:style>
  <w:style w:type="paragraph" w:styleId="ad">
    <w:name w:val="Body Text"/>
    <w:basedOn w:val="a"/>
    <w:link w:val="ac"/>
    <w:uiPriority w:val="99"/>
    <w:rsid w:val="00381627"/>
    <w:pPr>
      <w:shd w:val="clear" w:color="auto" w:fill="FFFFFF"/>
      <w:spacing w:before="180" w:after="60" w:line="175" w:lineRule="exact"/>
      <w:ind w:hanging="280"/>
      <w:jc w:val="both"/>
    </w:pPr>
    <w:rPr>
      <w:sz w:val="15"/>
      <w:szCs w:val="15"/>
    </w:rPr>
  </w:style>
  <w:style w:type="character" w:customStyle="1" w:styleId="11">
    <w:name w:val="Основной текст Знак1"/>
    <w:basedOn w:val="a0"/>
    <w:rsid w:val="00381627"/>
  </w:style>
  <w:style w:type="character" w:customStyle="1" w:styleId="2">
    <w:name w:val="Основной текст + Полужирный2"/>
    <w:basedOn w:val="ac"/>
    <w:uiPriority w:val="99"/>
    <w:rsid w:val="00794F4C"/>
    <w:rPr>
      <w:rFonts w:ascii="Times New Roman" w:hAnsi="Times New Roman" w:cs="Times New Roman"/>
      <w:b/>
      <w:bCs/>
      <w:sz w:val="15"/>
      <w:szCs w:val="15"/>
      <w:shd w:val="clear" w:color="auto" w:fill="FFFFFF"/>
    </w:rPr>
  </w:style>
  <w:style w:type="paragraph" w:customStyle="1" w:styleId="Default">
    <w:name w:val="Default"/>
    <w:rsid w:val="00F80ADA"/>
    <w:pPr>
      <w:autoSpaceDE w:val="0"/>
      <w:autoSpaceDN w:val="0"/>
      <w:adjustRightInd w:val="0"/>
    </w:pPr>
    <w:rPr>
      <w:color w:val="000000"/>
      <w:sz w:val="24"/>
      <w:szCs w:val="24"/>
    </w:rPr>
  </w:style>
  <w:style w:type="paragraph" w:customStyle="1" w:styleId="dt-p">
    <w:name w:val="dt-p"/>
    <w:basedOn w:val="a"/>
    <w:rsid w:val="007E4BDE"/>
    <w:pPr>
      <w:spacing w:before="100" w:beforeAutospacing="1" w:after="100" w:afterAutospacing="1"/>
    </w:pPr>
    <w:rPr>
      <w:sz w:val="24"/>
      <w:szCs w:val="24"/>
    </w:rPr>
  </w:style>
  <w:style w:type="character" w:customStyle="1" w:styleId="dt-m">
    <w:name w:val="dt-m"/>
    <w:basedOn w:val="a0"/>
    <w:rsid w:val="007E4BDE"/>
  </w:style>
  <w:style w:type="character" w:customStyle="1" w:styleId="dt-r">
    <w:name w:val="dt-r"/>
    <w:basedOn w:val="a0"/>
    <w:rsid w:val="007E4BDE"/>
  </w:style>
  <w:style w:type="paragraph" w:customStyle="1" w:styleId="s1">
    <w:name w:val="s_1"/>
    <w:basedOn w:val="a"/>
    <w:rsid w:val="004122BF"/>
    <w:pPr>
      <w:spacing w:before="100" w:beforeAutospacing="1" w:after="100" w:afterAutospacing="1"/>
    </w:pPr>
    <w:rPr>
      <w:sz w:val="24"/>
      <w:szCs w:val="24"/>
    </w:rPr>
  </w:style>
  <w:style w:type="paragraph" w:customStyle="1" w:styleId="ConsPlusNormal">
    <w:name w:val="ConsPlusNormal"/>
    <w:rsid w:val="004122BF"/>
    <w:pPr>
      <w:widowControl w:val="0"/>
      <w:autoSpaceDE w:val="0"/>
      <w:autoSpaceDN w:val="0"/>
    </w:pPr>
    <w:rPr>
      <w:rFonts w:ascii="Arial" w:eastAsiaTheme="minorEastAsia" w:hAnsi="Arial" w:cs="Arial"/>
      <w:szCs w:val="22"/>
    </w:rPr>
  </w:style>
  <w:style w:type="character" w:customStyle="1" w:styleId="10">
    <w:name w:val="Заголовок 1 Знак"/>
    <w:basedOn w:val="a0"/>
    <w:link w:val="1"/>
    <w:rsid w:val="00BB7D98"/>
    <w:rPr>
      <w:rFonts w:asciiTheme="majorHAnsi" w:eastAsiaTheme="majorEastAsia" w:hAnsiTheme="majorHAnsi" w:cstheme="majorBidi"/>
      <w:color w:val="365F91" w:themeColor="accent1" w:themeShade="BF"/>
      <w:sz w:val="32"/>
      <w:szCs w:val="32"/>
    </w:rPr>
  </w:style>
  <w:style w:type="paragraph" w:styleId="ae">
    <w:name w:val="TOC Heading"/>
    <w:basedOn w:val="1"/>
    <w:next w:val="a"/>
    <w:uiPriority w:val="39"/>
    <w:unhideWhenUsed/>
    <w:qFormat/>
    <w:rsid w:val="0072394F"/>
    <w:pPr>
      <w:spacing w:line="259" w:lineRule="auto"/>
      <w:outlineLvl w:val="9"/>
    </w:pPr>
  </w:style>
  <w:style w:type="paragraph" w:styleId="12">
    <w:name w:val="toc 1"/>
    <w:basedOn w:val="a"/>
    <w:next w:val="a"/>
    <w:autoRedefine/>
    <w:uiPriority w:val="39"/>
    <w:unhideWhenUsed/>
    <w:rsid w:val="0072394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51115">
      <w:bodyDiv w:val="1"/>
      <w:marLeft w:val="0"/>
      <w:marRight w:val="0"/>
      <w:marTop w:val="0"/>
      <w:marBottom w:val="0"/>
      <w:divBdr>
        <w:top w:val="none" w:sz="0" w:space="0" w:color="auto"/>
        <w:left w:val="none" w:sz="0" w:space="0" w:color="auto"/>
        <w:bottom w:val="none" w:sz="0" w:space="0" w:color="auto"/>
        <w:right w:val="none" w:sz="0" w:space="0" w:color="auto"/>
      </w:divBdr>
    </w:div>
    <w:div w:id="221868071">
      <w:bodyDiv w:val="1"/>
      <w:marLeft w:val="0"/>
      <w:marRight w:val="0"/>
      <w:marTop w:val="0"/>
      <w:marBottom w:val="0"/>
      <w:divBdr>
        <w:top w:val="none" w:sz="0" w:space="0" w:color="auto"/>
        <w:left w:val="none" w:sz="0" w:space="0" w:color="auto"/>
        <w:bottom w:val="none" w:sz="0" w:space="0" w:color="auto"/>
        <w:right w:val="none" w:sz="0" w:space="0" w:color="auto"/>
      </w:divBdr>
    </w:div>
    <w:div w:id="328866801">
      <w:bodyDiv w:val="1"/>
      <w:marLeft w:val="0"/>
      <w:marRight w:val="0"/>
      <w:marTop w:val="0"/>
      <w:marBottom w:val="0"/>
      <w:divBdr>
        <w:top w:val="none" w:sz="0" w:space="0" w:color="auto"/>
        <w:left w:val="none" w:sz="0" w:space="0" w:color="auto"/>
        <w:bottom w:val="none" w:sz="0" w:space="0" w:color="auto"/>
        <w:right w:val="none" w:sz="0" w:space="0" w:color="auto"/>
      </w:divBdr>
    </w:div>
    <w:div w:id="698163100">
      <w:bodyDiv w:val="1"/>
      <w:marLeft w:val="0"/>
      <w:marRight w:val="0"/>
      <w:marTop w:val="0"/>
      <w:marBottom w:val="0"/>
      <w:divBdr>
        <w:top w:val="none" w:sz="0" w:space="0" w:color="auto"/>
        <w:left w:val="none" w:sz="0" w:space="0" w:color="auto"/>
        <w:bottom w:val="none" w:sz="0" w:space="0" w:color="auto"/>
        <w:right w:val="none" w:sz="0" w:space="0" w:color="auto"/>
      </w:divBdr>
    </w:div>
    <w:div w:id="790053479">
      <w:bodyDiv w:val="1"/>
      <w:marLeft w:val="0"/>
      <w:marRight w:val="0"/>
      <w:marTop w:val="0"/>
      <w:marBottom w:val="0"/>
      <w:divBdr>
        <w:top w:val="none" w:sz="0" w:space="0" w:color="auto"/>
        <w:left w:val="none" w:sz="0" w:space="0" w:color="auto"/>
        <w:bottom w:val="none" w:sz="0" w:space="0" w:color="auto"/>
        <w:right w:val="none" w:sz="0" w:space="0" w:color="auto"/>
      </w:divBdr>
    </w:div>
    <w:div w:id="900750061">
      <w:bodyDiv w:val="1"/>
      <w:marLeft w:val="0"/>
      <w:marRight w:val="0"/>
      <w:marTop w:val="0"/>
      <w:marBottom w:val="0"/>
      <w:divBdr>
        <w:top w:val="none" w:sz="0" w:space="0" w:color="auto"/>
        <w:left w:val="none" w:sz="0" w:space="0" w:color="auto"/>
        <w:bottom w:val="none" w:sz="0" w:space="0" w:color="auto"/>
        <w:right w:val="none" w:sz="0" w:space="0" w:color="auto"/>
      </w:divBdr>
    </w:div>
    <w:div w:id="1203130049">
      <w:bodyDiv w:val="1"/>
      <w:marLeft w:val="0"/>
      <w:marRight w:val="0"/>
      <w:marTop w:val="0"/>
      <w:marBottom w:val="0"/>
      <w:divBdr>
        <w:top w:val="none" w:sz="0" w:space="0" w:color="auto"/>
        <w:left w:val="none" w:sz="0" w:space="0" w:color="auto"/>
        <w:bottom w:val="none" w:sz="0" w:space="0" w:color="auto"/>
        <w:right w:val="none" w:sz="0" w:space="0" w:color="auto"/>
      </w:divBdr>
    </w:div>
    <w:div w:id="1438481178">
      <w:bodyDiv w:val="1"/>
      <w:marLeft w:val="0"/>
      <w:marRight w:val="0"/>
      <w:marTop w:val="0"/>
      <w:marBottom w:val="0"/>
      <w:divBdr>
        <w:top w:val="none" w:sz="0" w:space="0" w:color="auto"/>
        <w:left w:val="none" w:sz="0" w:space="0" w:color="auto"/>
        <w:bottom w:val="none" w:sz="0" w:space="0" w:color="auto"/>
        <w:right w:val="none" w:sz="0" w:space="0" w:color="auto"/>
      </w:divBdr>
    </w:div>
    <w:div w:id="1462533397">
      <w:bodyDiv w:val="1"/>
      <w:marLeft w:val="0"/>
      <w:marRight w:val="0"/>
      <w:marTop w:val="0"/>
      <w:marBottom w:val="0"/>
      <w:divBdr>
        <w:top w:val="none" w:sz="0" w:space="0" w:color="auto"/>
        <w:left w:val="none" w:sz="0" w:space="0" w:color="auto"/>
        <w:bottom w:val="none" w:sz="0" w:space="0" w:color="auto"/>
        <w:right w:val="none" w:sz="0" w:space="0" w:color="auto"/>
      </w:divBdr>
    </w:div>
    <w:div w:id="1520659905">
      <w:bodyDiv w:val="1"/>
      <w:marLeft w:val="0"/>
      <w:marRight w:val="0"/>
      <w:marTop w:val="0"/>
      <w:marBottom w:val="0"/>
      <w:divBdr>
        <w:top w:val="none" w:sz="0" w:space="0" w:color="auto"/>
        <w:left w:val="none" w:sz="0" w:space="0" w:color="auto"/>
        <w:bottom w:val="none" w:sz="0" w:space="0" w:color="auto"/>
        <w:right w:val="none" w:sz="0" w:space="0" w:color="auto"/>
      </w:divBdr>
    </w:div>
    <w:div w:id="1734431737">
      <w:bodyDiv w:val="1"/>
      <w:marLeft w:val="0"/>
      <w:marRight w:val="0"/>
      <w:marTop w:val="0"/>
      <w:marBottom w:val="0"/>
      <w:divBdr>
        <w:top w:val="none" w:sz="0" w:space="0" w:color="auto"/>
        <w:left w:val="none" w:sz="0" w:space="0" w:color="auto"/>
        <w:bottom w:val="none" w:sz="0" w:space="0" w:color="auto"/>
        <w:right w:val="none" w:sz="0" w:space="0" w:color="auto"/>
      </w:divBdr>
    </w:div>
    <w:div w:id="1864509636">
      <w:bodyDiv w:val="1"/>
      <w:marLeft w:val="0"/>
      <w:marRight w:val="0"/>
      <w:marTop w:val="0"/>
      <w:marBottom w:val="0"/>
      <w:divBdr>
        <w:top w:val="none" w:sz="0" w:space="0" w:color="auto"/>
        <w:left w:val="none" w:sz="0" w:space="0" w:color="auto"/>
        <w:bottom w:val="none" w:sz="0" w:space="0" w:color="auto"/>
        <w:right w:val="none" w:sz="0" w:space="0" w:color="auto"/>
      </w:divBdr>
    </w:div>
    <w:div w:id="204008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D2EF4-F9D6-4A4F-B0C5-8F4B791DE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4729</Words>
  <Characters>36196</Characters>
  <Application>Microsoft Office Word</Application>
  <DocSecurity>0</DocSecurity>
  <Lines>301</Lines>
  <Paragraphs>81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2</Company>
  <LinksUpToDate>false</LinksUpToDate>
  <CharactersWithSpaces>40844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Антонова Ольга Витальевна</cp:lastModifiedBy>
  <cp:revision>4</cp:revision>
  <cp:lastPrinted>2025-09-15T01:52:00Z</cp:lastPrinted>
  <dcterms:created xsi:type="dcterms:W3CDTF">2025-10-17T03:59:00Z</dcterms:created>
  <dcterms:modified xsi:type="dcterms:W3CDTF">2025-11-13T08:21:00Z</dcterms:modified>
</cp:coreProperties>
</file>