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7A" w:rsidRPr="004F467F" w:rsidRDefault="004F467F" w:rsidP="0084217A">
      <w:pPr>
        <w:keepNext/>
        <w:autoSpaceDE w:val="0"/>
        <w:autoSpaceDN w:val="0"/>
        <w:jc w:val="center"/>
        <w:outlineLvl w:val="0"/>
        <w:rPr>
          <w:bCs/>
          <w:sz w:val="22"/>
          <w:szCs w:val="22"/>
        </w:rPr>
      </w:pPr>
      <w:r w:rsidRPr="004F467F">
        <w:rPr>
          <w:b/>
          <w:bCs/>
          <w:sz w:val="22"/>
          <w:szCs w:val="22"/>
        </w:rPr>
        <w:t>АТТЕСТАЦИОННЫЙ ЛИСТ</w:t>
      </w:r>
    </w:p>
    <w:p w:rsidR="004F467F" w:rsidRPr="004F467F" w:rsidRDefault="0084217A" w:rsidP="0084217A">
      <w:pPr>
        <w:jc w:val="center"/>
        <w:rPr>
          <w:sz w:val="22"/>
          <w:szCs w:val="22"/>
        </w:rPr>
      </w:pPr>
      <w:r w:rsidRPr="004F467F">
        <w:rPr>
          <w:sz w:val="22"/>
          <w:szCs w:val="22"/>
        </w:rPr>
        <w:t xml:space="preserve">На обучающегося (щуюся) </w:t>
      </w:r>
      <w:r w:rsidR="004F467F" w:rsidRPr="004F467F">
        <w:rPr>
          <w:sz w:val="22"/>
          <w:szCs w:val="22"/>
        </w:rPr>
        <w:t>ГБПОУ «Кузбасский медицинский колледж»</w:t>
      </w:r>
    </w:p>
    <w:p w:rsidR="004F467F" w:rsidRPr="004F467F" w:rsidRDefault="004F467F" w:rsidP="0084217A">
      <w:pPr>
        <w:jc w:val="center"/>
        <w:rPr>
          <w:sz w:val="22"/>
          <w:szCs w:val="22"/>
        </w:rPr>
      </w:pPr>
    </w:p>
    <w:p w:rsidR="0084217A" w:rsidRPr="004F467F" w:rsidRDefault="004F467F" w:rsidP="0084217A">
      <w:pPr>
        <w:jc w:val="center"/>
        <w:rPr>
          <w:sz w:val="22"/>
          <w:szCs w:val="22"/>
        </w:rPr>
      </w:pPr>
      <w:r w:rsidRPr="004F467F">
        <w:rPr>
          <w:sz w:val="22"/>
          <w:szCs w:val="22"/>
        </w:rPr>
        <w:t>____________</w:t>
      </w:r>
      <w:r w:rsidR="0084217A" w:rsidRPr="004F467F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</w:t>
      </w:r>
      <w:r w:rsidR="0084217A" w:rsidRPr="004F467F">
        <w:rPr>
          <w:sz w:val="22"/>
          <w:szCs w:val="22"/>
        </w:rPr>
        <w:t>__</w:t>
      </w:r>
    </w:p>
    <w:p w:rsidR="0084217A" w:rsidRPr="004F467F" w:rsidRDefault="0084217A" w:rsidP="0084217A">
      <w:pPr>
        <w:jc w:val="center"/>
        <w:rPr>
          <w:sz w:val="22"/>
          <w:szCs w:val="22"/>
        </w:rPr>
      </w:pPr>
      <w:r w:rsidRPr="004F467F">
        <w:rPr>
          <w:sz w:val="22"/>
          <w:szCs w:val="22"/>
        </w:rPr>
        <w:t>(ФИО)</w:t>
      </w:r>
    </w:p>
    <w:p w:rsidR="0084217A" w:rsidRPr="004F467F" w:rsidRDefault="0084217A" w:rsidP="0084217A">
      <w:pPr>
        <w:jc w:val="center"/>
        <w:rPr>
          <w:sz w:val="22"/>
          <w:szCs w:val="22"/>
        </w:rPr>
      </w:pPr>
      <w:r w:rsidRPr="004F467F">
        <w:rPr>
          <w:sz w:val="22"/>
          <w:szCs w:val="22"/>
        </w:rPr>
        <w:t>Группы ________________</w:t>
      </w:r>
      <w:r w:rsidR="004F467F" w:rsidRPr="004F467F">
        <w:rPr>
          <w:sz w:val="22"/>
          <w:szCs w:val="22"/>
        </w:rPr>
        <w:t>_ Специальности 31.02.01</w:t>
      </w:r>
      <w:r w:rsidRPr="004F467F">
        <w:rPr>
          <w:sz w:val="22"/>
          <w:szCs w:val="22"/>
        </w:rPr>
        <w:t xml:space="preserve"> Лечебное дело</w:t>
      </w:r>
    </w:p>
    <w:p w:rsidR="0084217A" w:rsidRPr="004F467F" w:rsidRDefault="0084217A" w:rsidP="0084217A">
      <w:pPr>
        <w:jc w:val="center"/>
        <w:rPr>
          <w:sz w:val="22"/>
          <w:szCs w:val="22"/>
        </w:rPr>
      </w:pPr>
    </w:p>
    <w:p w:rsidR="0084217A" w:rsidRPr="004F467F" w:rsidRDefault="0084217A" w:rsidP="0084217A">
      <w:pPr>
        <w:jc w:val="center"/>
        <w:rPr>
          <w:sz w:val="22"/>
          <w:szCs w:val="22"/>
        </w:rPr>
      </w:pPr>
      <w:r w:rsidRPr="004F467F">
        <w:rPr>
          <w:sz w:val="22"/>
          <w:szCs w:val="22"/>
        </w:rPr>
        <w:t xml:space="preserve">Проходившего (шей) </w:t>
      </w:r>
      <w:r w:rsidR="004F467F" w:rsidRPr="004F467F">
        <w:rPr>
          <w:sz w:val="22"/>
          <w:szCs w:val="22"/>
        </w:rPr>
        <w:t>учебную практику</w:t>
      </w:r>
      <w:r w:rsidRPr="004F467F">
        <w:rPr>
          <w:sz w:val="22"/>
          <w:szCs w:val="22"/>
        </w:rPr>
        <w:t xml:space="preserve"> с __________ по __________ 20</w:t>
      </w:r>
      <w:r w:rsidR="00DB4DC1" w:rsidRPr="004F467F">
        <w:rPr>
          <w:sz w:val="22"/>
          <w:szCs w:val="22"/>
        </w:rPr>
        <w:t>2</w:t>
      </w:r>
      <w:r w:rsidRPr="004F467F">
        <w:rPr>
          <w:sz w:val="22"/>
          <w:szCs w:val="22"/>
        </w:rPr>
        <w:t>____ г.</w:t>
      </w:r>
    </w:p>
    <w:p w:rsidR="0084217A" w:rsidRPr="004F467F" w:rsidRDefault="0084217A" w:rsidP="0084217A">
      <w:pPr>
        <w:jc w:val="center"/>
        <w:rPr>
          <w:sz w:val="22"/>
          <w:szCs w:val="22"/>
        </w:rPr>
      </w:pPr>
    </w:p>
    <w:p w:rsidR="0084217A" w:rsidRPr="004F467F" w:rsidRDefault="0084217A" w:rsidP="0084217A">
      <w:pPr>
        <w:jc w:val="center"/>
        <w:rPr>
          <w:sz w:val="22"/>
          <w:szCs w:val="22"/>
        </w:rPr>
      </w:pPr>
      <w:r w:rsidRPr="004F467F">
        <w:rPr>
          <w:sz w:val="22"/>
          <w:szCs w:val="22"/>
        </w:rPr>
        <w:t>На базе: _______________________________________________________________</w:t>
      </w:r>
      <w:r w:rsidR="004F467F">
        <w:rPr>
          <w:sz w:val="22"/>
          <w:szCs w:val="22"/>
        </w:rPr>
        <w:t>__________</w:t>
      </w:r>
      <w:r w:rsidRPr="004F467F">
        <w:rPr>
          <w:sz w:val="22"/>
          <w:szCs w:val="22"/>
        </w:rPr>
        <w:t>____</w:t>
      </w:r>
      <w:r w:rsidR="00A7427A" w:rsidRPr="004F467F">
        <w:rPr>
          <w:sz w:val="22"/>
          <w:szCs w:val="22"/>
        </w:rPr>
        <w:t>___</w:t>
      </w:r>
    </w:p>
    <w:p w:rsidR="0084217A" w:rsidRPr="004F467F" w:rsidRDefault="0084217A" w:rsidP="0084217A">
      <w:pPr>
        <w:jc w:val="center"/>
        <w:rPr>
          <w:b/>
          <w:sz w:val="22"/>
          <w:szCs w:val="22"/>
        </w:rPr>
      </w:pPr>
    </w:p>
    <w:p w:rsidR="004F467F" w:rsidRPr="004F467F" w:rsidRDefault="004F467F" w:rsidP="004F467F">
      <w:pPr>
        <w:jc w:val="center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01.01 ДИАГНОСТИЧЕСКАЯ ДЕЯТЕЛЬНОСТЬ. </w:t>
      </w:r>
    </w:p>
    <w:p w:rsidR="004F467F" w:rsidRPr="004F467F" w:rsidRDefault="004F467F" w:rsidP="004F467F">
      <w:pPr>
        <w:jc w:val="center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ПРОПЕДЕВТИКА КЛИНИЧЕСКИХ ДИСЦИПЛИН. </w:t>
      </w:r>
    </w:p>
    <w:p w:rsidR="004F467F" w:rsidRPr="004F467F" w:rsidRDefault="004F467F" w:rsidP="004F467F">
      <w:pPr>
        <w:jc w:val="center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ПРОВЕДЕНИЕ ДИАГНОСТИКИ ЗАБОЛЕВАНИЙ ВНУТРЕННИХ ОРГАНОВ. </w:t>
      </w:r>
    </w:p>
    <w:p w:rsidR="004F467F" w:rsidRPr="004F467F" w:rsidRDefault="004F467F" w:rsidP="004F467F">
      <w:pPr>
        <w:jc w:val="center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ТЕРАПИЯ</w:t>
      </w:r>
    </w:p>
    <w:p w:rsidR="0084217A" w:rsidRPr="004F467F" w:rsidRDefault="0084217A" w:rsidP="0084217A">
      <w:pPr>
        <w:jc w:val="center"/>
        <w:rPr>
          <w:b/>
          <w:sz w:val="22"/>
          <w:szCs w:val="22"/>
        </w:rPr>
      </w:pPr>
    </w:p>
    <w:p w:rsidR="0084217A" w:rsidRPr="004F467F" w:rsidRDefault="0084217A" w:rsidP="0084217A">
      <w:pPr>
        <w:ind w:firstLine="708"/>
        <w:jc w:val="both"/>
        <w:rPr>
          <w:sz w:val="22"/>
          <w:szCs w:val="22"/>
        </w:rPr>
      </w:pPr>
      <w:r w:rsidRPr="004F467F">
        <w:rPr>
          <w:sz w:val="22"/>
          <w:szCs w:val="22"/>
        </w:rPr>
        <w:t xml:space="preserve">По итогам прохождения учебной практики студент продемонстрировал следующие уровни освоения профессиональных компетенций, предусмотренных ФГОС по виду профессиональной деятельности – </w:t>
      </w:r>
      <w:r w:rsidR="00CA4405" w:rsidRPr="004F467F">
        <w:rPr>
          <w:b/>
          <w:sz w:val="22"/>
          <w:szCs w:val="22"/>
        </w:rPr>
        <w:t>Диагностическая деятельность при проведении диагностического исследования пациентов терапевтического профиля</w:t>
      </w:r>
      <w:r w:rsidRPr="004F467F">
        <w:rPr>
          <w:sz w:val="22"/>
          <w:szCs w:val="22"/>
        </w:rPr>
        <w:t>:</w:t>
      </w:r>
    </w:p>
    <w:p w:rsidR="0084217A" w:rsidRPr="004F467F" w:rsidRDefault="0084217A" w:rsidP="0084217A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Критерии оценки:</w:t>
      </w:r>
    </w:p>
    <w:p w:rsidR="0084217A" w:rsidRPr="004F467F" w:rsidRDefault="0084217A" w:rsidP="0084217A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3 балла</w:t>
      </w:r>
      <w:r w:rsidRPr="004F467F">
        <w:rPr>
          <w:sz w:val="22"/>
          <w:szCs w:val="22"/>
        </w:rPr>
        <w:t xml:space="preserve"> – выполнение в полном объеме</w:t>
      </w:r>
    </w:p>
    <w:p w:rsidR="0084217A" w:rsidRPr="004F467F" w:rsidRDefault="0084217A" w:rsidP="0084217A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2 балла</w:t>
      </w:r>
      <w:r w:rsidRPr="004F467F">
        <w:rPr>
          <w:sz w:val="22"/>
          <w:szCs w:val="22"/>
        </w:rPr>
        <w:t xml:space="preserve"> – выполнение с замечаниями</w:t>
      </w:r>
    </w:p>
    <w:p w:rsidR="0084217A" w:rsidRPr="004F467F" w:rsidRDefault="0084217A" w:rsidP="0084217A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1 балл</w:t>
      </w:r>
      <w:r w:rsidRPr="004F467F">
        <w:rPr>
          <w:sz w:val="22"/>
          <w:szCs w:val="22"/>
        </w:rPr>
        <w:t xml:space="preserve"> – выполнение со значительными затруднениями</w:t>
      </w:r>
    </w:p>
    <w:p w:rsidR="0084217A" w:rsidRPr="004F467F" w:rsidRDefault="0084217A" w:rsidP="0084217A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0 баллов</w:t>
      </w:r>
      <w:r w:rsidRPr="004F467F">
        <w:rPr>
          <w:sz w:val="22"/>
          <w:szCs w:val="22"/>
        </w:rPr>
        <w:t xml:space="preserve"> – невыполнение или выполнение с грубыми нарушениями</w:t>
      </w:r>
    </w:p>
    <w:p w:rsidR="004F467F" w:rsidRPr="004F467F" w:rsidRDefault="004F467F" w:rsidP="004F467F">
      <w:pPr>
        <w:rPr>
          <w:b/>
          <w:sz w:val="22"/>
          <w:szCs w:val="22"/>
        </w:rPr>
      </w:pPr>
    </w:p>
    <w:tbl>
      <w:tblPr>
        <w:tblW w:w="9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2"/>
        <w:gridCol w:w="600"/>
        <w:gridCol w:w="4798"/>
        <w:gridCol w:w="352"/>
        <w:gridCol w:w="352"/>
        <w:gridCol w:w="352"/>
        <w:gridCol w:w="363"/>
      </w:tblGrid>
      <w:tr w:rsidR="004F467F" w:rsidRPr="004F467F" w:rsidTr="00F66663">
        <w:trPr>
          <w:cantSplit/>
          <w:trHeight w:hRule="exact" w:val="329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ПК 1.1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№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Основные показатели оценки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результатов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Баллы</w:t>
            </w:r>
          </w:p>
        </w:tc>
      </w:tr>
      <w:tr w:rsidR="004F467F" w:rsidRPr="004F467F" w:rsidTr="00F66663">
        <w:trPr>
          <w:cantSplit/>
          <w:trHeight w:val="260"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3</w:t>
            </w:r>
          </w:p>
        </w:tc>
      </w:tr>
      <w:tr w:rsidR="004F467F" w:rsidRPr="004F467F" w:rsidTr="00F66663">
        <w:trPr>
          <w:cantSplit/>
          <w:trHeight w:hRule="exact" w:val="848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Планировать обследование пациентов различных возрастных групп </w:t>
            </w:r>
          </w:p>
          <w:p w:rsidR="004F467F" w:rsidRPr="004F467F" w:rsidRDefault="004F467F" w:rsidP="00F6666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rPr>
                <w:bCs/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 xml:space="preserve">соблюдение алгоритма при планировании обследования </w:t>
            </w:r>
            <w:r w:rsidRPr="004F467F">
              <w:rPr>
                <w:sz w:val="22"/>
                <w:szCs w:val="22"/>
              </w:rPr>
              <w:t>пациентов различных возрастных групп;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cantSplit/>
          <w:trHeight w:val="754"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2.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rPr>
                <w:bCs/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>обоснованность  и точность плана обследования пациентов</w:t>
            </w:r>
            <w:r w:rsidRPr="004F467F">
              <w:rPr>
                <w:sz w:val="22"/>
                <w:szCs w:val="22"/>
              </w:rPr>
              <w:t xml:space="preserve"> различных возрастных групп;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31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31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314"/>
        </w:trPr>
        <w:tc>
          <w:tcPr>
            <w:tcW w:w="8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Соответствие баллов уровню освоения ПК 1.1.: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5-6 баллов</w:t>
      </w:r>
      <w:r w:rsidRPr="004F467F">
        <w:rPr>
          <w:sz w:val="22"/>
          <w:szCs w:val="22"/>
        </w:rPr>
        <w:t xml:space="preserve"> – высокий уровень (отлично)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 xml:space="preserve">4 балла </w:t>
      </w:r>
      <w:r w:rsidRPr="004F467F">
        <w:rPr>
          <w:sz w:val="22"/>
          <w:szCs w:val="22"/>
        </w:rPr>
        <w:t>– средний уровень (хорошо)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2-3 балла</w:t>
      </w:r>
      <w:r w:rsidRPr="004F467F">
        <w:rPr>
          <w:sz w:val="22"/>
          <w:szCs w:val="22"/>
        </w:rPr>
        <w:t xml:space="preserve"> – низкий уровень (удовлетворительно)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Менее 2 баллов</w:t>
      </w:r>
      <w:r w:rsidRPr="004F467F">
        <w:rPr>
          <w:sz w:val="22"/>
          <w:szCs w:val="22"/>
        </w:rPr>
        <w:t xml:space="preserve"> – ПК не освоена (неудовлетворительно)</w:t>
      </w:r>
    </w:p>
    <w:p w:rsidR="004F467F" w:rsidRPr="004F467F" w:rsidRDefault="004F467F" w:rsidP="004F467F">
      <w:pPr>
        <w:rPr>
          <w:b/>
          <w:sz w:val="22"/>
          <w:szCs w:val="22"/>
        </w:rPr>
      </w:pPr>
    </w:p>
    <w:tbl>
      <w:tblPr>
        <w:tblW w:w="99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3"/>
        <w:gridCol w:w="597"/>
        <w:gridCol w:w="4784"/>
        <w:gridCol w:w="351"/>
        <w:gridCol w:w="351"/>
        <w:gridCol w:w="351"/>
        <w:gridCol w:w="361"/>
      </w:tblGrid>
      <w:tr w:rsidR="004F467F" w:rsidRPr="004F467F" w:rsidTr="00F66663">
        <w:trPr>
          <w:cantSplit/>
          <w:trHeight w:hRule="exact" w:val="342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ПК 1.2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№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Основные показатели оценки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результатов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Баллы</w:t>
            </w:r>
          </w:p>
        </w:tc>
      </w:tr>
      <w:tr w:rsidR="004F467F" w:rsidRPr="004F467F" w:rsidTr="00F66663">
        <w:trPr>
          <w:cantSplit/>
          <w:trHeight w:val="246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3</w:t>
            </w:r>
          </w:p>
        </w:tc>
      </w:tr>
      <w:tr w:rsidR="004F467F" w:rsidRPr="004F467F" w:rsidTr="004F467F">
        <w:trPr>
          <w:cantSplit/>
          <w:trHeight w:hRule="exact" w:val="550"/>
        </w:trPr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F467F" w:rsidRPr="004F467F" w:rsidRDefault="004F467F" w:rsidP="00F6666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F467F">
              <w:rPr>
                <w:sz w:val="22"/>
                <w:szCs w:val="22"/>
              </w:rPr>
              <w:t>Проводить диагностические исследования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1.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rPr>
                <w:bCs/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 xml:space="preserve">соблюдение алгоритма проведения диагностического исследования </w:t>
            </w:r>
            <w:r w:rsidRPr="004F467F">
              <w:rPr>
                <w:sz w:val="22"/>
                <w:szCs w:val="22"/>
              </w:rPr>
              <w:t>пациентов;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4F467F">
        <w:trPr>
          <w:cantSplit/>
          <w:trHeight w:hRule="exact" w:val="572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 xml:space="preserve">точность выбора </w:t>
            </w:r>
            <w:r w:rsidRPr="004F467F">
              <w:rPr>
                <w:sz w:val="22"/>
                <w:szCs w:val="22"/>
              </w:rPr>
              <w:t xml:space="preserve">методов </w:t>
            </w:r>
            <w:r w:rsidRPr="004F467F">
              <w:rPr>
                <w:bCs/>
                <w:sz w:val="22"/>
                <w:szCs w:val="22"/>
              </w:rPr>
              <w:t xml:space="preserve">диагностического исследования </w:t>
            </w:r>
            <w:r w:rsidRPr="004F467F">
              <w:rPr>
                <w:sz w:val="22"/>
                <w:szCs w:val="22"/>
              </w:rPr>
              <w:t xml:space="preserve">пациентов;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cantSplit/>
          <w:trHeight w:val="491"/>
        </w:trPr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3.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правильность выполнения д</w:t>
            </w:r>
            <w:r w:rsidRPr="004F467F">
              <w:rPr>
                <w:bCs/>
                <w:sz w:val="22"/>
                <w:szCs w:val="22"/>
              </w:rPr>
              <w:t xml:space="preserve">иагностического исследования </w:t>
            </w:r>
            <w:r w:rsidRPr="004F467F">
              <w:rPr>
                <w:sz w:val="22"/>
                <w:szCs w:val="22"/>
              </w:rPr>
              <w:t>пациентов;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297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297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297"/>
        </w:trPr>
        <w:tc>
          <w:tcPr>
            <w:tcW w:w="8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Соответствие баллов уровню освоения ПК 1.2: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lastRenderedPageBreak/>
        <w:t xml:space="preserve">8-9 баллов - </w:t>
      </w:r>
      <w:r w:rsidRPr="004F467F">
        <w:rPr>
          <w:sz w:val="22"/>
          <w:szCs w:val="22"/>
        </w:rPr>
        <w:t>высокий уровень (отлично)</w:t>
      </w: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5-7 баллов - </w:t>
      </w:r>
      <w:r w:rsidRPr="004F467F">
        <w:rPr>
          <w:sz w:val="22"/>
          <w:szCs w:val="22"/>
        </w:rPr>
        <w:t>средний уровень (хорошо)</w:t>
      </w: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3-4 балла - </w:t>
      </w:r>
      <w:r w:rsidRPr="004F467F">
        <w:rPr>
          <w:sz w:val="22"/>
          <w:szCs w:val="22"/>
        </w:rPr>
        <w:t>низкий уровень (удовлетворительно)</w:t>
      </w: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Менее 3 баллов – </w:t>
      </w:r>
      <w:r w:rsidRPr="004F467F">
        <w:rPr>
          <w:sz w:val="22"/>
          <w:szCs w:val="22"/>
        </w:rPr>
        <w:t>ПК не освоена (неудовлетворительно)</w:t>
      </w:r>
    </w:p>
    <w:p w:rsidR="004F467F" w:rsidRPr="004F467F" w:rsidRDefault="004F467F" w:rsidP="004F467F">
      <w:pPr>
        <w:rPr>
          <w:b/>
          <w:sz w:val="22"/>
          <w:szCs w:val="22"/>
        </w:rPr>
      </w:pPr>
    </w:p>
    <w:tbl>
      <w:tblPr>
        <w:tblW w:w="99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00"/>
        <w:gridCol w:w="595"/>
        <w:gridCol w:w="5411"/>
        <w:gridCol w:w="349"/>
        <w:gridCol w:w="349"/>
        <w:gridCol w:w="349"/>
        <w:gridCol w:w="361"/>
      </w:tblGrid>
      <w:tr w:rsidR="004F467F" w:rsidRPr="004F467F" w:rsidTr="00F66663">
        <w:trPr>
          <w:cantSplit/>
          <w:trHeight w:hRule="exact" w:val="305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ПК 1.3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№</w:t>
            </w:r>
          </w:p>
          <w:p w:rsidR="004F467F" w:rsidRPr="004F467F" w:rsidRDefault="004F467F" w:rsidP="00F666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Основные показатели оценки</w:t>
            </w:r>
          </w:p>
          <w:p w:rsidR="004F467F" w:rsidRPr="004F467F" w:rsidRDefault="004F467F" w:rsidP="00F6666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результатов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Баллы</w:t>
            </w:r>
          </w:p>
        </w:tc>
      </w:tr>
      <w:tr w:rsidR="004F467F" w:rsidRPr="004F467F" w:rsidTr="00F66663">
        <w:trPr>
          <w:cantSplit/>
          <w:trHeight w:val="22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3</w:t>
            </w:r>
          </w:p>
        </w:tc>
      </w:tr>
      <w:tr w:rsidR="004F467F" w:rsidRPr="004F467F" w:rsidTr="00F66663">
        <w:trPr>
          <w:cantSplit/>
          <w:trHeight w:hRule="exact" w:val="88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ПК 1.3. Проводить диагностику острых и хронических заболеваний.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rPr>
                <w:bCs/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 xml:space="preserve">соблюдение алгоритма проведения диагностического исследования </w:t>
            </w:r>
            <w:r w:rsidRPr="004F467F">
              <w:rPr>
                <w:sz w:val="22"/>
                <w:szCs w:val="22"/>
              </w:rPr>
              <w:t>пациентов с острыми и хроническими заболеваниями;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</w:tr>
      <w:tr w:rsidR="004F467F" w:rsidRPr="004F467F" w:rsidTr="00F66663">
        <w:trPr>
          <w:cantSplit/>
          <w:trHeight w:hRule="exact" w:val="851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 xml:space="preserve">точность выбора </w:t>
            </w:r>
            <w:r w:rsidRPr="004F467F">
              <w:rPr>
                <w:sz w:val="22"/>
                <w:szCs w:val="22"/>
              </w:rPr>
              <w:t xml:space="preserve">методов </w:t>
            </w:r>
            <w:r w:rsidRPr="004F467F">
              <w:rPr>
                <w:bCs/>
                <w:sz w:val="22"/>
                <w:szCs w:val="22"/>
              </w:rPr>
              <w:t xml:space="preserve">диагностического исследования </w:t>
            </w:r>
            <w:r w:rsidRPr="004F467F">
              <w:rPr>
                <w:sz w:val="22"/>
                <w:szCs w:val="22"/>
              </w:rPr>
              <w:t xml:space="preserve">пациентов с острыми и хроническими заболеваниями;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</w:tr>
      <w:tr w:rsidR="004F467F" w:rsidRPr="004F467F" w:rsidTr="004F467F">
        <w:trPr>
          <w:cantSplit/>
          <w:trHeight w:hRule="exact" w:val="757"/>
        </w:trPr>
        <w:tc>
          <w:tcPr>
            <w:tcW w:w="2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 xml:space="preserve">правильность выполнения </w:t>
            </w:r>
            <w:r w:rsidRPr="004F467F">
              <w:rPr>
                <w:bCs/>
                <w:sz w:val="22"/>
                <w:szCs w:val="22"/>
              </w:rPr>
              <w:t xml:space="preserve">диагностического исследования </w:t>
            </w:r>
            <w:r w:rsidRPr="004F467F">
              <w:rPr>
                <w:sz w:val="22"/>
                <w:szCs w:val="22"/>
              </w:rPr>
              <w:t>пациентов острыми и хроническими заболеваниями;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26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26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266"/>
        </w:trPr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 xml:space="preserve">8-9 баллов - </w:t>
      </w:r>
      <w:r w:rsidRPr="004F467F">
        <w:rPr>
          <w:sz w:val="22"/>
          <w:szCs w:val="22"/>
        </w:rPr>
        <w:t>высокий уровень (отлично)</w:t>
      </w: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5-7 баллов - </w:t>
      </w:r>
      <w:r w:rsidRPr="004F467F">
        <w:rPr>
          <w:sz w:val="22"/>
          <w:szCs w:val="22"/>
        </w:rPr>
        <w:t>средний уровень (хорошо)</w:t>
      </w: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3-4 балла - </w:t>
      </w:r>
      <w:r w:rsidRPr="004F467F">
        <w:rPr>
          <w:sz w:val="22"/>
          <w:szCs w:val="22"/>
        </w:rPr>
        <w:t>низкий уровень (удовлетворительно)</w:t>
      </w: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 xml:space="preserve">Менее 3 баллов – </w:t>
      </w:r>
      <w:r w:rsidRPr="004F467F">
        <w:rPr>
          <w:sz w:val="22"/>
          <w:szCs w:val="22"/>
        </w:rPr>
        <w:t>ПК не освоена (неудовлетворительно)</w:t>
      </w:r>
    </w:p>
    <w:p w:rsidR="004F467F" w:rsidRPr="004F467F" w:rsidRDefault="004F467F" w:rsidP="004F467F">
      <w:pPr>
        <w:rPr>
          <w:b/>
          <w:sz w:val="22"/>
          <w:szCs w:val="22"/>
        </w:rPr>
      </w:pPr>
    </w:p>
    <w:tbl>
      <w:tblPr>
        <w:tblW w:w="9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9"/>
        <w:gridCol w:w="594"/>
        <w:gridCol w:w="4747"/>
        <w:gridCol w:w="348"/>
        <w:gridCol w:w="348"/>
        <w:gridCol w:w="348"/>
        <w:gridCol w:w="360"/>
      </w:tblGrid>
      <w:tr w:rsidR="004F467F" w:rsidRPr="004F467F" w:rsidTr="00F66663">
        <w:trPr>
          <w:cantSplit/>
          <w:trHeight w:hRule="exact" w:val="331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ПК 1.7</w:t>
            </w:r>
          </w:p>
        </w:tc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№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Основные показатели оценки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результатов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Баллы</w:t>
            </w:r>
          </w:p>
        </w:tc>
      </w:tr>
      <w:tr w:rsidR="004F467F" w:rsidRPr="004F467F" w:rsidTr="00F66663">
        <w:trPr>
          <w:cantSplit/>
          <w:trHeight w:val="258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3</w:t>
            </w:r>
          </w:p>
        </w:tc>
      </w:tr>
      <w:tr w:rsidR="004F467F" w:rsidRPr="004F467F" w:rsidTr="00F66663">
        <w:trPr>
          <w:cantSplit/>
          <w:trHeight w:hRule="exact" w:val="537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Оформлять медицинскую документацию</w:t>
            </w:r>
          </w:p>
          <w:p w:rsidR="004F467F" w:rsidRPr="004F467F" w:rsidRDefault="004F467F" w:rsidP="00F66663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1.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rPr>
                <w:bCs/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 xml:space="preserve">грамотность  и точность оформления медицинской документации;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cantSplit/>
          <w:trHeight w:val="569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467F" w:rsidRPr="004F467F" w:rsidRDefault="004F467F" w:rsidP="00F6666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center"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2.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rPr>
                <w:sz w:val="22"/>
                <w:szCs w:val="22"/>
              </w:rPr>
            </w:pPr>
            <w:r w:rsidRPr="004F467F">
              <w:rPr>
                <w:bCs/>
                <w:sz w:val="22"/>
                <w:szCs w:val="22"/>
              </w:rPr>
              <w:t>соответствие требованиям оформления медицинской документации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312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312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F467F" w:rsidRPr="004F467F" w:rsidTr="00F66663">
        <w:trPr>
          <w:trHeight w:val="312"/>
        </w:trPr>
        <w:tc>
          <w:tcPr>
            <w:tcW w:w="8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67F" w:rsidRPr="004F467F" w:rsidRDefault="004F467F" w:rsidP="00F66663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F467F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7F" w:rsidRPr="004F467F" w:rsidRDefault="004F467F" w:rsidP="00F6666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Соответствие баллов уровню освоения ПК 1.7: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5-6 баллов</w:t>
      </w:r>
      <w:r w:rsidRPr="004F467F">
        <w:rPr>
          <w:sz w:val="22"/>
          <w:szCs w:val="22"/>
        </w:rPr>
        <w:t xml:space="preserve"> – высокий уровень (отлично)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 xml:space="preserve">4 балла </w:t>
      </w:r>
      <w:r w:rsidRPr="004F467F">
        <w:rPr>
          <w:sz w:val="22"/>
          <w:szCs w:val="22"/>
        </w:rPr>
        <w:t>– средний уровень (хорошо)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2-3 балла</w:t>
      </w:r>
      <w:r w:rsidRPr="004F467F">
        <w:rPr>
          <w:sz w:val="22"/>
          <w:szCs w:val="22"/>
        </w:rPr>
        <w:t xml:space="preserve"> – низкий уровень (удовлетворительно)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Менее 2 баллов</w:t>
      </w:r>
      <w:r w:rsidRPr="004F467F">
        <w:rPr>
          <w:sz w:val="22"/>
          <w:szCs w:val="22"/>
        </w:rPr>
        <w:t xml:space="preserve"> – ПК не освоена (неудовлетворительно)</w:t>
      </w:r>
    </w:p>
    <w:p w:rsidR="004F467F" w:rsidRPr="004F467F" w:rsidRDefault="004F467F" w:rsidP="004F467F">
      <w:pPr>
        <w:rPr>
          <w:b/>
          <w:sz w:val="22"/>
          <w:szCs w:val="22"/>
        </w:rPr>
      </w:pPr>
    </w:p>
    <w:p w:rsidR="004F467F" w:rsidRPr="004F467F" w:rsidRDefault="004F467F" w:rsidP="004F467F">
      <w:pPr>
        <w:tabs>
          <w:tab w:val="left" w:pos="708"/>
          <w:tab w:val="left" w:pos="1416"/>
          <w:tab w:val="right" w:pos="5525"/>
        </w:tabs>
        <w:jc w:val="both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ab/>
        <w:t>Общая оценка профессиональных компетенций выводится как средняя арифметическая.</w:t>
      </w:r>
    </w:p>
    <w:p w:rsidR="004F467F" w:rsidRPr="004F467F" w:rsidRDefault="004F467F" w:rsidP="004F467F">
      <w:pPr>
        <w:tabs>
          <w:tab w:val="left" w:pos="708"/>
          <w:tab w:val="left" w:pos="1416"/>
          <w:tab w:val="right" w:pos="5525"/>
        </w:tabs>
        <w:jc w:val="both"/>
        <w:rPr>
          <w:b/>
          <w:bCs/>
          <w:sz w:val="22"/>
          <w:szCs w:val="22"/>
        </w:rPr>
      </w:pPr>
      <w:r w:rsidRPr="004F467F">
        <w:rPr>
          <w:sz w:val="22"/>
          <w:szCs w:val="22"/>
        </w:rPr>
        <w:tab/>
        <w:t xml:space="preserve">В ходе учебной практики студентом освоены следующие </w:t>
      </w:r>
      <w:r w:rsidRPr="004F467F">
        <w:rPr>
          <w:b/>
          <w:bCs/>
          <w:sz w:val="22"/>
          <w:szCs w:val="22"/>
        </w:rPr>
        <w:t>общие компетенции: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698"/>
        <w:gridCol w:w="1402"/>
        <w:gridCol w:w="1228"/>
        <w:gridCol w:w="1272"/>
      </w:tblGrid>
      <w:tr w:rsidR="004F467F" w:rsidRPr="004F467F" w:rsidTr="004F467F">
        <w:trPr>
          <w:trHeight w:val="7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п.п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Наименование 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Освоена полностью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Освоена частично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1 балл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Не освоена</w:t>
            </w:r>
          </w:p>
          <w:p w:rsidR="004F467F" w:rsidRPr="004F467F" w:rsidRDefault="004F467F" w:rsidP="00F66663">
            <w:pPr>
              <w:jc w:val="center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0 баллов</w:t>
            </w:r>
          </w:p>
        </w:tc>
      </w:tr>
      <w:tr w:rsidR="004F467F" w:rsidRPr="004F467F" w:rsidTr="004F467F">
        <w:trPr>
          <w:trHeight w:val="2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10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5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8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4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4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5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9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6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8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4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7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75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4F467F">
            <w:pPr>
              <w:numPr>
                <w:ilvl w:val="0"/>
                <w:numId w:val="48"/>
              </w:numPr>
              <w:ind w:left="357" w:hanging="357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rPr>
                <w:sz w:val="22"/>
                <w:szCs w:val="22"/>
              </w:rPr>
            </w:pPr>
            <w:r w:rsidRPr="004F467F">
              <w:rPr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4F467F" w:rsidRPr="004F467F" w:rsidTr="004F467F">
        <w:trPr>
          <w:trHeight w:val="254"/>
        </w:trPr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7F" w:rsidRPr="004F467F" w:rsidRDefault="004F467F" w:rsidP="00F66663">
            <w:pPr>
              <w:widowControl w:val="0"/>
              <w:suppressAutoHyphens/>
              <w:jc w:val="right"/>
              <w:rPr>
                <w:b/>
                <w:sz w:val="22"/>
                <w:szCs w:val="22"/>
              </w:rPr>
            </w:pPr>
            <w:r w:rsidRPr="004F467F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7F" w:rsidRPr="004F467F" w:rsidRDefault="004F467F" w:rsidP="00F66663">
            <w:pPr>
              <w:jc w:val="center"/>
              <w:rPr>
                <w:caps/>
                <w:sz w:val="22"/>
                <w:szCs w:val="22"/>
              </w:rPr>
            </w:pPr>
          </w:p>
        </w:tc>
      </w:tr>
    </w:tbl>
    <w:p w:rsidR="004F467F" w:rsidRPr="004F467F" w:rsidRDefault="004F467F" w:rsidP="004F467F">
      <w:pPr>
        <w:jc w:val="both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Критерии оценки освоения общих компетенций:</w:t>
      </w:r>
    </w:p>
    <w:p w:rsidR="004F467F" w:rsidRPr="004F467F" w:rsidRDefault="004F467F" w:rsidP="004F467F">
      <w:pPr>
        <w:jc w:val="both"/>
        <w:rPr>
          <w:sz w:val="22"/>
          <w:szCs w:val="22"/>
        </w:rPr>
      </w:pPr>
      <w:r w:rsidRPr="004F467F">
        <w:rPr>
          <w:b/>
          <w:sz w:val="22"/>
          <w:szCs w:val="22"/>
        </w:rPr>
        <w:t>23-26 баллов</w:t>
      </w:r>
      <w:r w:rsidRPr="004F467F">
        <w:rPr>
          <w:sz w:val="22"/>
          <w:szCs w:val="22"/>
        </w:rPr>
        <w:t xml:space="preserve"> – отлично </w:t>
      </w:r>
    </w:p>
    <w:p w:rsidR="004F467F" w:rsidRPr="004F467F" w:rsidRDefault="004F467F" w:rsidP="004F467F">
      <w:pPr>
        <w:jc w:val="both"/>
        <w:rPr>
          <w:sz w:val="22"/>
          <w:szCs w:val="22"/>
        </w:rPr>
      </w:pPr>
      <w:r w:rsidRPr="004F467F">
        <w:rPr>
          <w:b/>
          <w:sz w:val="22"/>
          <w:szCs w:val="22"/>
        </w:rPr>
        <w:t>20-22 балл</w:t>
      </w:r>
      <w:r w:rsidRPr="004F467F">
        <w:rPr>
          <w:sz w:val="22"/>
          <w:szCs w:val="22"/>
        </w:rPr>
        <w:t xml:space="preserve"> – хорошо </w:t>
      </w:r>
    </w:p>
    <w:p w:rsidR="004F467F" w:rsidRPr="004F467F" w:rsidRDefault="004F467F" w:rsidP="004F467F">
      <w:pPr>
        <w:jc w:val="both"/>
        <w:rPr>
          <w:sz w:val="22"/>
          <w:szCs w:val="22"/>
        </w:rPr>
      </w:pPr>
      <w:r w:rsidRPr="004F467F">
        <w:rPr>
          <w:b/>
          <w:sz w:val="22"/>
          <w:szCs w:val="22"/>
        </w:rPr>
        <w:t>13-19 баллов</w:t>
      </w:r>
      <w:r w:rsidRPr="004F467F">
        <w:rPr>
          <w:sz w:val="22"/>
          <w:szCs w:val="22"/>
        </w:rPr>
        <w:t xml:space="preserve"> – удовлетворительно</w:t>
      </w:r>
    </w:p>
    <w:p w:rsidR="004F467F" w:rsidRPr="004F467F" w:rsidRDefault="004F467F" w:rsidP="004F467F">
      <w:pPr>
        <w:rPr>
          <w:sz w:val="22"/>
          <w:szCs w:val="22"/>
        </w:rPr>
      </w:pPr>
      <w:r w:rsidRPr="004F467F">
        <w:rPr>
          <w:b/>
          <w:sz w:val="22"/>
          <w:szCs w:val="22"/>
        </w:rPr>
        <w:t>Менее 13 баллов</w:t>
      </w:r>
      <w:r w:rsidRPr="004F467F">
        <w:rPr>
          <w:sz w:val="22"/>
          <w:szCs w:val="22"/>
        </w:rPr>
        <w:t xml:space="preserve"> – неудовлетворительно</w:t>
      </w:r>
    </w:p>
    <w:p w:rsidR="004F467F" w:rsidRPr="004F467F" w:rsidRDefault="004F467F" w:rsidP="004F467F">
      <w:pPr>
        <w:jc w:val="both"/>
        <w:rPr>
          <w:b/>
          <w:sz w:val="22"/>
          <w:szCs w:val="22"/>
        </w:rPr>
      </w:pPr>
    </w:p>
    <w:p w:rsidR="004F467F" w:rsidRPr="004F467F" w:rsidRDefault="004F467F" w:rsidP="004F467F">
      <w:pPr>
        <w:jc w:val="both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Оценка освоения компетенций:</w:t>
      </w:r>
    </w:p>
    <w:p w:rsidR="004F467F" w:rsidRPr="004F467F" w:rsidRDefault="004F467F" w:rsidP="004F467F">
      <w:pPr>
        <w:numPr>
          <w:ilvl w:val="1"/>
          <w:numId w:val="49"/>
        </w:numPr>
        <w:jc w:val="both"/>
        <w:rPr>
          <w:sz w:val="22"/>
          <w:szCs w:val="22"/>
        </w:rPr>
      </w:pPr>
      <w:r w:rsidRPr="004F467F">
        <w:rPr>
          <w:sz w:val="22"/>
          <w:szCs w:val="22"/>
        </w:rPr>
        <w:t xml:space="preserve">Оценка освоения ПК – </w:t>
      </w:r>
    </w:p>
    <w:p w:rsidR="004F467F" w:rsidRPr="004F467F" w:rsidRDefault="004F467F" w:rsidP="004F467F">
      <w:pPr>
        <w:numPr>
          <w:ilvl w:val="1"/>
          <w:numId w:val="49"/>
        </w:numPr>
        <w:jc w:val="both"/>
        <w:rPr>
          <w:sz w:val="22"/>
          <w:szCs w:val="22"/>
        </w:rPr>
      </w:pPr>
      <w:r w:rsidRPr="004F467F">
        <w:rPr>
          <w:sz w:val="22"/>
          <w:szCs w:val="22"/>
        </w:rPr>
        <w:t xml:space="preserve">Оценка освоения ОК – </w:t>
      </w:r>
    </w:p>
    <w:p w:rsidR="004F467F" w:rsidRPr="004F467F" w:rsidRDefault="004F467F" w:rsidP="004F467F">
      <w:pPr>
        <w:rPr>
          <w:b/>
          <w:sz w:val="22"/>
          <w:szCs w:val="22"/>
        </w:rPr>
      </w:pPr>
    </w:p>
    <w:p w:rsidR="004F467F" w:rsidRPr="004F467F" w:rsidRDefault="004F467F" w:rsidP="004F467F">
      <w:pPr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Оценка за дифференцированный зачет:</w:t>
      </w:r>
    </w:p>
    <w:p w:rsidR="004F467F" w:rsidRPr="004F467F" w:rsidRDefault="004F467F" w:rsidP="004F467F">
      <w:pPr>
        <w:jc w:val="both"/>
        <w:rPr>
          <w:b/>
          <w:sz w:val="22"/>
          <w:szCs w:val="22"/>
        </w:rPr>
      </w:pPr>
    </w:p>
    <w:p w:rsidR="004F467F" w:rsidRPr="004F467F" w:rsidRDefault="004F467F" w:rsidP="004F467F">
      <w:pPr>
        <w:jc w:val="both"/>
        <w:rPr>
          <w:b/>
          <w:sz w:val="22"/>
          <w:szCs w:val="22"/>
        </w:rPr>
      </w:pPr>
      <w:r w:rsidRPr="004F467F">
        <w:rPr>
          <w:b/>
          <w:sz w:val="22"/>
          <w:szCs w:val="22"/>
        </w:rPr>
        <w:t>Руководители практики:</w:t>
      </w:r>
    </w:p>
    <w:p w:rsidR="004F467F" w:rsidRPr="004F467F" w:rsidRDefault="004F467F" w:rsidP="004F467F">
      <w:pPr>
        <w:jc w:val="both"/>
        <w:rPr>
          <w:sz w:val="22"/>
          <w:szCs w:val="22"/>
        </w:rPr>
      </w:pPr>
      <w:r w:rsidRPr="004F467F">
        <w:rPr>
          <w:sz w:val="22"/>
          <w:szCs w:val="22"/>
        </w:rPr>
        <w:t>преподаватель ____________________________________________________(Ф.И.О., подпись)</w:t>
      </w:r>
    </w:p>
    <w:p w:rsidR="004F467F" w:rsidRPr="004F467F" w:rsidRDefault="004F467F" w:rsidP="004F467F">
      <w:pPr>
        <w:rPr>
          <w:sz w:val="22"/>
          <w:szCs w:val="22"/>
        </w:rPr>
      </w:pPr>
    </w:p>
    <w:p w:rsidR="004F467F" w:rsidRDefault="004F467F" w:rsidP="0084217A">
      <w:pPr>
        <w:rPr>
          <w:i/>
          <w:iCs/>
          <w:sz w:val="22"/>
          <w:szCs w:val="22"/>
        </w:rPr>
      </w:pPr>
    </w:p>
    <w:p w:rsidR="004F467F" w:rsidRDefault="004F467F" w:rsidP="0084217A">
      <w:pPr>
        <w:rPr>
          <w:i/>
          <w:iCs/>
          <w:sz w:val="22"/>
          <w:szCs w:val="22"/>
        </w:rPr>
      </w:pPr>
    </w:p>
    <w:p w:rsidR="004F467F" w:rsidRDefault="004F467F" w:rsidP="0084217A">
      <w:pPr>
        <w:rPr>
          <w:i/>
          <w:iCs/>
          <w:sz w:val="22"/>
          <w:szCs w:val="22"/>
        </w:rPr>
      </w:pPr>
      <w:bookmarkStart w:id="0" w:name="_GoBack"/>
      <w:bookmarkEnd w:id="0"/>
    </w:p>
    <w:p w:rsidR="004F467F" w:rsidRPr="004F467F" w:rsidRDefault="004F467F" w:rsidP="0084217A">
      <w:pPr>
        <w:rPr>
          <w:i/>
          <w:iCs/>
          <w:sz w:val="22"/>
          <w:szCs w:val="22"/>
        </w:rPr>
      </w:pPr>
      <w:r w:rsidRPr="004F467F">
        <w:rPr>
          <w:i/>
          <w:iCs/>
          <w:sz w:val="22"/>
          <w:szCs w:val="22"/>
        </w:rPr>
        <w:t>МП</w:t>
      </w:r>
      <w:r w:rsidRPr="004F467F">
        <w:rPr>
          <w:i/>
          <w:iCs/>
          <w:sz w:val="22"/>
          <w:szCs w:val="22"/>
        </w:rPr>
        <w:t xml:space="preserve"> </w:t>
      </w:r>
    </w:p>
    <w:p w:rsidR="004F467F" w:rsidRPr="004F467F" w:rsidRDefault="004F467F" w:rsidP="0084217A">
      <w:pPr>
        <w:rPr>
          <w:sz w:val="22"/>
          <w:szCs w:val="22"/>
        </w:rPr>
      </w:pPr>
      <w:r w:rsidRPr="004F467F">
        <w:rPr>
          <w:i/>
          <w:iCs/>
          <w:sz w:val="22"/>
          <w:szCs w:val="22"/>
        </w:rPr>
        <w:t>МО (если практика проходила на базе медицинской организации)</w:t>
      </w:r>
    </w:p>
    <w:sectPr w:rsidR="004F467F" w:rsidRPr="004F467F" w:rsidSect="004F467F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6F" w:rsidRDefault="0045666F" w:rsidP="00AE276A">
      <w:r>
        <w:separator/>
      </w:r>
    </w:p>
  </w:endnote>
  <w:endnote w:type="continuationSeparator" w:id="0">
    <w:p w:rsidR="0045666F" w:rsidRDefault="0045666F" w:rsidP="00AE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7A" w:rsidRDefault="0084217A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467F">
      <w:rPr>
        <w:noProof/>
      </w:rPr>
      <w:t>3</w:t>
    </w:r>
    <w:r>
      <w:rPr>
        <w:noProof/>
      </w:rPr>
      <w:fldChar w:fldCharType="end"/>
    </w:r>
  </w:p>
  <w:p w:rsidR="0084217A" w:rsidRDefault="008421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6F" w:rsidRDefault="0045666F" w:rsidP="00AE276A">
      <w:r>
        <w:separator/>
      </w:r>
    </w:p>
  </w:footnote>
  <w:footnote w:type="continuationSeparator" w:id="0">
    <w:p w:rsidR="0045666F" w:rsidRDefault="0045666F" w:rsidP="00AE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1764026"/>
    <w:multiLevelType w:val="hybridMultilevel"/>
    <w:tmpl w:val="E2DA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220AF"/>
    <w:multiLevelType w:val="hybridMultilevel"/>
    <w:tmpl w:val="0D70F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34618"/>
    <w:multiLevelType w:val="hybridMultilevel"/>
    <w:tmpl w:val="96E0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842977"/>
    <w:multiLevelType w:val="hybridMultilevel"/>
    <w:tmpl w:val="EBDE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C11"/>
    <w:multiLevelType w:val="hybridMultilevel"/>
    <w:tmpl w:val="653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E48BF"/>
    <w:multiLevelType w:val="hybridMultilevel"/>
    <w:tmpl w:val="F3BAB3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974C7"/>
    <w:multiLevelType w:val="hybridMultilevel"/>
    <w:tmpl w:val="A17EEF16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254821"/>
    <w:multiLevelType w:val="hybridMultilevel"/>
    <w:tmpl w:val="CA5CCAC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285F7B1B"/>
    <w:multiLevelType w:val="hybridMultilevel"/>
    <w:tmpl w:val="38B6135E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FD3210"/>
    <w:multiLevelType w:val="hybridMultilevel"/>
    <w:tmpl w:val="B15818CE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D0AED"/>
    <w:multiLevelType w:val="multilevel"/>
    <w:tmpl w:val="A69C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1B7E7A"/>
    <w:multiLevelType w:val="hybridMultilevel"/>
    <w:tmpl w:val="91E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307F90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62594"/>
    <w:multiLevelType w:val="hybridMultilevel"/>
    <w:tmpl w:val="D2D6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8337A"/>
    <w:multiLevelType w:val="hybridMultilevel"/>
    <w:tmpl w:val="1EE0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04CC3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185624"/>
    <w:multiLevelType w:val="hybridMultilevel"/>
    <w:tmpl w:val="E86AF14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4E53"/>
    <w:multiLevelType w:val="hybridMultilevel"/>
    <w:tmpl w:val="2DE6348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4508B"/>
    <w:multiLevelType w:val="hybridMultilevel"/>
    <w:tmpl w:val="410E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93D16D0"/>
    <w:multiLevelType w:val="hybridMultilevel"/>
    <w:tmpl w:val="9BFCB3D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3FC680A"/>
    <w:multiLevelType w:val="hybridMultilevel"/>
    <w:tmpl w:val="2976FC60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57173"/>
    <w:multiLevelType w:val="hybridMultilevel"/>
    <w:tmpl w:val="16F2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4016F4"/>
    <w:multiLevelType w:val="hybridMultilevel"/>
    <w:tmpl w:val="80D8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9"/>
  </w:num>
  <w:num w:numId="15">
    <w:abstractNumId w:val="23"/>
  </w:num>
  <w:num w:numId="16">
    <w:abstractNumId w:val="40"/>
  </w:num>
  <w:num w:numId="17">
    <w:abstractNumId w:val="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8"/>
  </w:num>
  <w:num w:numId="26">
    <w:abstractNumId w:val="9"/>
  </w:num>
  <w:num w:numId="27">
    <w:abstractNumId w:val="19"/>
  </w:num>
  <w:num w:numId="28">
    <w:abstractNumId w:val="10"/>
  </w:num>
  <w:num w:numId="29">
    <w:abstractNumId w:val="37"/>
  </w:num>
  <w:num w:numId="30">
    <w:abstractNumId w:val="28"/>
  </w:num>
  <w:num w:numId="31">
    <w:abstractNumId w:val="7"/>
  </w:num>
  <w:num w:numId="32">
    <w:abstractNumId w:val="46"/>
  </w:num>
  <w:num w:numId="33">
    <w:abstractNumId w:val="18"/>
  </w:num>
  <w:num w:numId="34">
    <w:abstractNumId w:val="25"/>
  </w:num>
  <w:num w:numId="35">
    <w:abstractNumId w:val="15"/>
  </w:num>
  <w:num w:numId="36">
    <w:abstractNumId w:val="17"/>
  </w:num>
  <w:num w:numId="37">
    <w:abstractNumId w:val="5"/>
  </w:num>
  <w:num w:numId="38">
    <w:abstractNumId w:val="41"/>
  </w:num>
  <w:num w:numId="39">
    <w:abstractNumId w:val="31"/>
  </w:num>
  <w:num w:numId="40">
    <w:abstractNumId w:val="21"/>
  </w:num>
  <w:num w:numId="41">
    <w:abstractNumId w:val="4"/>
  </w:num>
  <w:num w:numId="42">
    <w:abstractNumId w:val="3"/>
  </w:num>
  <w:num w:numId="43">
    <w:abstractNumId w:val="45"/>
  </w:num>
  <w:num w:numId="44">
    <w:abstractNumId w:val="44"/>
  </w:num>
  <w:num w:numId="45">
    <w:abstractNumId w:val="32"/>
  </w:num>
  <w:num w:numId="46">
    <w:abstractNumId w:val="43"/>
  </w:num>
  <w:num w:numId="47">
    <w:abstractNumId w:val="29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CF"/>
    <w:rsid w:val="000022BB"/>
    <w:rsid w:val="00007F1D"/>
    <w:rsid w:val="0001236B"/>
    <w:rsid w:val="00022E10"/>
    <w:rsid w:val="00071CB5"/>
    <w:rsid w:val="000871A1"/>
    <w:rsid w:val="000970C0"/>
    <w:rsid w:val="000A04DB"/>
    <w:rsid w:val="000D2328"/>
    <w:rsid w:val="000D7EF5"/>
    <w:rsid w:val="0010332C"/>
    <w:rsid w:val="00103934"/>
    <w:rsid w:val="00140BD8"/>
    <w:rsid w:val="00155506"/>
    <w:rsid w:val="001926D6"/>
    <w:rsid w:val="001971D6"/>
    <w:rsid w:val="001A11C3"/>
    <w:rsid w:val="001A2712"/>
    <w:rsid w:val="001B7264"/>
    <w:rsid w:val="001E3EB2"/>
    <w:rsid w:val="001F1E45"/>
    <w:rsid w:val="001F3D33"/>
    <w:rsid w:val="00207BF1"/>
    <w:rsid w:val="002205A1"/>
    <w:rsid w:val="00221FCA"/>
    <w:rsid w:val="00245CA8"/>
    <w:rsid w:val="00247613"/>
    <w:rsid w:val="002629A5"/>
    <w:rsid w:val="002764DF"/>
    <w:rsid w:val="00290425"/>
    <w:rsid w:val="00307EA5"/>
    <w:rsid w:val="00323219"/>
    <w:rsid w:val="003247A1"/>
    <w:rsid w:val="00351D8D"/>
    <w:rsid w:val="00396151"/>
    <w:rsid w:val="00396273"/>
    <w:rsid w:val="003B0CB9"/>
    <w:rsid w:val="003C2BEE"/>
    <w:rsid w:val="003C326B"/>
    <w:rsid w:val="003D1DCC"/>
    <w:rsid w:val="003D6495"/>
    <w:rsid w:val="00401434"/>
    <w:rsid w:val="00401D3F"/>
    <w:rsid w:val="00454B2D"/>
    <w:rsid w:val="0045666F"/>
    <w:rsid w:val="00462352"/>
    <w:rsid w:val="0047421C"/>
    <w:rsid w:val="004839FB"/>
    <w:rsid w:val="004E1885"/>
    <w:rsid w:val="004E2A25"/>
    <w:rsid w:val="004E51DD"/>
    <w:rsid w:val="004F467F"/>
    <w:rsid w:val="00500E3D"/>
    <w:rsid w:val="0050465D"/>
    <w:rsid w:val="00513CD1"/>
    <w:rsid w:val="005304D4"/>
    <w:rsid w:val="005365EA"/>
    <w:rsid w:val="00543B01"/>
    <w:rsid w:val="005617F2"/>
    <w:rsid w:val="00562BFC"/>
    <w:rsid w:val="005653D6"/>
    <w:rsid w:val="0058279B"/>
    <w:rsid w:val="0059662F"/>
    <w:rsid w:val="005D2713"/>
    <w:rsid w:val="005F6EF5"/>
    <w:rsid w:val="0060175D"/>
    <w:rsid w:val="006218E7"/>
    <w:rsid w:val="00641474"/>
    <w:rsid w:val="00655BE5"/>
    <w:rsid w:val="00695D5A"/>
    <w:rsid w:val="006B17D5"/>
    <w:rsid w:val="006B40FB"/>
    <w:rsid w:val="006D314B"/>
    <w:rsid w:val="006E3595"/>
    <w:rsid w:val="006E365A"/>
    <w:rsid w:val="006F1D0E"/>
    <w:rsid w:val="0070524D"/>
    <w:rsid w:val="00726845"/>
    <w:rsid w:val="00772BDA"/>
    <w:rsid w:val="00774A8C"/>
    <w:rsid w:val="007F3504"/>
    <w:rsid w:val="00806CFC"/>
    <w:rsid w:val="00834F6F"/>
    <w:rsid w:val="00835C5B"/>
    <w:rsid w:val="0084217A"/>
    <w:rsid w:val="008B6ACD"/>
    <w:rsid w:val="008B6C1B"/>
    <w:rsid w:val="008C092A"/>
    <w:rsid w:val="008C32C0"/>
    <w:rsid w:val="008C66E5"/>
    <w:rsid w:val="008D5089"/>
    <w:rsid w:val="008D67CA"/>
    <w:rsid w:val="008D72FF"/>
    <w:rsid w:val="00911410"/>
    <w:rsid w:val="009215CF"/>
    <w:rsid w:val="00923405"/>
    <w:rsid w:val="00944230"/>
    <w:rsid w:val="00953911"/>
    <w:rsid w:val="009541C7"/>
    <w:rsid w:val="00993CEC"/>
    <w:rsid w:val="009A5C98"/>
    <w:rsid w:val="009A6EC0"/>
    <w:rsid w:val="009E38F9"/>
    <w:rsid w:val="009F07A4"/>
    <w:rsid w:val="009F66D3"/>
    <w:rsid w:val="00A03CBE"/>
    <w:rsid w:val="00A121B8"/>
    <w:rsid w:val="00A3636D"/>
    <w:rsid w:val="00A45009"/>
    <w:rsid w:val="00A7427A"/>
    <w:rsid w:val="00A8100A"/>
    <w:rsid w:val="00A8567D"/>
    <w:rsid w:val="00A95292"/>
    <w:rsid w:val="00AC5C35"/>
    <w:rsid w:val="00AD156C"/>
    <w:rsid w:val="00AE276A"/>
    <w:rsid w:val="00AE6660"/>
    <w:rsid w:val="00B77B96"/>
    <w:rsid w:val="00BF4E41"/>
    <w:rsid w:val="00C0468A"/>
    <w:rsid w:val="00C1389C"/>
    <w:rsid w:val="00C23AF8"/>
    <w:rsid w:val="00C45C7B"/>
    <w:rsid w:val="00CA4405"/>
    <w:rsid w:val="00CB049B"/>
    <w:rsid w:val="00CD5A53"/>
    <w:rsid w:val="00D03832"/>
    <w:rsid w:val="00D038A7"/>
    <w:rsid w:val="00D03BE9"/>
    <w:rsid w:val="00D04BA1"/>
    <w:rsid w:val="00D063A3"/>
    <w:rsid w:val="00D31602"/>
    <w:rsid w:val="00D94FE9"/>
    <w:rsid w:val="00DA1637"/>
    <w:rsid w:val="00DA6893"/>
    <w:rsid w:val="00DB4DC1"/>
    <w:rsid w:val="00DF2B69"/>
    <w:rsid w:val="00DF68B0"/>
    <w:rsid w:val="00E02F60"/>
    <w:rsid w:val="00E6256D"/>
    <w:rsid w:val="00E65592"/>
    <w:rsid w:val="00EA0114"/>
    <w:rsid w:val="00EB68A8"/>
    <w:rsid w:val="00EC4956"/>
    <w:rsid w:val="00EE09BB"/>
    <w:rsid w:val="00F125B5"/>
    <w:rsid w:val="00F67D51"/>
    <w:rsid w:val="00F707B2"/>
    <w:rsid w:val="00F966D5"/>
    <w:rsid w:val="00FA6B16"/>
    <w:rsid w:val="00FC0F22"/>
    <w:rsid w:val="00FC51F6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B0220"/>
  <w15:docId w15:val="{82E13257-1397-43E1-859D-83EE23B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21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215CF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5C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99"/>
    <w:qFormat/>
    <w:rsid w:val="009215CF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9215CF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1">
    <w:name w:val="Абзац списка1"/>
    <w:basedOn w:val="a0"/>
    <w:uiPriority w:val="99"/>
    <w:rsid w:val="009215CF"/>
    <w:pPr>
      <w:widowControl w:val="0"/>
      <w:suppressAutoHyphens/>
      <w:spacing w:after="200" w:line="276" w:lineRule="auto"/>
      <w:ind w:left="720"/>
    </w:pPr>
    <w:rPr>
      <w:rFonts w:ascii="Calibri" w:eastAsia="Calibri" w:hAnsi="Calibri" w:cs="Arial"/>
      <w:kern w:val="1"/>
      <w:sz w:val="22"/>
      <w:szCs w:val="22"/>
      <w:lang w:eastAsia="hi-IN" w:bidi="hi-IN"/>
    </w:rPr>
  </w:style>
  <w:style w:type="paragraph" w:styleId="a5">
    <w:name w:val="Body Text"/>
    <w:basedOn w:val="a0"/>
    <w:link w:val="12"/>
    <w:uiPriority w:val="99"/>
    <w:rsid w:val="00307EA5"/>
    <w:pPr>
      <w:shd w:val="clear" w:color="auto" w:fill="FFFFFF"/>
      <w:spacing w:line="274" w:lineRule="exact"/>
      <w:jc w:val="both"/>
    </w:pPr>
    <w:rPr>
      <w:rFonts w:eastAsia="Arial Unicode MS"/>
      <w:sz w:val="23"/>
      <w:szCs w:val="23"/>
    </w:rPr>
  </w:style>
  <w:style w:type="character" w:customStyle="1" w:styleId="12">
    <w:name w:val="Основной текст Знак1"/>
    <w:link w:val="a5"/>
    <w:uiPriority w:val="99"/>
    <w:locked/>
    <w:rsid w:val="00307EA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6">
    <w:name w:val="Основной текст Знак"/>
    <w:uiPriority w:val="99"/>
    <w:semiHidden/>
    <w:locked/>
    <w:rsid w:val="00307EA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"/>
    <w:basedOn w:val="a0"/>
    <w:uiPriority w:val="99"/>
    <w:rsid w:val="00307EA5"/>
    <w:pPr>
      <w:ind w:left="283" w:hanging="283"/>
    </w:pPr>
  </w:style>
  <w:style w:type="paragraph" w:styleId="2">
    <w:name w:val="Body Text 2"/>
    <w:basedOn w:val="a0"/>
    <w:link w:val="20"/>
    <w:uiPriority w:val="99"/>
    <w:rsid w:val="00307E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07EA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140BD8"/>
    <w:rPr>
      <w:rFonts w:cs="Times New Roman"/>
      <w:color w:val="0000FF"/>
      <w:u w:val="single"/>
    </w:rPr>
  </w:style>
  <w:style w:type="paragraph" w:styleId="a9">
    <w:name w:val="Body Text Indent"/>
    <w:basedOn w:val="a0"/>
    <w:link w:val="aa"/>
    <w:uiPriority w:val="99"/>
    <w:semiHidden/>
    <w:rsid w:val="00AE276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E276A"/>
    <w:rPr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AE276A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AE276A"/>
    <w:pPr>
      <w:shd w:val="clear" w:color="auto" w:fill="FFFFFF"/>
      <w:spacing w:before="300" w:line="230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E276A"/>
    <w:rPr>
      <w:rFonts w:cs="Times New Roman"/>
    </w:rPr>
  </w:style>
  <w:style w:type="character" w:styleId="ab">
    <w:name w:val="Strong"/>
    <w:uiPriority w:val="99"/>
    <w:qFormat/>
    <w:rsid w:val="00AE276A"/>
    <w:rPr>
      <w:rFonts w:cs="Times New Roman"/>
      <w:b/>
      <w:bCs/>
    </w:rPr>
  </w:style>
  <w:style w:type="paragraph" w:styleId="ac">
    <w:name w:val="header"/>
    <w:basedOn w:val="a0"/>
    <w:link w:val="ad"/>
    <w:uiPriority w:val="99"/>
    <w:semiHidden/>
    <w:rsid w:val="00AE27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AE27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E276A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locked/>
    <w:rsid w:val="0035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3C32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C32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B4A4-A44B-4DD7-80AC-87817EC9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"КОМК"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Мамедова Руфина</cp:lastModifiedBy>
  <cp:revision>58</cp:revision>
  <cp:lastPrinted>2018-09-14T12:09:00Z</cp:lastPrinted>
  <dcterms:created xsi:type="dcterms:W3CDTF">2012-06-22T04:10:00Z</dcterms:created>
  <dcterms:modified xsi:type="dcterms:W3CDTF">2021-11-19T10:32:00Z</dcterms:modified>
</cp:coreProperties>
</file>