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3C0" w:rsidRDefault="00FD73C0">
      <w:pPr>
        <w:rPr>
          <w:rFonts w:ascii="Times New Roman" w:hAnsi="Times New Roman" w:cs="Times New Roman"/>
          <w:sz w:val="24"/>
          <w:szCs w:val="24"/>
        </w:rPr>
      </w:pPr>
    </w:p>
    <w:p w:rsidR="00B07545" w:rsidRDefault="00084773" w:rsidP="00084773">
      <w:pPr>
        <w:jc w:val="center"/>
        <w:rPr>
          <w:rFonts w:ascii="Times New Roman" w:hAnsi="Times New Roman" w:cs="Times New Roman"/>
          <w:b/>
          <w:bCs/>
          <w:color w:val="2D2D2D"/>
          <w:spacing w:val="2"/>
          <w:sz w:val="24"/>
          <w:szCs w:val="24"/>
          <w:shd w:val="clear" w:color="auto" w:fill="FFFFFF"/>
        </w:rPr>
      </w:pPr>
      <w:r w:rsidRPr="00084773">
        <w:rPr>
          <w:rFonts w:ascii="Times New Roman" w:hAnsi="Times New Roman" w:cs="Times New Roman"/>
          <w:b/>
          <w:bCs/>
          <w:color w:val="2D2D2D"/>
          <w:spacing w:val="2"/>
          <w:sz w:val="24"/>
          <w:szCs w:val="24"/>
          <w:shd w:val="clear" w:color="auto" w:fill="FFFFFF"/>
        </w:rPr>
        <w:t xml:space="preserve">Информация </w:t>
      </w:r>
      <w:r>
        <w:rPr>
          <w:rFonts w:ascii="Times New Roman" w:hAnsi="Times New Roman" w:cs="Times New Roman"/>
          <w:b/>
          <w:bCs/>
          <w:color w:val="2D2D2D"/>
          <w:spacing w:val="2"/>
          <w:sz w:val="24"/>
          <w:szCs w:val="24"/>
          <w:shd w:val="clear" w:color="auto" w:fill="FFFFFF"/>
        </w:rPr>
        <w:br/>
      </w:r>
      <w:r w:rsidRPr="00084773">
        <w:rPr>
          <w:rFonts w:ascii="Times New Roman" w:hAnsi="Times New Roman" w:cs="Times New Roman"/>
          <w:b/>
          <w:bCs/>
          <w:color w:val="2D2D2D"/>
          <w:spacing w:val="2"/>
          <w:sz w:val="24"/>
          <w:szCs w:val="24"/>
          <w:shd w:val="clear" w:color="auto" w:fill="FFFFFF"/>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бюджета субъекта Российской Федерации, местных бюджетов, по договорам об образовании за счет средств физических и (или) юридических лиц)</w:t>
      </w:r>
    </w:p>
    <w:tbl>
      <w:tblPr>
        <w:tblStyle w:val="a3"/>
        <w:tblW w:w="0" w:type="auto"/>
        <w:tblLook w:val="04A0" w:firstRow="1" w:lastRow="0" w:firstColumn="1" w:lastColumn="0" w:noHBand="0" w:noVBand="1"/>
      </w:tblPr>
      <w:tblGrid>
        <w:gridCol w:w="5665"/>
        <w:gridCol w:w="1111"/>
        <w:gridCol w:w="1112"/>
        <w:gridCol w:w="1112"/>
        <w:gridCol w:w="1112"/>
        <w:gridCol w:w="1112"/>
        <w:gridCol w:w="1112"/>
        <w:gridCol w:w="1112"/>
        <w:gridCol w:w="1112"/>
      </w:tblGrid>
      <w:tr w:rsidR="00FD73C0" w:rsidTr="00FD73C0">
        <w:tc>
          <w:tcPr>
            <w:tcW w:w="5665" w:type="dxa"/>
            <w:vMerge w:val="restart"/>
          </w:tcPr>
          <w:p w:rsidR="00FD73C0" w:rsidRPr="00B07545" w:rsidRDefault="00FD73C0" w:rsidP="00FD73C0">
            <w:pPr>
              <w:rPr>
                <w:rFonts w:ascii="Times New Roman" w:hAnsi="Times New Roman" w:cs="Times New Roman"/>
                <w:b/>
                <w:bCs/>
                <w:sz w:val="24"/>
                <w:szCs w:val="24"/>
              </w:rPr>
            </w:pPr>
            <w:r w:rsidRPr="00B07545">
              <w:rPr>
                <w:rFonts w:ascii="Times New Roman" w:hAnsi="Times New Roman" w:cs="Times New Roman"/>
                <w:b/>
                <w:bCs/>
                <w:sz w:val="24"/>
                <w:szCs w:val="24"/>
              </w:rPr>
              <w:t xml:space="preserve">Образовательная программа, специальность, </w:t>
            </w:r>
            <w:r>
              <w:rPr>
                <w:rFonts w:ascii="Times New Roman" w:hAnsi="Times New Roman" w:cs="Times New Roman"/>
                <w:b/>
                <w:bCs/>
                <w:sz w:val="24"/>
                <w:szCs w:val="24"/>
              </w:rPr>
              <w:t>направление подготовки</w:t>
            </w:r>
            <w:r w:rsidRPr="00B07545">
              <w:rPr>
                <w:rFonts w:ascii="Times New Roman" w:hAnsi="Times New Roman" w:cs="Times New Roman"/>
                <w:b/>
                <w:bCs/>
                <w:sz w:val="24"/>
                <w:szCs w:val="24"/>
              </w:rPr>
              <w:t xml:space="preserve"> </w:t>
            </w:r>
          </w:p>
        </w:tc>
        <w:tc>
          <w:tcPr>
            <w:tcW w:w="4447" w:type="dxa"/>
            <w:gridSpan w:val="4"/>
          </w:tcPr>
          <w:p w:rsidR="00FD73C0" w:rsidRPr="00B07545" w:rsidRDefault="00FD73C0" w:rsidP="00FD73C0">
            <w:pPr>
              <w:jc w:val="center"/>
              <w:rPr>
                <w:rFonts w:ascii="Times New Roman" w:hAnsi="Times New Roman" w:cs="Times New Roman"/>
                <w:b/>
                <w:bCs/>
                <w:sz w:val="24"/>
                <w:szCs w:val="24"/>
              </w:rPr>
            </w:pPr>
            <w:r>
              <w:rPr>
                <w:rFonts w:ascii="Times New Roman" w:hAnsi="Times New Roman" w:cs="Times New Roman"/>
                <w:b/>
                <w:bCs/>
                <w:sz w:val="24"/>
                <w:szCs w:val="24"/>
              </w:rPr>
              <w:t xml:space="preserve">Количество вакантных мест, финансируемых за </w:t>
            </w:r>
            <w:r w:rsidRPr="00084773">
              <w:rPr>
                <w:rFonts w:ascii="Times New Roman" w:hAnsi="Times New Roman" w:cs="Times New Roman"/>
                <w:b/>
                <w:bCs/>
                <w:sz w:val="24"/>
                <w:szCs w:val="24"/>
              </w:rPr>
              <w:t>счет бюджета субъектов Российской Федерации</w:t>
            </w:r>
            <w:r w:rsidR="0075626F">
              <w:rPr>
                <w:rFonts w:ascii="Times New Roman" w:hAnsi="Times New Roman" w:cs="Times New Roman"/>
                <w:b/>
                <w:bCs/>
                <w:sz w:val="24"/>
                <w:szCs w:val="24"/>
              </w:rPr>
              <w:br/>
            </w:r>
            <w:r w:rsidR="0075626F">
              <w:rPr>
                <w:rFonts w:ascii="Times New Roman" w:hAnsi="Times New Roman" w:cs="Times New Roman"/>
                <w:b/>
                <w:bCs/>
                <w:sz w:val="24"/>
                <w:szCs w:val="24"/>
              </w:rPr>
              <w:br/>
              <w:t>(на 01.01.2021)</w:t>
            </w:r>
          </w:p>
        </w:tc>
        <w:tc>
          <w:tcPr>
            <w:tcW w:w="4448" w:type="dxa"/>
            <w:gridSpan w:val="4"/>
          </w:tcPr>
          <w:p w:rsidR="00FD73C0" w:rsidRDefault="00FD73C0" w:rsidP="00FD73C0">
            <w:pPr>
              <w:jc w:val="center"/>
              <w:rPr>
                <w:rFonts w:ascii="Times New Roman" w:hAnsi="Times New Roman" w:cs="Times New Roman"/>
                <w:b/>
                <w:bCs/>
                <w:sz w:val="24"/>
                <w:szCs w:val="24"/>
              </w:rPr>
            </w:pPr>
            <w:r>
              <w:rPr>
                <w:rFonts w:ascii="Times New Roman" w:hAnsi="Times New Roman" w:cs="Times New Roman"/>
                <w:b/>
                <w:bCs/>
                <w:sz w:val="24"/>
                <w:szCs w:val="24"/>
              </w:rPr>
              <w:t xml:space="preserve">Количество вакантных мест </w:t>
            </w:r>
            <w:r w:rsidRPr="00084773">
              <w:rPr>
                <w:rFonts w:ascii="Times New Roman" w:hAnsi="Times New Roman" w:cs="Times New Roman"/>
                <w:b/>
                <w:bCs/>
                <w:sz w:val="24"/>
                <w:szCs w:val="24"/>
              </w:rPr>
              <w:t>по договорам об образовании за счет средств физических и (или) юридических лиц</w:t>
            </w:r>
          </w:p>
          <w:p w:rsidR="0075626F" w:rsidRPr="00B07545" w:rsidRDefault="0075626F" w:rsidP="00FD73C0">
            <w:pPr>
              <w:jc w:val="center"/>
              <w:rPr>
                <w:rFonts w:ascii="Times New Roman" w:hAnsi="Times New Roman" w:cs="Times New Roman"/>
                <w:b/>
                <w:bCs/>
                <w:sz w:val="24"/>
                <w:szCs w:val="24"/>
              </w:rPr>
            </w:pPr>
            <w:r>
              <w:rPr>
                <w:rFonts w:ascii="Times New Roman" w:hAnsi="Times New Roman" w:cs="Times New Roman"/>
                <w:b/>
                <w:bCs/>
                <w:sz w:val="24"/>
                <w:szCs w:val="24"/>
              </w:rPr>
              <w:t>(на 01.01.2021)</w:t>
            </w:r>
          </w:p>
        </w:tc>
      </w:tr>
      <w:tr w:rsidR="00FD73C0" w:rsidTr="00FD73C0">
        <w:tc>
          <w:tcPr>
            <w:tcW w:w="5665" w:type="dxa"/>
            <w:vMerge/>
          </w:tcPr>
          <w:p w:rsidR="00FD73C0" w:rsidRPr="00B07545" w:rsidRDefault="00FD73C0" w:rsidP="00FD73C0">
            <w:pPr>
              <w:rPr>
                <w:rFonts w:ascii="Times New Roman" w:hAnsi="Times New Roman" w:cs="Times New Roman"/>
                <w:b/>
                <w:bCs/>
                <w:sz w:val="24"/>
                <w:szCs w:val="24"/>
              </w:rPr>
            </w:pPr>
          </w:p>
        </w:tc>
        <w:tc>
          <w:tcPr>
            <w:tcW w:w="1111" w:type="dxa"/>
          </w:tcPr>
          <w:p w:rsidR="00FD73C0" w:rsidRPr="00B07545" w:rsidRDefault="00FD73C0" w:rsidP="00FD73C0">
            <w:pPr>
              <w:jc w:val="center"/>
              <w:rPr>
                <w:rFonts w:ascii="Times New Roman" w:hAnsi="Times New Roman" w:cs="Times New Roman"/>
                <w:b/>
                <w:bCs/>
                <w:sz w:val="24"/>
                <w:szCs w:val="24"/>
              </w:rPr>
            </w:pPr>
            <w:r w:rsidRPr="00B07545">
              <w:rPr>
                <w:rFonts w:ascii="Times New Roman" w:hAnsi="Times New Roman" w:cs="Times New Roman"/>
                <w:b/>
                <w:bCs/>
                <w:sz w:val="24"/>
                <w:szCs w:val="24"/>
              </w:rPr>
              <w:t>1 курс</w:t>
            </w:r>
          </w:p>
        </w:tc>
        <w:tc>
          <w:tcPr>
            <w:tcW w:w="1112" w:type="dxa"/>
          </w:tcPr>
          <w:p w:rsidR="00FD73C0" w:rsidRPr="00B07545" w:rsidRDefault="00FD73C0" w:rsidP="00FD73C0">
            <w:pPr>
              <w:jc w:val="center"/>
              <w:rPr>
                <w:rFonts w:ascii="Times New Roman" w:hAnsi="Times New Roman" w:cs="Times New Roman"/>
                <w:b/>
                <w:bCs/>
                <w:sz w:val="24"/>
                <w:szCs w:val="24"/>
              </w:rPr>
            </w:pPr>
            <w:r w:rsidRPr="00B07545">
              <w:rPr>
                <w:rFonts w:ascii="Times New Roman" w:hAnsi="Times New Roman" w:cs="Times New Roman"/>
                <w:b/>
                <w:bCs/>
                <w:sz w:val="24"/>
                <w:szCs w:val="24"/>
              </w:rPr>
              <w:t>2 курс</w:t>
            </w:r>
          </w:p>
        </w:tc>
        <w:tc>
          <w:tcPr>
            <w:tcW w:w="1112" w:type="dxa"/>
          </w:tcPr>
          <w:p w:rsidR="00FD73C0" w:rsidRPr="00B07545" w:rsidRDefault="00FD73C0" w:rsidP="00FD73C0">
            <w:pPr>
              <w:jc w:val="center"/>
              <w:rPr>
                <w:rFonts w:ascii="Times New Roman" w:hAnsi="Times New Roman" w:cs="Times New Roman"/>
                <w:b/>
                <w:bCs/>
                <w:sz w:val="24"/>
                <w:szCs w:val="24"/>
              </w:rPr>
            </w:pPr>
            <w:r w:rsidRPr="00B07545">
              <w:rPr>
                <w:rFonts w:ascii="Times New Roman" w:hAnsi="Times New Roman" w:cs="Times New Roman"/>
                <w:b/>
                <w:bCs/>
                <w:sz w:val="24"/>
                <w:szCs w:val="24"/>
              </w:rPr>
              <w:t>3 курс</w:t>
            </w:r>
          </w:p>
        </w:tc>
        <w:tc>
          <w:tcPr>
            <w:tcW w:w="1112" w:type="dxa"/>
          </w:tcPr>
          <w:p w:rsidR="00FD73C0" w:rsidRPr="00B07545" w:rsidRDefault="00FD73C0" w:rsidP="00FD73C0">
            <w:pPr>
              <w:jc w:val="center"/>
              <w:rPr>
                <w:rFonts w:ascii="Times New Roman" w:hAnsi="Times New Roman" w:cs="Times New Roman"/>
                <w:b/>
                <w:bCs/>
                <w:sz w:val="24"/>
                <w:szCs w:val="24"/>
              </w:rPr>
            </w:pPr>
            <w:r w:rsidRPr="00B07545">
              <w:rPr>
                <w:rFonts w:ascii="Times New Roman" w:hAnsi="Times New Roman" w:cs="Times New Roman"/>
                <w:b/>
                <w:bCs/>
                <w:sz w:val="24"/>
                <w:szCs w:val="24"/>
              </w:rPr>
              <w:t>4 курс</w:t>
            </w:r>
          </w:p>
        </w:tc>
        <w:tc>
          <w:tcPr>
            <w:tcW w:w="1112" w:type="dxa"/>
          </w:tcPr>
          <w:p w:rsidR="00FD73C0" w:rsidRPr="00B07545" w:rsidRDefault="00FD73C0" w:rsidP="00FD73C0">
            <w:pPr>
              <w:jc w:val="center"/>
              <w:rPr>
                <w:rFonts w:ascii="Times New Roman" w:hAnsi="Times New Roman" w:cs="Times New Roman"/>
                <w:b/>
                <w:bCs/>
                <w:sz w:val="24"/>
                <w:szCs w:val="24"/>
              </w:rPr>
            </w:pPr>
            <w:r w:rsidRPr="00B07545">
              <w:rPr>
                <w:rFonts w:ascii="Times New Roman" w:hAnsi="Times New Roman" w:cs="Times New Roman"/>
                <w:b/>
                <w:bCs/>
                <w:sz w:val="24"/>
                <w:szCs w:val="24"/>
              </w:rPr>
              <w:t>1 курс</w:t>
            </w:r>
          </w:p>
        </w:tc>
        <w:tc>
          <w:tcPr>
            <w:tcW w:w="1112" w:type="dxa"/>
          </w:tcPr>
          <w:p w:rsidR="00FD73C0" w:rsidRPr="00B07545" w:rsidRDefault="00FD73C0" w:rsidP="00FD73C0">
            <w:pPr>
              <w:jc w:val="center"/>
              <w:rPr>
                <w:rFonts w:ascii="Times New Roman" w:hAnsi="Times New Roman" w:cs="Times New Roman"/>
                <w:b/>
                <w:bCs/>
                <w:sz w:val="24"/>
                <w:szCs w:val="24"/>
              </w:rPr>
            </w:pPr>
            <w:r w:rsidRPr="00B07545">
              <w:rPr>
                <w:rFonts w:ascii="Times New Roman" w:hAnsi="Times New Roman" w:cs="Times New Roman"/>
                <w:b/>
                <w:bCs/>
                <w:sz w:val="24"/>
                <w:szCs w:val="24"/>
              </w:rPr>
              <w:t>2 курс</w:t>
            </w:r>
          </w:p>
        </w:tc>
        <w:tc>
          <w:tcPr>
            <w:tcW w:w="1112" w:type="dxa"/>
          </w:tcPr>
          <w:p w:rsidR="00FD73C0" w:rsidRPr="00B07545" w:rsidRDefault="00FD73C0" w:rsidP="00FD73C0">
            <w:pPr>
              <w:jc w:val="center"/>
              <w:rPr>
                <w:rFonts w:ascii="Times New Roman" w:hAnsi="Times New Roman" w:cs="Times New Roman"/>
                <w:b/>
                <w:bCs/>
                <w:sz w:val="24"/>
                <w:szCs w:val="24"/>
              </w:rPr>
            </w:pPr>
            <w:r w:rsidRPr="00B07545">
              <w:rPr>
                <w:rFonts w:ascii="Times New Roman" w:hAnsi="Times New Roman" w:cs="Times New Roman"/>
                <w:b/>
                <w:bCs/>
                <w:sz w:val="24"/>
                <w:szCs w:val="24"/>
              </w:rPr>
              <w:t>3 курс</w:t>
            </w:r>
          </w:p>
        </w:tc>
        <w:tc>
          <w:tcPr>
            <w:tcW w:w="1112" w:type="dxa"/>
          </w:tcPr>
          <w:p w:rsidR="00FD73C0" w:rsidRPr="00B07545" w:rsidRDefault="00FD73C0" w:rsidP="00FD73C0">
            <w:pPr>
              <w:jc w:val="center"/>
              <w:rPr>
                <w:rFonts w:ascii="Times New Roman" w:hAnsi="Times New Roman" w:cs="Times New Roman"/>
                <w:b/>
                <w:bCs/>
                <w:sz w:val="24"/>
                <w:szCs w:val="24"/>
              </w:rPr>
            </w:pPr>
            <w:r w:rsidRPr="00B07545">
              <w:rPr>
                <w:rFonts w:ascii="Times New Roman" w:hAnsi="Times New Roman" w:cs="Times New Roman"/>
                <w:b/>
                <w:bCs/>
                <w:sz w:val="24"/>
                <w:szCs w:val="24"/>
              </w:rPr>
              <w:t>4 курс</w:t>
            </w:r>
          </w:p>
        </w:tc>
      </w:tr>
      <w:tr w:rsidR="00FD73C0" w:rsidTr="00FD73C0">
        <w:tc>
          <w:tcPr>
            <w:tcW w:w="5665" w:type="dxa"/>
            <w:vMerge/>
          </w:tcPr>
          <w:p w:rsidR="00FD73C0" w:rsidRDefault="00FD73C0" w:rsidP="00FD73C0">
            <w:pPr>
              <w:rPr>
                <w:rFonts w:ascii="Times New Roman" w:hAnsi="Times New Roman" w:cs="Times New Roman"/>
                <w:sz w:val="24"/>
                <w:szCs w:val="24"/>
              </w:rPr>
            </w:pPr>
          </w:p>
        </w:tc>
        <w:tc>
          <w:tcPr>
            <w:tcW w:w="1111" w:type="dxa"/>
          </w:tcPr>
          <w:p w:rsidR="00FD73C0" w:rsidRDefault="00FD73C0" w:rsidP="00FD73C0">
            <w:pPr>
              <w:jc w:val="center"/>
              <w:rPr>
                <w:rFonts w:ascii="Times New Roman" w:hAnsi="Times New Roman" w:cs="Times New Roman"/>
                <w:sz w:val="24"/>
                <w:szCs w:val="24"/>
              </w:rPr>
            </w:pPr>
          </w:p>
        </w:tc>
        <w:tc>
          <w:tcPr>
            <w:tcW w:w="1112" w:type="dxa"/>
          </w:tcPr>
          <w:p w:rsidR="00FD73C0" w:rsidRDefault="00FD73C0" w:rsidP="00FD73C0">
            <w:pPr>
              <w:jc w:val="center"/>
              <w:rPr>
                <w:rFonts w:ascii="Times New Roman" w:hAnsi="Times New Roman" w:cs="Times New Roman"/>
                <w:sz w:val="24"/>
                <w:szCs w:val="24"/>
              </w:rPr>
            </w:pPr>
          </w:p>
        </w:tc>
        <w:tc>
          <w:tcPr>
            <w:tcW w:w="1112" w:type="dxa"/>
          </w:tcPr>
          <w:p w:rsidR="00FD73C0" w:rsidRDefault="00FD73C0" w:rsidP="00FD73C0">
            <w:pPr>
              <w:jc w:val="center"/>
              <w:rPr>
                <w:rFonts w:ascii="Times New Roman" w:hAnsi="Times New Roman" w:cs="Times New Roman"/>
                <w:sz w:val="24"/>
                <w:szCs w:val="24"/>
              </w:rPr>
            </w:pPr>
          </w:p>
        </w:tc>
        <w:tc>
          <w:tcPr>
            <w:tcW w:w="1112" w:type="dxa"/>
          </w:tcPr>
          <w:p w:rsidR="00FD73C0" w:rsidRDefault="00FD73C0" w:rsidP="00FD73C0">
            <w:pPr>
              <w:jc w:val="center"/>
              <w:rPr>
                <w:rFonts w:ascii="Times New Roman" w:hAnsi="Times New Roman" w:cs="Times New Roman"/>
                <w:sz w:val="24"/>
                <w:szCs w:val="24"/>
              </w:rPr>
            </w:pPr>
          </w:p>
        </w:tc>
        <w:tc>
          <w:tcPr>
            <w:tcW w:w="1112" w:type="dxa"/>
          </w:tcPr>
          <w:p w:rsidR="00FD73C0" w:rsidRDefault="00FD73C0" w:rsidP="00FD73C0">
            <w:pPr>
              <w:jc w:val="center"/>
              <w:rPr>
                <w:rFonts w:ascii="Times New Roman" w:hAnsi="Times New Roman" w:cs="Times New Roman"/>
                <w:sz w:val="24"/>
                <w:szCs w:val="24"/>
              </w:rPr>
            </w:pPr>
          </w:p>
        </w:tc>
        <w:tc>
          <w:tcPr>
            <w:tcW w:w="1112" w:type="dxa"/>
          </w:tcPr>
          <w:p w:rsidR="00FD73C0" w:rsidRDefault="00FD73C0" w:rsidP="00FD73C0">
            <w:pPr>
              <w:jc w:val="center"/>
              <w:rPr>
                <w:rFonts w:ascii="Times New Roman" w:hAnsi="Times New Roman" w:cs="Times New Roman"/>
                <w:sz w:val="24"/>
                <w:szCs w:val="24"/>
              </w:rPr>
            </w:pPr>
          </w:p>
        </w:tc>
        <w:tc>
          <w:tcPr>
            <w:tcW w:w="1112" w:type="dxa"/>
          </w:tcPr>
          <w:p w:rsidR="00FD73C0" w:rsidRDefault="00FD73C0" w:rsidP="00FD73C0">
            <w:pPr>
              <w:jc w:val="center"/>
              <w:rPr>
                <w:rFonts w:ascii="Times New Roman" w:hAnsi="Times New Roman" w:cs="Times New Roman"/>
                <w:sz w:val="24"/>
                <w:szCs w:val="24"/>
              </w:rPr>
            </w:pPr>
          </w:p>
        </w:tc>
        <w:tc>
          <w:tcPr>
            <w:tcW w:w="1112" w:type="dxa"/>
          </w:tcPr>
          <w:p w:rsidR="00FD73C0" w:rsidRDefault="00FD73C0" w:rsidP="00FD73C0">
            <w:pPr>
              <w:jc w:val="center"/>
              <w:rPr>
                <w:rFonts w:ascii="Times New Roman" w:hAnsi="Times New Roman" w:cs="Times New Roman"/>
                <w:sz w:val="24"/>
                <w:szCs w:val="24"/>
              </w:rPr>
            </w:pPr>
          </w:p>
        </w:tc>
      </w:tr>
      <w:tr w:rsidR="00035DEC" w:rsidTr="000E25CF">
        <w:tc>
          <w:tcPr>
            <w:tcW w:w="5665" w:type="dxa"/>
          </w:tcPr>
          <w:p w:rsidR="00035DEC" w:rsidRPr="00A65BD0" w:rsidRDefault="00035DEC" w:rsidP="00FD73C0">
            <w:pPr>
              <w:rPr>
                <w:rFonts w:ascii="Times New Roman" w:hAnsi="Times New Roman" w:cs="Times New Roman"/>
                <w:sz w:val="24"/>
                <w:szCs w:val="24"/>
              </w:rPr>
            </w:pPr>
            <w:r w:rsidRPr="00A65BD0">
              <w:rPr>
                <w:rFonts w:ascii="Times New Roman" w:hAnsi="Times New Roman" w:cs="Times New Roman"/>
                <w:sz w:val="24"/>
                <w:szCs w:val="24"/>
              </w:rPr>
              <w:t>Лечебное дело (на базе среднего общего образования, очная форма обучения)</w:t>
            </w:r>
          </w:p>
        </w:tc>
        <w:tc>
          <w:tcPr>
            <w:tcW w:w="1111" w:type="dxa"/>
            <w:vAlign w:val="center"/>
          </w:tcPr>
          <w:p w:rsidR="00035DEC"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vAlign w:val="center"/>
          </w:tcPr>
          <w:p w:rsidR="00035DEC" w:rsidRPr="00A90559" w:rsidRDefault="00CA5507" w:rsidP="000E25CF">
            <w:pPr>
              <w:jc w:val="center"/>
              <w:rPr>
                <w:rFonts w:ascii="Times New Roman" w:hAnsi="Times New Roman" w:cs="Times New Roman"/>
                <w:sz w:val="24"/>
                <w:szCs w:val="24"/>
              </w:rPr>
            </w:pPr>
            <w:r>
              <w:rPr>
                <w:rFonts w:ascii="Times New Roman" w:hAnsi="Times New Roman" w:cs="Times New Roman"/>
                <w:sz w:val="24"/>
                <w:szCs w:val="24"/>
              </w:rPr>
              <w:t>1</w:t>
            </w:r>
          </w:p>
        </w:tc>
        <w:tc>
          <w:tcPr>
            <w:tcW w:w="1112" w:type="dxa"/>
            <w:vAlign w:val="center"/>
          </w:tcPr>
          <w:p w:rsidR="00035DEC" w:rsidRPr="00A90559" w:rsidRDefault="00997B1E" w:rsidP="000E25CF">
            <w:pPr>
              <w:jc w:val="center"/>
              <w:rPr>
                <w:rFonts w:ascii="Times New Roman" w:hAnsi="Times New Roman" w:cs="Times New Roman"/>
                <w:sz w:val="24"/>
                <w:szCs w:val="24"/>
              </w:rPr>
            </w:pPr>
            <w:r>
              <w:rPr>
                <w:rFonts w:ascii="Times New Roman" w:hAnsi="Times New Roman" w:cs="Times New Roman"/>
                <w:sz w:val="24"/>
                <w:szCs w:val="24"/>
              </w:rPr>
              <w:t>3</w:t>
            </w:r>
          </w:p>
        </w:tc>
        <w:tc>
          <w:tcPr>
            <w:tcW w:w="1112" w:type="dxa"/>
            <w:vAlign w:val="center"/>
          </w:tcPr>
          <w:p w:rsidR="00035DEC" w:rsidRPr="00A90559" w:rsidRDefault="00F57ACC" w:rsidP="000E25CF">
            <w:pPr>
              <w:jc w:val="center"/>
              <w:rPr>
                <w:rFonts w:ascii="Times New Roman" w:hAnsi="Times New Roman" w:cs="Times New Roman"/>
                <w:sz w:val="24"/>
                <w:szCs w:val="24"/>
              </w:rPr>
            </w:pPr>
            <w:r>
              <w:rPr>
                <w:rFonts w:ascii="Times New Roman" w:hAnsi="Times New Roman" w:cs="Times New Roman"/>
                <w:sz w:val="24"/>
                <w:szCs w:val="24"/>
              </w:rPr>
              <w:t>2</w:t>
            </w:r>
          </w:p>
        </w:tc>
        <w:tc>
          <w:tcPr>
            <w:tcW w:w="1112" w:type="dxa"/>
            <w:vAlign w:val="center"/>
          </w:tcPr>
          <w:p w:rsidR="00035DEC" w:rsidRPr="00A90559" w:rsidRDefault="00FD2FCC" w:rsidP="000E25CF">
            <w:pPr>
              <w:jc w:val="center"/>
              <w:rPr>
                <w:rFonts w:ascii="Times New Roman" w:hAnsi="Times New Roman" w:cs="Times New Roman"/>
                <w:sz w:val="24"/>
                <w:szCs w:val="24"/>
              </w:rPr>
            </w:pPr>
            <w:r>
              <w:rPr>
                <w:rFonts w:ascii="Times New Roman" w:hAnsi="Times New Roman" w:cs="Times New Roman"/>
                <w:sz w:val="24"/>
                <w:szCs w:val="24"/>
              </w:rPr>
              <w:t>33</w:t>
            </w:r>
          </w:p>
        </w:tc>
        <w:tc>
          <w:tcPr>
            <w:tcW w:w="1112" w:type="dxa"/>
            <w:vAlign w:val="center"/>
          </w:tcPr>
          <w:p w:rsidR="00035DEC" w:rsidRPr="00A90559" w:rsidRDefault="00FD2FCC" w:rsidP="000E25CF">
            <w:pPr>
              <w:jc w:val="center"/>
              <w:rPr>
                <w:rFonts w:ascii="Times New Roman" w:hAnsi="Times New Roman" w:cs="Times New Roman"/>
                <w:sz w:val="24"/>
                <w:szCs w:val="24"/>
              </w:rPr>
            </w:pPr>
            <w:r>
              <w:rPr>
                <w:rFonts w:ascii="Times New Roman" w:hAnsi="Times New Roman" w:cs="Times New Roman"/>
                <w:sz w:val="24"/>
                <w:szCs w:val="24"/>
              </w:rPr>
              <w:t>9</w:t>
            </w:r>
          </w:p>
        </w:tc>
        <w:tc>
          <w:tcPr>
            <w:tcW w:w="1112" w:type="dxa"/>
            <w:vAlign w:val="center"/>
          </w:tcPr>
          <w:p w:rsidR="00035DEC" w:rsidRPr="00A90559" w:rsidRDefault="00FD2FCC" w:rsidP="000E25CF">
            <w:pPr>
              <w:jc w:val="center"/>
              <w:rPr>
                <w:rFonts w:ascii="Times New Roman" w:hAnsi="Times New Roman" w:cs="Times New Roman"/>
                <w:sz w:val="24"/>
                <w:szCs w:val="24"/>
              </w:rPr>
            </w:pPr>
            <w:r>
              <w:rPr>
                <w:rFonts w:ascii="Times New Roman" w:hAnsi="Times New Roman" w:cs="Times New Roman"/>
                <w:sz w:val="24"/>
                <w:szCs w:val="24"/>
              </w:rPr>
              <w:t>15</w:t>
            </w:r>
          </w:p>
        </w:tc>
        <w:tc>
          <w:tcPr>
            <w:tcW w:w="1112" w:type="dxa"/>
            <w:vAlign w:val="center"/>
          </w:tcPr>
          <w:p w:rsidR="00035DEC" w:rsidRPr="00A90559" w:rsidRDefault="00FD2FCC" w:rsidP="000E25CF">
            <w:pPr>
              <w:jc w:val="center"/>
              <w:rPr>
                <w:rFonts w:ascii="Times New Roman" w:hAnsi="Times New Roman" w:cs="Times New Roman"/>
                <w:sz w:val="24"/>
                <w:szCs w:val="24"/>
              </w:rPr>
            </w:pPr>
            <w:r>
              <w:rPr>
                <w:rFonts w:ascii="Times New Roman" w:hAnsi="Times New Roman" w:cs="Times New Roman"/>
                <w:sz w:val="24"/>
                <w:szCs w:val="24"/>
              </w:rPr>
              <w:t>17</w:t>
            </w:r>
          </w:p>
        </w:tc>
      </w:tr>
      <w:tr w:rsidR="00035DEC" w:rsidTr="000E25CF">
        <w:tc>
          <w:tcPr>
            <w:tcW w:w="5665" w:type="dxa"/>
          </w:tcPr>
          <w:p w:rsidR="00035DEC" w:rsidRPr="00A65BD0" w:rsidRDefault="00035DEC" w:rsidP="00FD73C0">
            <w:pPr>
              <w:rPr>
                <w:rFonts w:ascii="Times New Roman" w:hAnsi="Times New Roman" w:cs="Times New Roman"/>
                <w:sz w:val="24"/>
                <w:szCs w:val="24"/>
              </w:rPr>
            </w:pPr>
            <w:r w:rsidRPr="00A65BD0">
              <w:rPr>
                <w:rFonts w:ascii="Times New Roman" w:hAnsi="Times New Roman" w:cs="Times New Roman"/>
                <w:sz w:val="24"/>
                <w:szCs w:val="24"/>
              </w:rPr>
              <w:t>Лечебное дело (на базе профессионального, очная форма обучения, ускоренное обучения)</w:t>
            </w:r>
          </w:p>
        </w:tc>
        <w:tc>
          <w:tcPr>
            <w:tcW w:w="1111" w:type="dxa"/>
            <w:vAlign w:val="center"/>
          </w:tcPr>
          <w:p w:rsidR="00035DEC"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035DEC"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035DEC"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035DEC"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035DEC" w:rsidRPr="00A90559" w:rsidRDefault="00FD2FCC" w:rsidP="000E25CF">
            <w:pPr>
              <w:jc w:val="center"/>
              <w:rPr>
                <w:rFonts w:ascii="Times New Roman" w:hAnsi="Times New Roman" w:cs="Times New Roman"/>
                <w:sz w:val="24"/>
                <w:szCs w:val="24"/>
              </w:rPr>
            </w:pPr>
            <w:r>
              <w:rPr>
                <w:rFonts w:ascii="Times New Roman" w:hAnsi="Times New Roman" w:cs="Times New Roman"/>
                <w:sz w:val="24"/>
                <w:szCs w:val="24"/>
              </w:rPr>
              <w:t>10</w:t>
            </w:r>
          </w:p>
        </w:tc>
        <w:tc>
          <w:tcPr>
            <w:tcW w:w="1112" w:type="dxa"/>
            <w:vAlign w:val="center"/>
          </w:tcPr>
          <w:p w:rsidR="00035DEC" w:rsidRPr="00A90559" w:rsidRDefault="00FD2FCC" w:rsidP="000E25CF">
            <w:pPr>
              <w:jc w:val="center"/>
              <w:rPr>
                <w:rFonts w:ascii="Times New Roman" w:hAnsi="Times New Roman" w:cs="Times New Roman"/>
                <w:sz w:val="24"/>
                <w:szCs w:val="24"/>
              </w:rPr>
            </w:pPr>
            <w:r>
              <w:rPr>
                <w:rFonts w:ascii="Times New Roman" w:hAnsi="Times New Roman" w:cs="Times New Roman"/>
                <w:sz w:val="24"/>
                <w:szCs w:val="24"/>
              </w:rPr>
              <w:t>1</w:t>
            </w:r>
            <w:r w:rsidR="002B5905">
              <w:rPr>
                <w:rFonts w:ascii="Times New Roman" w:hAnsi="Times New Roman" w:cs="Times New Roman"/>
                <w:sz w:val="24"/>
                <w:szCs w:val="24"/>
              </w:rPr>
              <w:t>2</w:t>
            </w:r>
          </w:p>
        </w:tc>
        <w:tc>
          <w:tcPr>
            <w:tcW w:w="1112" w:type="dxa"/>
            <w:vAlign w:val="center"/>
          </w:tcPr>
          <w:p w:rsidR="00035DEC" w:rsidRPr="00A90559" w:rsidRDefault="00997B1E"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035DEC" w:rsidRPr="00A90559" w:rsidRDefault="00997B1E" w:rsidP="000E25CF">
            <w:pPr>
              <w:jc w:val="center"/>
              <w:rPr>
                <w:rFonts w:ascii="Times New Roman" w:hAnsi="Times New Roman" w:cs="Times New Roman"/>
                <w:sz w:val="24"/>
                <w:szCs w:val="24"/>
              </w:rPr>
            </w:pPr>
            <w:r>
              <w:rPr>
                <w:rFonts w:ascii="Times New Roman" w:hAnsi="Times New Roman" w:cs="Times New Roman"/>
                <w:sz w:val="24"/>
                <w:szCs w:val="24"/>
              </w:rPr>
              <w:t>-</w:t>
            </w:r>
          </w:p>
        </w:tc>
      </w:tr>
      <w:tr w:rsidR="00FD73C0" w:rsidTr="000E25CF">
        <w:tc>
          <w:tcPr>
            <w:tcW w:w="5665" w:type="dxa"/>
          </w:tcPr>
          <w:p w:rsidR="00FD73C0" w:rsidRPr="00A65BD0" w:rsidRDefault="00FD73C0" w:rsidP="00FD73C0">
            <w:pPr>
              <w:rPr>
                <w:rFonts w:ascii="Times New Roman" w:hAnsi="Times New Roman" w:cs="Times New Roman"/>
                <w:sz w:val="24"/>
                <w:szCs w:val="24"/>
              </w:rPr>
            </w:pPr>
            <w:r w:rsidRPr="00A65BD0">
              <w:rPr>
                <w:rFonts w:ascii="Times New Roman" w:hAnsi="Times New Roman" w:cs="Times New Roman"/>
                <w:sz w:val="24"/>
                <w:szCs w:val="24"/>
              </w:rPr>
              <w:t>Сестринское дело (на базе основного общего образования)</w:t>
            </w:r>
          </w:p>
        </w:tc>
        <w:tc>
          <w:tcPr>
            <w:tcW w:w="1111" w:type="dxa"/>
            <w:vAlign w:val="center"/>
          </w:tcPr>
          <w:p w:rsidR="00FD73C0" w:rsidRPr="00A90559" w:rsidRDefault="00997B1E" w:rsidP="000E25CF">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vAlign w:val="center"/>
          </w:tcPr>
          <w:p w:rsidR="00FD73C0" w:rsidRPr="00A90559" w:rsidRDefault="006C7526" w:rsidP="000E25CF">
            <w:pPr>
              <w:jc w:val="center"/>
              <w:rPr>
                <w:rFonts w:ascii="Times New Roman" w:hAnsi="Times New Roman" w:cs="Times New Roman"/>
                <w:sz w:val="24"/>
                <w:szCs w:val="24"/>
              </w:rPr>
            </w:pPr>
            <w:r>
              <w:rPr>
                <w:rFonts w:ascii="Times New Roman" w:hAnsi="Times New Roman" w:cs="Times New Roman"/>
                <w:sz w:val="24"/>
                <w:szCs w:val="24"/>
              </w:rPr>
              <w:t>6</w:t>
            </w:r>
          </w:p>
        </w:tc>
        <w:tc>
          <w:tcPr>
            <w:tcW w:w="1112" w:type="dxa"/>
            <w:vAlign w:val="center"/>
          </w:tcPr>
          <w:p w:rsidR="00FD73C0" w:rsidRPr="00A90559" w:rsidRDefault="00CA5507" w:rsidP="000E25CF">
            <w:pPr>
              <w:jc w:val="center"/>
              <w:rPr>
                <w:rFonts w:ascii="Times New Roman" w:hAnsi="Times New Roman" w:cs="Times New Roman"/>
                <w:sz w:val="24"/>
                <w:szCs w:val="24"/>
              </w:rPr>
            </w:pPr>
            <w:r>
              <w:rPr>
                <w:rFonts w:ascii="Times New Roman" w:hAnsi="Times New Roman" w:cs="Times New Roman"/>
                <w:sz w:val="24"/>
                <w:szCs w:val="24"/>
              </w:rPr>
              <w:t>1</w:t>
            </w:r>
          </w:p>
        </w:tc>
        <w:tc>
          <w:tcPr>
            <w:tcW w:w="1112" w:type="dxa"/>
            <w:vAlign w:val="center"/>
          </w:tcPr>
          <w:p w:rsidR="00FD73C0"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vAlign w:val="center"/>
          </w:tcPr>
          <w:p w:rsidR="00FD73C0" w:rsidRPr="00A90559" w:rsidRDefault="00FD2FCC" w:rsidP="000E25CF">
            <w:pPr>
              <w:jc w:val="center"/>
              <w:rPr>
                <w:rFonts w:ascii="Times New Roman" w:hAnsi="Times New Roman" w:cs="Times New Roman"/>
                <w:sz w:val="24"/>
                <w:szCs w:val="24"/>
              </w:rPr>
            </w:pPr>
            <w:r>
              <w:rPr>
                <w:rFonts w:ascii="Times New Roman" w:hAnsi="Times New Roman" w:cs="Times New Roman"/>
                <w:sz w:val="24"/>
                <w:szCs w:val="24"/>
              </w:rPr>
              <w:t>20</w:t>
            </w:r>
          </w:p>
        </w:tc>
        <w:tc>
          <w:tcPr>
            <w:tcW w:w="1112" w:type="dxa"/>
            <w:vAlign w:val="center"/>
          </w:tcPr>
          <w:p w:rsidR="00FD73C0" w:rsidRPr="00A90559" w:rsidRDefault="00FD2FCC" w:rsidP="000E25CF">
            <w:pPr>
              <w:jc w:val="center"/>
              <w:rPr>
                <w:rFonts w:ascii="Times New Roman" w:hAnsi="Times New Roman" w:cs="Times New Roman"/>
                <w:sz w:val="24"/>
                <w:szCs w:val="24"/>
              </w:rPr>
            </w:pPr>
            <w:r>
              <w:rPr>
                <w:rFonts w:ascii="Times New Roman" w:hAnsi="Times New Roman" w:cs="Times New Roman"/>
                <w:sz w:val="24"/>
                <w:szCs w:val="24"/>
              </w:rPr>
              <w:t>24</w:t>
            </w:r>
          </w:p>
        </w:tc>
        <w:tc>
          <w:tcPr>
            <w:tcW w:w="1112" w:type="dxa"/>
            <w:vAlign w:val="center"/>
          </w:tcPr>
          <w:p w:rsidR="00FD73C0" w:rsidRPr="00A90559" w:rsidRDefault="00FD2FCC" w:rsidP="000E25CF">
            <w:pPr>
              <w:jc w:val="center"/>
              <w:rPr>
                <w:rFonts w:ascii="Times New Roman" w:hAnsi="Times New Roman" w:cs="Times New Roman"/>
                <w:sz w:val="24"/>
                <w:szCs w:val="24"/>
              </w:rPr>
            </w:pPr>
            <w:r>
              <w:rPr>
                <w:rFonts w:ascii="Times New Roman" w:hAnsi="Times New Roman" w:cs="Times New Roman"/>
                <w:sz w:val="24"/>
                <w:szCs w:val="24"/>
              </w:rPr>
              <w:t>59</w:t>
            </w:r>
          </w:p>
        </w:tc>
        <w:tc>
          <w:tcPr>
            <w:tcW w:w="1112" w:type="dxa"/>
            <w:vAlign w:val="center"/>
          </w:tcPr>
          <w:p w:rsidR="00FD73C0" w:rsidRPr="00A90559" w:rsidRDefault="00FD2FCC" w:rsidP="000E25CF">
            <w:pPr>
              <w:jc w:val="center"/>
              <w:rPr>
                <w:rFonts w:ascii="Times New Roman" w:hAnsi="Times New Roman" w:cs="Times New Roman"/>
                <w:sz w:val="24"/>
                <w:szCs w:val="24"/>
              </w:rPr>
            </w:pPr>
            <w:r>
              <w:rPr>
                <w:rFonts w:ascii="Times New Roman" w:hAnsi="Times New Roman" w:cs="Times New Roman"/>
                <w:sz w:val="24"/>
                <w:szCs w:val="24"/>
              </w:rPr>
              <w:t>39</w:t>
            </w:r>
          </w:p>
        </w:tc>
      </w:tr>
      <w:tr w:rsidR="00FD73C0" w:rsidTr="000E25CF">
        <w:trPr>
          <w:trHeight w:val="623"/>
        </w:trPr>
        <w:tc>
          <w:tcPr>
            <w:tcW w:w="5665" w:type="dxa"/>
          </w:tcPr>
          <w:p w:rsidR="00FD73C0" w:rsidRPr="00A65BD0" w:rsidRDefault="00FD73C0" w:rsidP="00FD73C0">
            <w:pPr>
              <w:rPr>
                <w:rFonts w:ascii="Times New Roman" w:hAnsi="Times New Roman" w:cs="Times New Roman"/>
                <w:sz w:val="24"/>
                <w:szCs w:val="24"/>
              </w:rPr>
            </w:pPr>
            <w:r w:rsidRPr="00A65BD0">
              <w:rPr>
                <w:rFonts w:ascii="Times New Roman" w:hAnsi="Times New Roman" w:cs="Times New Roman"/>
                <w:sz w:val="24"/>
                <w:szCs w:val="24"/>
              </w:rPr>
              <w:t>Сестринское дело (на базе среднего общего образования, очная форма обучения)</w:t>
            </w:r>
          </w:p>
        </w:tc>
        <w:tc>
          <w:tcPr>
            <w:tcW w:w="1111" w:type="dxa"/>
            <w:vAlign w:val="center"/>
          </w:tcPr>
          <w:p w:rsidR="00FD73C0"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vAlign w:val="center"/>
          </w:tcPr>
          <w:p w:rsidR="00FD73C0" w:rsidRPr="00A90559" w:rsidRDefault="00CA5507" w:rsidP="000E25CF">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vAlign w:val="center"/>
          </w:tcPr>
          <w:p w:rsidR="00FD73C0" w:rsidRPr="0024325D" w:rsidRDefault="00CA5507" w:rsidP="000E25CF">
            <w:pPr>
              <w:jc w:val="center"/>
              <w:rPr>
                <w:rFonts w:ascii="Times New Roman" w:hAnsi="Times New Roman" w:cs="Times New Roman"/>
                <w:sz w:val="24"/>
                <w:szCs w:val="24"/>
              </w:rPr>
            </w:pPr>
            <w:r>
              <w:rPr>
                <w:rFonts w:ascii="Times New Roman" w:hAnsi="Times New Roman" w:cs="Times New Roman"/>
                <w:sz w:val="24"/>
                <w:szCs w:val="24"/>
              </w:rPr>
              <w:t>2</w:t>
            </w:r>
          </w:p>
        </w:tc>
        <w:tc>
          <w:tcPr>
            <w:tcW w:w="1112" w:type="dxa"/>
            <w:vAlign w:val="center"/>
          </w:tcPr>
          <w:p w:rsidR="00FD73C0"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vAlign w:val="center"/>
          </w:tcPr>
          <w:p w:rsidR="00FD73C0" w:rsidRPr="00A90559" w:rsidRDefault="00997B1E" w:rsidP="000E25CF">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vAlign w:val="center"/>
          </w:tcPr>
          <w:p w:rsidR="00FD73C0" w:rsidRPr="00A90559" w:rsidRDefault="00FD2FCC" w:rsidP="000E25CF">
            <w:pPr>
              <w:jc w:val="center"/>
              <w:rPr>
                <w:rFonts w:ascii="Times New Roman" w:hAnsi="Times New Roman" w:cs="Times New Roman"/>
                <w:sz w:val="24"/>
                <w:szCs w:val="24"/>
              </w:rPr>
            </w:pPr>
            <w:r>
              <w:rPr>
                <w:rFonts w:ascii="Times New Roman" w:hAnsi="Times New Roman" w:cs="Times New Roman"/>
                <w:sz w:val="24"/>
                <w:szCs w:val="24"/>
              </w:rPr>
              <w:t>13</w:t>
            </w:r>
          </w:p>
        </w:tc>
        <w:tc>
          <w:tcPr>
            <w:tcW w:w="1112" w:type="dxa"/>
            <w:vAlign w:val="center"/>
          </w:tcPr>
          <w:p w:rsidR="00FD73C0" w:rsidRPr="00A90559" w:rsidRDefault="00FD2FCC" w:rsidP="000E25CF">
            <w:pPr>
              <w:jc w:val="center"/>
              <w:rPr>
                <w:rFonts w:ascii="Times New Roman" w:hAnsi="Times New Roman" w:cs="Times New Roman"/>
                <w:sz w:val="24"/>
                <w:szCs w:val="24"/>
              </w:rPr>
            </w:pPr>
            <w:r>
              <w:rPr>
                <w:rFonts w:ascii="Times New Roman" w:hAnsi="Times New Roman" w:cs="Times New Roman"/>
                <w:sz w:val="24"/>
                <w:szCs w:val="24"/>
              </w:rPr>
              <w:t>25</w:t>
            </w:r>
          </w:p>
        </w:tc>
        <w:tc>
          <w:tcPr>
            <w:tcW w:w="1112" w:type="dxa"/>
            <w:vAlign w:val="center"/>
          </w:tcPr>
          <w:p w:rsidR="00FD73C0" w:rsidRPr="00A90559" w:rsidRDefault="00FD2FCC" w:rsidP="000E25CF">
            <w:pPr>
              <w:jc w:val="center"/>
              <w:rPr>
                <w:rFonts w:ascii="Times New Roman" w:hAnsi="Times New Roman" w:cs="Times New Roman"/>
                <w:sz w:val="24"/>
                <w:szCs w:val="24"/>
              </w:rPr>
            </w:pPr>
            <w:r>
              <w:rPr>
                <w:rFonts w:ascii="Times New Roman" w:hAnsi="Times New Roman" w:cs="Times New Roman"/>
                <w:sz w:val="24"/>
                <w:szCs w:val="24"/>
              </w:rPr>
              <w:t>10</w:t>
            </w:r>
          </w:p>
        </w:tc>
      </w:tr>
      <w:tr w:rsidR="000E25CF" w:rsidTr="000E25CF">
        <w:tc>
          <w:tcPr>
            <w:tcW w:w="5665" w:type="dxa"/>
          </w:tcPr>
          <w:p w:rsidR="000E25CF" w:rsidRPr="00A65BD0" w:rsidRDefault="000E25CF" w:rsidP="00FD73C0">
            <w:pPr>
              <w:rPr>
                <w:rFonts w:ascii="Times New Roman" w:hAnsi="Times New Roman" w:cs="Times New Roman"/>
                <w:sz w:val="24"/>
                <w:szCs w:val="24"/>
              </w:rPr>
            </w:pPr>
            <w:r w:rsidRPr="00A65BD0">
              <w:rPr>
                <w:rFonts w:ascii="Times New Roman" w:hAnsi="Times New Roman" w:cs="Times New Roman"/>
                <w:sz w:val="24"/>
                <w:szCs w:val="24"/>
              </w:rPr>
              <w:t>Сестринское дело (на базе среднего общего образования, очно-заочная форма обучения)</w:t>
            </w:r>
          </w:p>
        </w:tc>
        <w:tc>
          <w:tcPr>
            <w:tcW w:w="1111" w:type="dxa"/>
            <w:vAlign w:val="center"/>
          </w:tcPr>
          <w:p w:rsidR="000E25CF" w:rsidRDefault="000E25CF" w:rsidP="000E25CF">
            <w:pPr>
              <w:jc w:val="center"/>
            </w:pPr>
            <w:r w:rsidRPr="001C5D68">
              <w:rPr>
                <w:rFonts w:ascii="Times New Roman" w:hAnsi="Times New Roman" w:cs="Times New Roman"/>
                <w:sz w:val="24"/>
                <w:szCs w:val="24"/>
              </w:rPr>
              <w:t>0</w:t>
            </w:r>
          </w:p>
        </w:tc>
        <w:tc>
          <w:tcPr>
            <w:tcW w:w="1112" w:type="dxa"/>
            <w:vAlign w:val="center"/>
          </w:tcPr>
          <w:p w:rsidR="000E25CF" w:rsidRDefault="000E25CF" w:rsidP="000E25CF">
            <w:pPr>
              <w:jc w:val="center"/>
            </w:pPr>
            <w:r w:rsidRPr="001C5D68">
              <w:rPr>
                <w:rFonts w:ascii="Times New Roman" w:hAnsi="Times New Roman" w:cs="Times New Roman"/>
                <w:sz w:val="24"/>
                <w:szCs w:val="24"/>
              </w:rPr>
              <w:t>0</w:t>
            </w:r>
          </w:p>
        </w:tc>
        <w:tc>
          <w:tcPr>
            <w:tcW w:w="1112" w:type="dxa"/>
            <w:vAlign w:val="center"/>
          </w:tcPr>
          <w:p w:rsidR="000E25CF" w:rsidRDefault="000E25CF" w:rsidP="000E25CF">
            <w:pPr>
              <w:jc w:val="center"/>
            </w:pPr>
            <w:r w:rsidRPr="001C5D68">
              <w:rPr>
                <w:rFonts w:ascii="Times New Roman" w:hAnsi="Times New Roman" w:cs="Times New Roman"/>
                <w:sz w:val="24"/>
                <w:szCs w:val="24"/>
              </w:rPr>
              <w:t>0</w:t>
            </w:r>
            <w:bookmarkStart w:id="0" w:name="_GoBack"/>
            <w:bookmarkEnd w:id="0"/>
          </w:p>
        </w:tc>
        <w:tc>
          <w:tcPr>
            <w:tcW w:w="1112" w:type="dxa"/>
            <w:vAlign w:val="center"/>
          </w:tcPr>
          <w:p w:rsidR="000E25CF" w:rsidRDefault="000E25CF" w:rsidP="000E25CF">
            <w:pPr>
              <w:jc w:val="center"/>
            </w:pPr>
            <w:r w:rsidRPr="001C5D68">
              <w:rPr>
                <w:rFonts w:ascii="Times New Roman" w:hAnsi="Times New Roman" w:cs="Times New Roman"/>
                <w:sz w:val="24"/>
                <w:szCs w:val="24"/>
              </w:rPr>
              <w:t>0</w:t>
            </w:r>
          </w:p>
        </w:tc>
        <w:tc>
          <w:tcPr>
            <w:tcW w:w="1112" w:type="dxa"/>
            <w:vAlign w:val="center"/>
          </w:tcPr>
          <w:p w:rsidR="000E25CF"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42</w:t>
            </w:r>
          </w:p>
        </w:tc>
        <w:tc>
          <w:tcPr>
            <w:tcW w:w="1112" w:type="dxa"/>
            <w:vAlign w:val="center"/>
          </w:tcPr>
          <w:p w:rsidR="000E25CF" w:rsidRPr="00A90559" w:rsidRDefault="000E25CF" w:rsidP="000E25CF">
            <w:pPr>
              <w:tabs>
                <w:tab w:val="left" w:pos="288"/>
                <w:tab w:val="center" w:pos="448"/>
              </w:tabs>
              <w:jc w:val="center"/>
              <w:rPr>
                <w:rFonts w:ascii="Times New Roman" w:hAnsi="Times New Roman" w:cs="Times New Roman"/>
                <w:sz w:val="24"/>
                <w:szCs w:val="24"/>
              </w:rPr>
            </w:pPr>
            <w:r>
              <w:rPr>
                <w:rFonts w:ascii="Times New Roman" w:hAnsi="Times New Roman" w:cs="Times New Roman"/>
                <w:sz w:val="24"/>
                <w:szCs w:val="24"/>
              </w:rPr>
              <w:t>38</w:t>
            </w:r>
          </w:p>
        </w:tc>
        <w:tc>
          <w:tcPr>
            <w:tcW w:w="1112" w:type="dxa"/>
            <w:vAlign w:val="center"/>
          </w:tcPr>
          <w:p w:rsidR="000E25CF"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58</w:t>
            </w:r>
          </w:p>
        </w:tc>
        <w:tc>
          <w:tcPr>
            <w:tcW w:w="1112" w:type="dxa"/>
            <w:vAlign w:val="center"/>
          </w:tcPr>
          <w:p w:rsidR="000E25CF"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76</w:t>
            </w:r>
          </w:p>
        </w:tc>
      </w:tr>
      <w:tr w:rsidR="000E25CF" w:rsidTr="000E25CF">
        <w:tc>
          <w:tcPr>
            <w:tcW w:w="5665" w:type="dxa"/>
          </w:tcPr>
          <w:p w:rsidR="000E25CF" w:rsidRPr="00A65BD0" w:rsidRDefault="000E25CF" w:rsidP="00FD73C0">
            <w:pPr>
              <w:rPr>
                <w:rFonts w:ascii="Times New Roman" w:hAnsi="Times New Roman" w:cs="Times New Roman"/>
                <w:sz w:val="24"/>
                <w:szCs w:val="24"/>
              </w:rPr>
            </w:pPr>
            <w:r w:rsidRPr="00A65BD0">
              <w:rPr>
                <w:rFonts w:ascii="Times New Roman" w:hAnsi="Times New Roman" w:cs="Times New Roman"/>
                <w:sz w:val="24"/>
                <w:szCs w:val="24"/>
              </w:rPr>
              <w:t>Акушерское дело (на базе основного общего образования, очная форма обучения)</w:t>
            </w:r>
          </w:p>
        </w:tc>
        <w:tc>
          <w:tcPr>
            <w:tcW w:w="1111" w:type="dxa"/>
            <w:vAlign w:val="center"/>
          </w:tcPr>
          <w:p w:rsidR="000E25CF" w:rsidRDefault="000E25CF" w:rsidP="000E25CF">
            <w:pPr>
              <w:jc w:val="center"/>
            </w:pPr>
            <w:r w:rsidRPr="001C5D68">
              <w:rPr>
                <w:rFonts w:ascii="Times New Roman" w:hAnsi="Times New Roman" w:cs="Times New Roman"/>
                <w:sz w:val="24"/>
                <w:szCs w:val="24"/>
              </w:rPr>
              <w:t>0</w:t>
            </w:r>
          </w:p>
        </w:tc>
        <w:tc>
          <w:tcPr>
            <w:tcW w:w="1112" w:type="dxa"/>
            <w:vAlign w:val="center"/>
          </w:tcPr>
          <w:p w:rsidR="000E25CF" w:rsidRDefault="000E25CF" w:rsidP="000E25CF">
            <w:pPr>
              <w:jc w:val="center"/>
            </w:pPr>
            <w:r w:rsidRPr="001C5D68">
              <w:rPr>
                <w:rFonts w:ascii="Times New Roman" w:hAnsi="Times New Roman" w:cs="Times New Roman"/>
                <w:sz w:val="24"/>
                <w:szCs w:val="24"/>
              </w:rPr>
              <w:t>0</w:t>
            </w:r>
          </w:p>
        </w:tc>
        <w:tc>
          <w:tcPr>
            <w:tcW w:w="1112" w:type="dxa"/>
            <w:vAlign w:val="center"/>
          </w:tcPr>
          <w:p w:rsidR="000E25CF" w:rsidRDefault="000E25CF" w:rsidP="000E25CF">
            <w:pPr>
              <w:jc w:val="center"/>
            </w:pPr>
            <w:r w:rsidRPr="001C5D68">
              <w:rPr>
                <w:rFonts w:ascii="Times New Roman" w:hAnsi="Times New Roman" w:cs="Times New Roman"/>
                <w:sz w:val="24"/>
                <w:szCs w:val="24"/>
              </w:rPr>
              <w:t>0</w:t>
            </w:r>
          </w:p>
        </w:tc>
        <w:tc>
          <w:tcPr>
            <w:tcW w:w="1112" w:type="dxa"/>
            <w:vAlign w:val="center"/>
          </w:tcPr>
          <w:p w:rsidR="000E25CF" w:rsidRDefault="000E25CF" w:rsidP="000E25CF">
            <w:pPr>
              <w:jc w:val="center"/>
            </w:pPr>
            <w:r w:rsidRPr="001C5D68">
              <w:rPr>
                <w:rFonts w:ascii="Times New Roman" w:hAnsi="Times New Roman" w:cs="Times New Roman"/>
                <w:sz w:val="24"/>
                <w:szCs w:val="24"/>
              </w:rPr>
              <w:t>0</w:t>
            </w:r>
          </w:p>
        </w:tc>
        <w:tc>
          <w:tcPr>
            <w:tcW w:w="1112" w:type="dxa"/>
            <w:vAlign w:val="center"/>
          </w:tcPr>
          <w:p w:rsidR="000E25CF"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2</w:t>
            </w:r>
          </w:p>
        </w:tc>
        <w:tc>
          <w:tcPr>
            <w:tcW w:w="1112" w:type="dxa"/>
            <w:vAlign w:val="center"/>
          </w:tcPr>
          <w:p w:rsidR="000E25CF"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vAlign w:val="center"/>
          </w:tcPr>
          <w:p w:rsidR="000E25CF"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11</w:t>
            </w:r>
          </w:p>
        </w:tc>
        <w:tc>
          <w:tcPr>
            <w:tcW w:w="1112" w:type="dxa"/>
            <w:vAlign w:val="center"/>
          </w:tcPr>
          <w:p w:rsidR="000E25CF"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0</w:t>
            </w:r>
          </w:p>
        </w:tc>
      </w:tr>
      <w:tr w:rsidR="000E25CF" w:rsidTr="000E25CF">
        <w:tc>
          <w:tcPr>
            <w:tcW w:w="5665" w:type="dxa"/>
          </w:tcPr>
          <w:p w:rsidR="000E25CF" w:rsidRPr="00A65BD0" w:rsidRDefault="000E25CF" w:rsidP="00FD73C0">
            <w:pPr>
              <w:rPr>
                <w:rFonts w:ascii="Times New Roman" w:hAnsi="Times New Roman" w:cs="Times New Roman"/>
                <w:sz w:val="24"/>
                <w:szCs w:val="24"/>
              </w:rPr>
            </w:pPr>
            <w:r w:rsidRPr="00A65BD0">
              <w:rPr>
                <w:rFonts w:ascii="Times New Roman" w:hAnsi="Times New Roman" w:cs="Times New Roman"/>
                <w:sz w:val="24"/>
                <w:szCs w:val="24"/>
              </w:rPr>
              <w:t>Лабораторная диагностика (на базе основного общего образования, очная форма обучения)</w:t>
            </w:r>
          </w:p>
        </w:tc>
        <w:tc>
          <w:tcPr>
            <w:tcW w:w="1111" w:type="dxa"/>
            <w:vAlign w:val="center"/>
          </w:tcPr>
          <w:p w:rsidR="000E25CF" w:rsidRDefault="000E25CF" w:rsidP="000E25CF">
            <w:pPr>
              <w:jc w:val="center"/>
            </w:pPr>
            <w:r w:rsidRPr="001C5D68">
              <w:rPr>
                <w:rFonts w:ascii="Times New Roman" w:hAnsi="Times New Roman" w:cs="Times New Roman"/>
                <w:sz w:val="24"/>
                <w:szCs w:val="24"/>
              </w:rPr>
              <w:t>0</w:t>
            </w:r>
          </w:p>
        </w:tc>
        <w:tc>
          <w:tcPr>
            <w:tcW w:w="1112" w:type="dxa"/>
            <w:vAlign w:val="center"/>
          </w:tcPr>
          <w:p w:rsidR="000E25CF" w:rsidRDefault="000E25CF" w:rsidP="000E25CF">
            <w:pPr>
              <w:jc w:val="center"/>
            </w:pPr>
            <w:r w:rsidRPr="001C5D68">
              <w:rPr>
                <w:rFonts w:ascii="Times New Roman" w:hAnsi="Times New Roman" w:cs="Times New Roman"/>
                <w:sz w:val="24"/>
                <w:szCs w:val="24"/>
              </w:rPr>
              <w:t>0</w:t>
            </w:r>
          </w:p>
        </w:tc>
        <w:tc>
          <w:tcPr>
            <w:tcW w:w="1112" w:type="dxa"/>
            <w:vAlign w:val="center"/>
          </w:tcPr>
          <w:p w:rsidR="000E25CF" w:rsidRDefault="000E25CF" w:rsidP="000E25CF">
            <w:pPr>
              <w:jc w:val="center"/>
            </w:pPr>
            <w:r w:rsidRPr="001C5D68">
              <w:rPr>
                <w:rFonts w:ascii="Times New Roman" w:hAnsi="Times New Roman" w:cs="Times New Roman"/>
                <w:sz w:val="24"/>
                <w:szCs w:val="24"/>
              </w:rPr>
              <w:t>0</w:t>
            </w:r>
          </w:p>
        </w:tc>
        <w:tc>
          <w:tcPr>
            <w:tcW w:w="1112" w:type="dxa"/>
            <w:vAlign w:val="center"/>
          </w:tcPr>
          <w:p w:rsidR="000E25CF" w:rsidRDefault="000E25CF" w:rsidP="000E25CF">
            <w:pPr>
              <w:jc w:val="center"/>
            </w:pPr>
            <w:r w:rsidRPr="001C5D68">
              <w:rPr>
                <w:rFonts w:ascii="Times New Roman" w:hAnsi="Times New Roman" w:cs="Times New Roman"/>
                <w:sz w:val="24"/>
                <w:szCs w:val="24"/>
              </w:rPr>
              <w:t>0</w:t>
            </w:r>
          </w:p>
        </w:tc>
        <w:tc>
          <w:tcPr>
            <w:tcW w:w="1112" w:type="dxa"/>
            <w:vAlign w:val="center"/>
          </w:tcPr>
          <w:p w:rsidR="000E25CF"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2</w:t>
            </w:r>
          </w:p>
        </w:tc>
        <w:tc>
          <w:tcPr>
            <w:tcW w:w="1112" w:type="dxa"/>
            <w:vAlign w:val="center"/>
          </w:tcPr>
          <w:p w:rsidR="000E25CF"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2</w:t>
            </w:r>
          </w:p>
        </w:tc>
        <w:tc>
          <w:tcPr>
            <w:tcW w:w="1112" w:type="dxa"/>
            <w:vAlign w:val="center"/>
          </w:tcPr>
          <w:p w:rsidR="000E25CF" w:rsidRPr="00A90559" w:rsidRDefault="00997B1E" w:rsidP="000E25CF">
            <w:pPr>
              <w:jc w:val="center"/>
              <w:rPr>
                <w:rFonts w:ascii="Times New Roman" w:hAnsi="Times New Roman" w:cs="Times New Roman"/>
                <w:sz w:val="24"/>
                <w:szCs w:val="24"/>
              </w:rPr>
            </w:pPr>
            <w:r>
              <w:rPr>
                <w:rFonts w:ascii="Times New Roman" w:hAnsi="Times New Roman" w:cs="Times New Roman"/>
                <w:sz w:val="24"/>
                <w:szCs w:val="24"/>
              </w:rPr>
              <w:t>2</w:t>
            </w:r>
          </w:p>
        </w:tc>
        <w:tc>
          <w:tcPr>
            <w:tcW w:w="1112" w:type="dxa"/>
            <w:vAlign w:val="center"/>
          </w:tcPr>
          <w:p w:rsidR="000E25CF" w:rsidRPr="00A90559" w:rsidRDefault="00997B1E" w:rsidP="000E25CF">
            <w:pPr>
              <w:jc w:val="center"/>
              <w:rPr>
                <w:rFonts w:ascii="Times New Roman" w:hAnsi="Times New Roman" w:cs="Times New Roman"/>
                <w:sz w:val="24"/>
                <w:szCs w:val="24"/>
              </w:rPr>
            </w:pPr>
            <w:r>
              <w:rPr>
                <w:rFonts w:ascii="Times New Roman" w:hAnsi="Times New Roman" w:cs="Times New Roman"/>
                <w:sz w:val="24"/>
                <w:szCs w:val="24"/>
              </w:rPr>
              <w:t>2</w:t>
            </w:r>
          </w:p>
        </w:tc>
      </w:tr>
      <w:tr w:rsidR="00035DEC" w:rsidTr="000E25CF">
        <w:tc>
          <w:tcPr>
            <w:tcW w:w="5665" w:type="dxa"/>
          </w:tcPr>
          <w:p w:rsidR="00035DEC" w:rsidRPr="00A65BD0" w:rsidRDefault="00035DEC" w:rsidP="00FD73C0">
            <w:pPr>
              <w:rPr>
                <w:rFonts w:ascii="Times New Roman" w:hAnsi="Times New Roman" w:cs="Times New Roman"/>
                <w:sz w:val="24"/>
                <w:szCs w:val="24"/>
              </w:rPr>
            </w:pPr>
            <w:r w:rsidRPr="00A65BD0">
              <w:rPr>
                <w:rFonts w:ascii="Times New Roman" w:hAnsi="Times New Roman" w:cs="Times New Roman"/>
                <w:sz w:val="24"/>
                <w:szCs w:val="24"/>
              </w:rPr>
              <w:t>Стоматология ортопедическая (на базе среднего общего образования, очная форма обучения)</w:t>
            </w:r>
          </w:p>
        </w:tc>
        <w:tc>
          <w:tcPr>
            <w:tcW w:w="1111" w:type="dxa"/>
            <w:vAlign w:val="center"/>
          </w:tcPr>
          <w:p w:rsidR="00035DEC"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035DEC"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035DEC" w:rsidRPr="0024325D" w:rsidRDefault="000E25CF"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035DEC"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035DEC" w:rsidRPr="00A90559" w:rsidRDefault="00783442" w:rsidP="000E25CF">
            <w:pPr>
              <w:jc w:val="center"/>
              <w:rPr>
                <w:rFonts w:ascii="Times New Roman" w:hAnsi="Times New Roman" w:cs="Times New Roman"/>
                <w:sz w:val="24"/>
                <w:szCs w:val="24"/>
              </w:rPr>
            </w:pPr>
            <w:r>
              <w:rPr>
                <w:rFonts w:ascii="Times New Roman" w:hAnsi="Times New Roman" w:cs="Times New Roman"/>
                <w:sz w:val="24"/>
                <w:szCs w:val="24"/>
              </w:rPr>
              <w:t>7</w:t>
            </w:r>
          </w:p>
        </w:tc>
        <w:tc>
          <w:tcPr>
            <w:tcW w:w="1112" w:type="dxa"/>
            <w:vAlign w:val="center"/>
          </w:tcPr>
          <w:p w:rsidR="00035DEC" w:rsidRPr="00A90559" w:rsidRDefault="00783442" w:rsidP="000E25CF">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vAlign w:val="center"/>
          </w:tcPr>
          <w:p w:rsidR="00035DEC" w:rsidRPr="00A90559" w:rsidRDefault="00783442" w:rsidP="000E25CF">
            <w:pPr>
              <w:jc w:val="center"/>
              <w:rPr>
                <w:rFonts w:ascii="Times New Roman" w:hAnsi="Times New Roman" w:cs="Times New Roman"/>
                <w:sz w:val="24"/>
                <w:szCs w:val="24"/>
              </w:rPr>
            </w:pPr>
            <w:r>
              <w:rPr>
                <w:rFonts w:ascii="Times New Roman" w:hAnsi="Times New Roman" w:cs="Times New Roman"/>
                <w:sz w:val="24"/>
                <w:szCs w:val="24"/>
              </w:rPr>
              <w:t>6</w:t>
            </w:r>
          </w:p>
        </w:tc>
        <w:tc>
          <w:tcPr>
            <w:tcW w:w="1112" w:type="dxa"/>
            <w:vAlign w:val="center"/>
          </w:tcPr>
          <w:p w:rsidR="00035DEC" w:rsidRPr="00A90559" w:rsidRDefault="00997B1E" w:rsidP="000E25CF">
            <w:pPr>
              <w:jc w:val="center"/>
              <w:rPr>
                <w:rFonts w:ascii="Times New Roman" w:hAnsi="Times New Roman" w:cs="Times New Roman"/>
                <w:sz w:val="24"/>
                <w:szCs w:val="24"/>
              </w:rPr>
            </w:pPr>
            <w:r>
              <w:rPr>
                <w:rFonts w:ascii="Times New Roman" w:hAnsi="Times New Roman" w:cs="Times New Roman"/>
                <w:sz w:val="24"/>
                <w:szCs w:val="24"/>
              </w:rPr>
              <w:t>-</w:t>
            </w:r>
          </w:p>
        </w:tc>
      </w:tr>
      <w:tr w:rsidR="00FD73C0" w:rsidTr="000E25CF">
        <w:tc>
          <w:tcPr>
            <w:tcW w:w="5665" w:type="dxa"/>
          </w:tcPr>
          <w:p w:rsidR="00FD73C0" w:rsidRDefault="00FD73C0" w:rsidP="00FD73C0">
            <w:pPr>
              <w:rPr>
                <w:rFonts w:ascii="Times New Roman" w:hAnsi="Times New Roman" w:cs="Times New Roman"/>
                <w:sz w:val="24"/>
                <w:szCs w:val="24"/>
              </w:rPr>
            </w:pPr>
            <w:r>
              <w:rPr>
                <w:rFonts w:ascii="Times New Roman" w:hAnsi="Times New Roman" w:cs="Times New Roman"/>
                <w:sz w:val="24"/>
                <w:szCs w:val="24"/>
              </w:rPr>
              <w:t>Фармация (на базе среднего общего образования, очная форма обучения)</w:t>
            </w:r>
          </w:p>
        </w:tc>
        <w:tc>
          <w:tcPr>
            <w:tcW w:w="1111" w:type="dxa"/>
            <w:vAlign w:val="center"/>
          </w:tcPr>
          <w:p w:rsidR="00FD73C0"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FD73C0"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FD73C0" w:rsidRPr="0024325D" w:rsidRDefault="000E25CF"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FD73C0"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FD73C0" w:rsidRPr="00A90559" w:rsidRDefault="00FD2FCC" w:rsidP="000E25CF">
            <w:pPr>
              <w:jc w:val="center"/>
              <w:rPr>
                <w:rFonts w:ascii="Times New Roman" w:hAnsi="Times New Roman" w:cs="Times New Roman"/>
                <w:sz w:val="24"/>
                <w:szCs w:val="24"/>
              </w:rPr>
            </w:pPr>
            <w:r>
              <w:rPr>
                <w:rFonts w:ascii="Times New Roman" w:hAnsi="Times New Roman" w:cs="Times New Roman"/>
                <w:sz w:val="24"/>
                <w:szCs w:val="24"/>
              </w:rPr>
              <w:t>3</w:t>
            </w:r>
          </w:p>
        </w:tc>
        <w:tc>
          <w:tcPr>
            <w:tcW w:w="1112" w:type="dxa"/>
            <w:vAlign w:val="center"/>
          </w:tcPr>
          <w:p w:rsidR="00FD73C0" w:rsidRPr="00A90559" w:rsidRDefault="00FD2FCC" w:rsidP="000E25CF">
            <w:pPr>
              <w:jc w:val="center"/>
              <w:rPr>
                <w:rFonts w:ascii="Times New Roman" w:hAnsi="Times New Roman" w:cs="Times New Roman"/>
                <w:sz w:val="24"/>
                <w:szCs w:val="24"/>
              </w:rPr>
            </w:pPr>
            <w:r>
              <w:rPr>
                <w:rFonts w:ascii="Times New Roman" w:hAnsi="Times New Roman" w:cs="Times New Roman"/>
                <w:sz w:val="24"/>
                <w:szCs w:val="24"/>
              </w:rPr>
              <w:t>1</w:t>
            </w:r>
          </w:p>
        </w:tc>
        <w:tc>
          <w:tcPr>
            <w:tcW w:w="1112" w:type="dxa"/>
            <w:vAlign w:val="center"/>
          </w:tcPr>
          <w:p w:rsidR="00FD73C0" w:rsidRPr="00A90559" w:rsidRDefault="00FD2FCC" w:rsidP="000E25CF">
            <w:pPr>
              <w:jc w:val="center"/>
              <w:rPr>
                <w:rFonts w:ascii="Times New Roman" w:hAnsi="Times New Roman" w:cs="Times New Roman"/>
                <w:sz w:val="24"/>
                <w:szCs w:val="24"/>
              </w:rPr>
            </w:pPr>
            <w:r>
              <w:rPr>
                <w:rFonts w:ascii="Times New Roman" w:hAnsi="Times New Roman" w:cs="Times New Roman"/>
                <w:sz w:val="24"/>
                <w:szCs w:val="24"/>
              </w:rPr>
              <w:t>6</w:t>
            </w:r>
          </w:p>
        </w:tc>
        <w:tc>
          <w:tcPr>
            <w:tcW w:w="1112" w:type="dxa"/>
            <w:vAlign w:val="center"/>
          </w:tcPr>
          <w:p w:rsidR="00FD73C0" w:rsidRPr="00A90559" w:rsidRDefault="00997B1E" w:rsidP="000E25CF">
            <w:pPr>
              <w:jc w:val="center"/>
              <w:rPr>
                <w:rFonts w:ascii="Times New Roman" w:hAnsi="Times New Roman" w:cs="Times New Roman"/>
                <w:sz w:val="24"/>
                <w:szCs w:val="24"/>
              </w:rPr>
            </w:pPr>
            <w:r>
              <w:rPr>
                <w:rFonts w:ascii="Times New Roman" w:hAnsi="Times New Roman" w:cs="Times New Roman"/>
                <w:sz w:val="24"/>
                <w:szCs w:val="24"/>
              </w:rPr>
              <w:t>-</w:t>
            </w:r>
          </w:p>
        </w:tc>
      </w:tr>
      <w:tr w:rsidR="00EF7CB3" w:rsidTr="000E25CF">
        <w:tc>
          <w:tcPr>
            <w:tcW w:w="5665" w:type="dxa"/>
          </w:tcPr>
          <w:p w:rsidR="00EF7CB3" w:rsidRDefault="00EF7CB3" w:rsidP="00FD73C0">
            <w:pPr>
              <w:rPr>
                <w:rFonts w:ascii="Times New Roman" w:hAnsi="Times New Roman" w:cs="Times New Roman"/>
                <w:sz w:val="24"/>
                <w:szCs w:val="24"/>
              </w:rPr>
            </w:pPr>
            <w:r>
              <w:rPr>
                <w:rFonts w:ascii="Times New Roman" w:hAnsi="Times New Roman" w:cs="Times New Roman"/>
                <w:sz w:val="24"/>
                <w:szCs w:val="24"/>
              </w:rPr>
              <w:t>Фармация (на базе среднего общего образования, очно-заочная форма обучения)</w:t>
            </w:r>
          </w:p>
        </w:tc>
        <w:tc>
          <w:tcPr>
            <w:tcW w:w="1111" w:type="dxa"/>
            <w:vAlign w:val="center"/>
          </w:tcPr>
          <w:p w:rsidR="00EF7CB3"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EF7CB3"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EF7CB3" w:rsidRPr="0024325D" w:rsidRDefault="000E25CF"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EF7CB3"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EF7CB3" w:rsidRPr="00A90559" w:rsidRDefault="00ED4693" w:rsidP="000E25CF">
            <w:pPr>
              <w:jc w:val="center"/>
              <w:rPr>
                <w:rFonts w:ascii="Times New Roman" w:hAnsi="Times New Roman" w:cs="Times New Roman"/>
                <w:sz w:val="24"/>
                <w:szCs w:val="24"/>
              </w:rPr>
            </w:pPr>
            <w:r>
              <w:rPr>
                <w:rFonts w:ascii="Times New Roman" w:hAnsi="Times New Roman" w:cs="Times New Roman"/>
                <w:sz w:val="24"/>
                <w:szCs w:val="24"/>
              </w:rPr>
              <w:t>6</w:t>
            </w:r>
          </w:p>
        </w:tc>
        <w:tc>
          <w:tcPr>
            <w:tcW w:w="1112" w:type="dxa"/>
            <w:vAlign w:val="center"/>
          </w:tcPr>
          <w:p w:rsidR="00EF7CB3" w:rsidRPr="00A90559" w:rsidRDefault="00997B1E"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EF7CB3" w:rsidRPr="00A90559" w:rsidRDefault="00997B1E"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EF7CB3" w:rsidRPr="00A90559" w:rsidRDefault="00997B1E" w:rsidP="000E25CF">
            <w:pPr>
              <w:jc w:val="center"/>
              <w:rPr>
                <w:rFonts w:ascii="Times New Roman" w:hAnsi="Times New Roman" w:cs="Times New Roman"/>
                <w:sz w:val="24"/>
                <w:szCs w:val="24"/>
              </w:rPr>
            </w:pPr>
            <w:r>
              <w:rPr>
                <w:rFonts w:ascii="Times New Roman" w:hAnsi="Times New Roman" w:cs="Times New Roman"/>
                <w:sz w:val="24"/>
                <w:szCs w:val="24"/>
              </w:rPr>
              <w:t>-</w:t>
            </w:r>
          </w:p>
        </w:tc>
      </w:tr>
      <w:tr w:rsidR="00EF7CB3" w:rsidTr="000E25CF">
        <w:tc>
          <w:tcPr>
            <w:tcW w:w="5665" w:type="dxa"/>
          </w:tcPr>
          <w:p w:rsidR="00EF7CB3" w:rsidRDefault="00EF7CB3" w:rsidP="00FD73C0">
            <w:pPr>
              <w:rPr>
                <w:rFonts w:ascii="Times New Roman" w:hAnsi="Times New Roman" w:cs="Times New Roman"/>
                <w:sz w:val="24"/>
                <w:szCs w:val="24"/>
              </w:rPr>
            </w:pPr>
            <w:r>
              <w:rPr>
                <w:rFonts w:ascii="Times New Roman" w:hAnsi="Times New Roman" w:cs="Times New Roman"/>
                <w:sz w:val="24"/>
                <w:szCs w:val="24"/>
              </w:rPr>
              <w:t>Фармация (на базе среднего общего образования, очно-заочная форма обучения, ускоренное обучение)</w:t>
            </w:r>
          </w:p>
        </w:tc>
        <w:tc>
          <w:tcPr>
            <w:tcW w:w="1111" w:type="dxa"/>
            <w:vAlign w:val="center"/>
          </w:tcPr>
          <w:p w:rsidR="00EF7CB3"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EF7CB3"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EF7CB3" w:rsidRPr="0024325D" w:rsidRDefault="000E25CF"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EF7CB3" w:rsidRPr="00A90559" w:rsidRDefault="000E25CF"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EF7CB3" w:rsidRPr="00A90559" w:rsidRDefault="00FD2FCC" w:rsidP="000E25CF">
            <w:pPr>
              <w:jc w:val="center"/>
              <w:rPr>
                <w:rFonts w:ascii="Times New Roman" w:hAnsi="Times New Roman" w:cs="Times New Roman"/>
                <w:sz w:val="24"/>
                <w:szCs w:val="24"/>
              </w:rPr>
            </w:pPr>
            <w:r>
              <w:rPr>
                <w:rFonts w:ascii="Times New Roman" w:hAnsi="Times New Roman" w:cs="Times New Roman"/>
                <w:sz w:val="24"/>
                <w:szCs w:val="24"/>
              </w:rPr>
              <w:t>2</w:t>
            </w:r>
          </w:p>
        </w:tc>
        <w:tc>
          <w:tcPr>
            <w:tcW w:w="1112" w:type="dxa"/>
            <w:vAlign w:val="center"/>
          </w:tcPr>
          <w:p w:rsidR="00EF7CB3" w:rsidRPr="00A90559" w:rsidRDefault="00FD2FCC" w:rsidP="000E25CF">
            <w:pPr>
              <w:jc w:val="center"/>
              <w:rPr>
                <w:rFonts w:ascii="Times New Roman" w:hAnsi="Times New Roman" w:cs="Times New Roman"/>
                <w:sz w:val="24"/>
                <w:szCs w:val="24"/>
              </w:rPr>
            </w:pPr>
            <w:r>
              <w:rPr>
                <w:rFonts w:ascii="Times New Roman" w:hAnsi="Times New Roman" w:cs="Times New Roman"/>
                <w:sz w:val="24"/>
                <w:szCs w:val="24"/>
              </w:rPr>
              <w:t>14</w:t>
            </w:r>
          </w:p>
        </w:tc>
        <w:tc>
          <w:tcPr>
            <w:tcW w:w="1112" w:type="dxa"/>
            <w:vAlign w:val="center"/>
          </w:tcPr>
          <w:p w:rsidR="00EF7CB3" w:rsidRPr="00A90559" w:rsidRDefault="00997B1E" w:rsidP="000E25CF">
            <w:pPr>
              <w:jc w:val="center"/>
              <w:rPr>
                <w:rFonts w:ascii="Times New Roman" w:hAnsi="Times New Roman" w:cs="Times New Roman"/>
                <w:sz w:val="24"/>
                <w:szCs w:val="24"/>
              </w:rPr>
            </w:pPr>
            <w:r>
              <w:rPr>
                <w:rFonts w:ascii="Times New Roman" w:hAnsi="Times New Roman" w:cs="Times New Roman"/>
                <w:sz w:val="24"/>
                <w:szCs w:val="24"/>
              </w:rPr>
              <w:t>-</w:t>
            </w:r>
          </w:p>
        </w:tc>
        <w:tc>
          <w:tcPr>
            <w:tcW w:w="1112" w:type="dxa"/>
            <w:vAlign w:val="center"/>
          </w:tcPr>
          <w:p w:rsidR="00EF7CB3" w:rsidRPr="00A90559" w:rsidRDefault="00997B1E" w:rsidP="000E25CF">
            <w:pPr>
              <w:jc w:val="center"/>
              <w:rPr>
                <w:rFonts w:ascii="Times New Roman" w:hAnsi="Times New Roman" w:cs="Times New Roman"/>
                <w:sz w:val="24"/>
                <w:szCs w:val="24"/>
              </w:rPr>
            </w:pPr>
            <w:r>
              <w:rPr>
                <w:rFonts w:ascii="Times New Roman" w:hAnsi="Times New Roman" w:cs="Times New Roman"/>
                <w:sz w:val="24"/>
                <w:szCs w:val="24"/>
              </w:rPr>
              <w:t>-</w:t>
            </w:r>
          </w:p>
        </w:tc>
      </w:tr>
      <w:tr w:rsidR="00997B1E" w:rsidTr="000E25CF">
        <w:tc>
          <w:tcPr>
            <w:tcW w:w="5665" w:type="dxa"/>
          </w:tcPr>
          <w:p w:rsidR="00997B1E" w:rsidRDefault="00997B1E" w:rsidP="00FD73C0">
            <w:pPr>
              <w:rPr>
                <w:rFonts w:ascii="Times New Roman" w:hAnsi="Times New Roman" w:cs="Times New Roman"/>
                <w:sz w:val="24"/>
                <w:szCs w:val="24"/>
              </w:rPr>
            </w:pPr>
            <w:r>
              <w:rPr>
                <w:rFonts w:ascii="Times New Roman" w:hAnsi="Times New Roman" w:cs="Times New Roman"/>
                <w:sz w:val="24"/>
                <w:szCs w:val="24"/>
              </w:rPr>
              <w:t>ИТОГО:</w:t>
            </w:r>
          </w:p>
        </w:tc>
        <w:tc>
          <w:tcPr>
            <w:tcW w:w="1111" w:type="dxa"/>
            <w:vAlign w:val="center"/>
          </w:tcPr>
          <w:p w:rsidR="00997B1E" w:rsidRDefault="00997B1E" w:rsidP="000E25CF">
            <w:pPr>
              <w:jc w:val="center"/>
              <w:rPr>
                <w:rFonts w:ascii="Times New Roman" w:hAnsi="Times New Roman" w:cs="Times New Roman"/>
                <w:sz w:val="24"/>
                <w:szCs w:val="24"/>
              </w:rPr>
            </w:pPr>
            <w:r>
              <w:rPr>
                <w:rFonts w:ascii="Times New Roman" w:hAnsi="Times New Roman" w:cs="Times New Roman"/>
                <w:sz w:val="24"/>
                <w:szCs w:val="24"/>
              </w:rPr>
              <w:t>0</w:t>
            </w:r>
          </w:p>
        </w:tc>
        <w:tc>
          <w:tcPr>
            <w:tcW w:w="1112" w:type="dxa"/>
            <w:vAlign w:val="center"/>
          </w:tcPr>
          <w:p w:rsidR="00997B1E" w:rsidRDefault="00997B1E" w:rsidP="000E25CF">
            <w:pPr>
              <w:jc w:val="center"/>
              <w:rPr>
                <w:rFonts w:ascii="Times New Roman" w:hAnsi="Times New Roman" w:cs="Times New Roman"/>
                <w:sz w:val="24"/>
                <w:szCs w:val="24"/>
              </w:rPr>
            </w:pPr>
            <w:r>
              <w:rPr>
                <w:rFonts w:ascii="Times New Roman" w:hAnsi="Times New Roman" w:cs="Times New Roman"/>
                <w:sz w:val="24"/>
                <w:szCs w:val="24"/>
              </w:rPr>
              <w:t>9</w:t>
            </w:r>
          </w:p>
        </w:tc>
        <w:tc>
          <w:tcPr>
            <w:tcW w:w="1112" w:type="dxa"/>
            <w:vAlign w:val="center"/>
          </w:tcPr>
          <w:p w:rsidR="00997B1E" w:rsidRDefault="00997B1E" w:rsidP="000E25CF">
            <w:pPr>
              <w:jc w:val="center"/>
              <w:rPr>
                <w:rFonts w:ascii="Times New Roman" w:hAnsi="Times New Roman" w:cs="Times New Roman"/>
                <w:sz w:val="24"/>
                <w:szCs w:val="24"/>
              </w:rPr>
            </w:pPr>
            <w:r>
              <w:rPr>
                <w:rFonts w:ascii="Times New Roman" w:hAnsi="Times New Roman" w:cs="Times New Roman"/>
                <w:sz w:val="24"/>
                <w:szCs w:val="24"/>
              </w:rPr>
              <w:t>4</w:t>
            </w:r>
          </w:p>
        </w:tc>
        <w:tc>
          <w:tcPr>
            <w:tcW w:w="1112" w:type="dxa"/>
            <w:vAlign w:val="center"/>
          </w:tcPr>
          <w:p w:rsidR="00997B1E" w:rsidRDefault="00997B1E" w:rsidP="000E25CF">
            <w:pPr>
              <w:jc w:val="center"/>
              <w:rPr>
                <w:rFonts w:ascii="Times New Roman" w:hAnsi="Times New Roman" w:cs="Times New Roman"/>
                <w:sz w:val="24"/>
                <w:szCs w:val="24"/>
              </w:rPr>
            </w:pPr>
            <w:r>
              <w:rPr>
                <w:rFonts w:ascii="Times New Roman" w:hAnsi="Times New Roman" w:cs="Times New Roman"/>
                <w:sz w:val="24"/>
                <w:szCs w:val="24"/>
              </w:rPr>
              <w:t>2</w:t>
            </w:r>
          </w:p>
        </w:tc>
        <w:tc>
          <w:tcPr>
            <w:tcW w:w="1112" w:type="dxa"/>
            <w:vAlign w:val="center"/>
          </w:tcPr>
          <w:p w:rsidR="00997B1E" w:rsidRDefault="00997B1E" w:rsidP="000E25CF">
            <w:pPr>
              <w:jc w:val="center"/>
              <w:rPr>
                <w:rFonts w:ascii="Times New Roman" w:hAnsi="Times New Roman" w:cs="Times New Roman"/>
                <w:sz w:val="24"/>
                <w:szCs w:val="24"/>
              </w:rPr>
            </w:pPr>
            <w:r>
              <w:rPr>
                <w:rFonts w:ascii="Times New Roman" w:hAnsi="Times New Roman" w:cs="Times New Roman"/>
                <w:sz w:val="24"/>
                <w:szCs w:val="24"/>
              </w:rPr>
              <w:t>127</w:t>
            </w:r>
          </w:p>
        </w:tc>
        <w:tc>
          <w:tcPr>
            <w:tcW w:w="1112" w:type="dxa"/>
            <w:vAlign w:val="center"/>
          </w:tcPr>
          <w:p w:rsidR="00997B1E" w:rsidRDefault="00997B1E" w:rsidP="000E25CF">
            <w:pPr>
              <w:jc w:val="center"/>
              <w:rPr>
                <w:rFonts w:ascii="Times New Roman" w:hAnsi="Times New Roman" w:cs="Times New Roman"/>
                <w:sz w:val="24"/>
                <w:szCs w:val="24"/>
              </w:rPr>
            </w:pPr>
            <w:r>
              <w:rPr>
                <w:rFonts w:ascii="Times New Roman" w:hAnsi="Times New Roman" w:cs="Times New Roman"/>
                <w:sz w:val="24"/>
                <w:szCs w:val="24"/>
              </w:rPr>
              <w:t>113</w:t>
            </w:r>
          </w:p>
        </w:tc>
        <w:tc>
          <w:tcPr>
            <w:tcW w:w="1112" w:type="dxa"/>
            <w:vAlign w:val="center"/>
          </w:tcPr>
          <w:p w:rsidR="00997B1E" w:rsidRDefault="00997B1E" w:rsidP="000E25CF">
            <w:pPr>
              <w:jc w:val="center"/>
              <w:rPr>
                <w:rFonts w:ascii="Times New Roman" w:hAnsi="Times New Roman" w:cs="Times New Roman"/>
                <w:sz w:val="24"/>
                <w:szCs w:val="24"/>
              </w:rPr>
            </w:pPr>
            <w:r>
              <w:rPr>
                <w:rFonts w:ascii="Times New Roman" w:hAnsi="Times New Roman" w:cs="Times New Roman"/>
                <w:sz w:val="24"/>
                <w:szCs w:val="24"/>
              </w:rPr>
              <w:t>182</w:t>
            </w:r>
          </w:p>
        </w:tc>
        <w:tc>
          <w:tcPr>
            <w:tcW w:w="1112" w:type="dxa"/>
            <w:vAlign w:val="center"/>
          </w:tcPr>
          <w:p w:rsidR="00997B1E" w:rsidRDefault="00997B1E" w:rsidP="000E25CF">
            <w:pPr>
              <w:jc w:val="center"/>
              <w:rPr>
                <w:rFonts w:ascii="Times New Roman" w:hAnsi="Times New Roman" w:cs="Times New Roman"/>
                <w:sz w:val="24"/>
                <w:szCs w:val="24"/>
              </w:rPr>
            </w:pPr>
            <w:r>
              <w:rPr>
                <w:rFonts w:ascii="Times New Roman" w:hAnsi="Times New Roman" w:cs="Times New Roman"/>
                <w:sz w:val="24"/>
                <w:szCs w:val="24"/>
              </w:rPr>
              <w:t>144</w:t>
            </w:r>
          </w:p>
        </w:tc>
      </w:tr>
    </w:tbl>
    <w:p w:rsidR="002D1173" w:rsidRDefault="002D1173" w:rsidP="00786887">
      <w:pPr>
        <w:spacing w:after="0"/>
        <w:rPr>
          <w:rFonts w:ascii="Times New Roman" w:hAnsi="Times New Roman" w:cs="Times New Roman"/>
          <w:sz w:val="24"/>
          <w:szCs w:val="24"/>
        </w:rPr>
      </w:pPr>
    </w:p>
    <w:sectPr w:rsidR="002D1173" w:rsidSect="00213E22">
      <w:pgSz w:w="16838" w:h="11906" w:orient="landscape"/>
      <w:pgMar w:top="284"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A2388"/>
    <w:multiLevelType w:val="hybridMultilevel"/>
    <w:tmpl w:val="11E28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1F"/>
    <w:rsid w:val="00003372"/>
    <w:rsid w:val="0003181F"/>
    <w:rsid w:val="00035DEC"/>
    <w:rsid w:val="00084773"/>
    <w:rsid w:val="000E25CF"/>
    <w:rsid w:val="001A4C8D"/>
    <w:rsid w:val="001C561A"/>
    <w:rsid w:val="00213E22"/>
    <w:rsid w:val="00234652"/>
    <w:rsid w:val="0024325D"/>
    <w:rsid w:val="002A38C1"/>
    <w:rsid w:val="002B5905"/>
    <w:rsid w:val="002C70B9"/>
    <w:rsid w:val="002D1173"/>
    <w:rsid w:val="004030D6"/>
    <w:rsid w:val="0043087F"/>
    <w:rsid w:val="004857AE"/>
    <w:rsid w:val="005316E4"/>
    <w:rsid w:val="00546945"/>
    <w:rsid w:val="005F010D"/>
    <w:rsid w:val="005F717C"/>
    <w:rsid w:val="00620DA2"/>
    <w:rsid w:val="00693730"/>
    <w:rsid w:val="006C7526"/>
    <w:rsid w:val="006F743D"/>
    <w:rsid w:val="00705DC7"/>
    <w:rsid w:val="0075626F"/>
    <w:rsid w:val="00765D2E"/>
    <w:rsid w:val="00783442"/>
    <w:rsid w:val="00786887"/>
    <w:rsid w:val="00803955"/>
    <w:rsid w:val="00837797"/>
    <w:rsid w:val="00852120"/>
    <w:rsid w:val="008943BF"/>
    <w:rsid w:val="009372A1"/>
    <w:rsid w:val="00937F49"/>
    <w:rsid w:val="009859BE"/>
    <w:rsid w:val="00997B1E"/>
    <w:rsid w:val="009D4BD6"/>
    <w:rsid w:val="00A50A8C"/>
    <w:rsid w:val="00A625D4"/>
    <w:rsid w:val="00A65BD0"/>
    <w:rsid w:val="00A90559"/>
    <w:rsid w:val="00AE35C2"/>
    <w:rsid w:val="00B02B58"/>
    <w:rsid w:val="00B04B01"/>
    <w:rsid w:val="00B07545"/>
    <w:rsid w:val="00B572B5"/>
    <w:rsid w:val="00B81BB6"/>
    <w:rsid w:val="00BE7846"/>
    <w:rsid w:val="00BF65D8"/>
    <w:rsid w:val="00CA5507"/>
    <w:rsid w:val="00D93754"/>
    <w:rsid w:val="00DE657A"/>
    <w:rsid w:val="00E37F01"/>
    <w:rsid w:val="00E45D22"/>
    <w:rsid w:val="00EA01A7"/>
    <w:rsid w:val="00EA369C"/>
    <w:rsid w:val="00ED4693"/>
    <w:rsid w:val="00EF7CB3"/>
    <w:rsid w:val="00F3504D"/>
    <w:rsid w:val="00F46062"/>
    <w:rsid w:val="00F57ACC"/>
    <w:rsid w:val="00F73791"/>
    <w:rsid w:val="00FD2FCC"/>
    <w:rsid w:val="00FD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5B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5BD0"/>
    <w:rPr>
      <w:rFonts w:ascii="Tahoma" w:hAnsi="Tahoma" w:cs="Tahoma"/>
      <w:sz w:val="16"/>
      <w:szCs w:val="16"/>
    </w:rPr>
  </w:style>
  <w:style w:type="paragraph" w:styleId="a6">
    <w:name w:val="List Paragraph"/>
    <w:basedOn w:val="a"/>
    <w:uiPriority w:val="34"/>
    <w:qFormat/>
    <w:rsid w:val="00BF65D8"/>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5B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5BD0"/>
    <w:rPr>
      <w:rFonts w:ascii="Tahoma" w:hAnsi="Tahoma" w:cs="Tahoma"/>
      <w:sz w:val="16"/>
      <w:szCs w:val="16"/>
    </w:rPr>
  </w:style>
  <w:style w:type="paragraph" w:styleId="a6">
    <w:name w:val="List Paragraph"/>
    <w:basedOn w:val="a"/>
    <w:uiPriority w:val="34"/>
    <w:qFormat/>
    <w:rsid w:val="00BF65D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BAFCF-6622-4DE7-BF7F-8F0A6A92C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266</Words>
  <Characters>1521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Инг</dc:creator>
  <cp:lastModifiedBy>Ингула Наталья Викторовна</cp:lastModifiedBy>
  <cp:revision>14</cp:revision>
  <cp:lastPrinted>2021-01-19T02:26:00Z</cp:lastPrinted>
  <dcterms:created xsi:type="dcterms:W3CDTF">2021-01-14T12:55:00Z</dcterms:created>
  <dcterms:modified xsi:type="dcterms:W3CDTF">2021-02-02T13:00:00Z</dcterms:modified>
</cp:coreProperties>
</file>