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9C7" w:rsidRDefault="00E239C7" w:rsidP="00E239C7">
      <w:pPr>
        <w:jc w:val="center"/>
        <w:rPr>
          <w:b/>
        </w:rPr>
      </w:pPr>
      <w:r>
        <w:rPr>
          <w:b/>
        </w:rPr>
        <w:t>Министерство здравоохранения Кузбасса</w:t>
      </w:r>
    </w:p>
    <w:p w:rsidR="00E239C7" w:rsidRDefault="00E239C7" w:rsidP="00E239C7">
      <w:pPr>
        <w:jc w:val="center"/>
        <w:rPr>
          <w:b/>
        </w:rPr>
      </w:pPr>
      <w:r>
        <w:rPr>
          <w:b/>
        </w:rPr>
        <w:t>ГБПОУ «Кузбасский медицинский колледж»</w:t>
      </w:r>
    </w:p>
    <w:p w:rsidR="0051205F" w:rsidRDefault="0051205F" w:rsidP="0051205F">
      <w:pPr>
        <w:jc w:val="center"/>
        <w:rPr>
          <w:b/>
        </w:rPr>
      </w:pPr>
    </w:p>
    <w:p w:rsidR="0051205F" w:rsidRDefault="0051205F" w:rsidP="0051205F">
      <w:pPr>
        <w:jc w:val="center"/>
        <w:rPr>
          <w:b/>
        </w:rPr>
      </w:pPr>
    </w:p>
    <w:p w:rsidR="0051205F" w:rsidRDefault="0051205F" w:rsidP="0051205F">
      <w:pPr>
        <w:jc w:val="center"/>
        <w:rPr>
          <w:b/>
        </w:rPr>
      </w:pPr>
    </w:p>
    <w:p w:rsidR="0051205F" w:rsidRDefault="0051205F" w:rsidP="0051205F">
      <w:pPr>
        <w:jc w:val="center"/>
        <w:rPr>
          <w:b/>
        </w:rPr>
      </w:pPr>
    </w:p>
    <w:p w:rsidR="0051205F" w:rsidRDefault="0051205F" w:rsidP="0051205F">
      <w:pPr>
        <w:jc w:val="center"/>
        <w:rPr>
          <w:b/>
        </w:rPr>
      </w:pPr>
    </w:p>
    <w:p w:rsidR="0051205F" w:rsidRDefault="0051205F" w:rsidP="0051205F">
      <w:pPr>
        <w:jc w:val="center"/>
        <w:rPr>
          <w:b/>
        </w:rPr>
      </w:pPr>
    </w:p>
    <w:p w:rsidR="0051205F" w:rsidRDefault="0051205F" w:rsidP="0051205F">
      <w:pPr>
        <w:jc w:val="center"/>
        <w:rPr>
          <w:b/>
        </w:rPr>
      </w:pPr>
    </w:p>
    <w:p w:rsidR="0051205F" w:rsidRDefault="0051205F" w:rsidP="0051205F">
      <w:pPr>
        <w:jc w:val="center"/>
        <w:rPr>
          <w:b/>
        </w:rPr>
      </w:pPr>
    </w:p>
    <w:p w:rsidR="0051205F" w:rsidRDefault="0051205F" w:rsidP="0051205F">
      <w:pPr>
        <w:jc w:val="center"/>
        <w:rPr>
          <w:b/>
        </w:rPr>
      </w:pPr>
    </w:p>
    <w:p w:rsidR="0051205F" w:rsidRDefault="0051205F" w:rsidP="0051205F">
      <w:pPr>
        <w:jc w:val="center"/>
        <w:rPr>
          <w:b/>
        </w:rPr>
      </w:pPr>
    </w:p>
    <w:p w:rsidR="0051205F" w:rsidRDefault="0051205F" w:rsidP="0051205F">
      <w:pPr>
        <w:jc w:val="center"/>
        <w:rPr>
          <w:b/>
        </w:rPr>
      </w:pPr>
    </w:p>
    <w:p w:rsidR="0051205F" w:rsidRDefault="0051205F" w:rsidP="0051205F">
      <w:pPr>
        <w:jc w:val="center"/>
        <w:rPr>
          <w:b/>
        </w:rPr>
      </w:pPr>
    </w:p>
    <w:p w:rsidR="0051205F" w:rsidRPr="009C4F03" w:rsidRDefault="0051205F" w:rsidP="0051205F">
      <w:pPr>
        <w:jc w:val="center"/>
        <w:rPr>
          <w:b/>
        </w:rPr>
      </w:pPr>
      <w:r w:rsidRPr="009C4F03">
        <w:rPr>
          <w:b/>
        </w:rPr>
        <w:t>ДНЕВНИК</w:t>
      </w:r>
    </w:p>
    <w:p w:rsidR="0051205F" w:rsidRPr="009C4F03" w:rsidRDefault="00D02168" w:rsidP="0051205F">
      <w:pPr>
        <w:jc w:val="center"/>
        <w:rPr>
          <w:b/>
        </w:rPr>
      </w:pPr>
      <w:r w:rsidRPr="009C4F03">
        <w:rPr>
          <w:b/>
        </w:rPr>
        <w:t xml:space="preserve">УЧЕБНОЙ ПРАКТИКИ </w:t>
      </w:r>
    </w:p>
    <w:p w:rsidR="0051205F" w:rsidRPr="009C4F03" w:rsidRDefault="0051205F" w:rsidP="0051205F">
      <w:pPr>
        <w:jc w:val="center"/>
        <w:rPr>
          <w:b/>
        </w:rPr>
      </w:pPr>
    </w:p>
    <w:p w:rsidR="0051205F" w:rsidRPr="009C4F03" w:rsidRDefault="0051205F" w:rsidP="0051205F">
      <w:pPr>
        <w:jc w:val="center"/>
        <w:rPr>
          <w:b/>
        </w:rPr>
      </w:pPr>
    </w:p>
    <w:p w:rsidR="0051205F" w:rsidRPr="009C4F03" w:rsidRDefault="0051205F" w:rsidP="0051205F">
      <w:pPr>
        <w:tabs>
          <w:tab w:val="left" w:pos="0"/>
        </w:tabs>
        <w:jc w:val="center"/>
        <w:rPr>
          <w:b/>
        </w:rPr>
      </w:pPr>
      <w:r w:rsidRPr="009C4F03">
        <w:rPr>
          <w:b/>
        </w:rPr>
        <w:t>ПМ.03 ИЗГОТОВЛЕНИЕ БЮГЕЛЬНЫХ ЗУБНЫХ ПРОТЕЗОВ</w:t>
      </w:r>
    </w:p>
    <w:p w:rsidR="0051205F" w:rsidRPr="009C4F03" w:rsidRDefault="0051205F" w:rsidP="0051205F">
      <w:pPr>
        <w:jc w:val="center"/>
        <w:rPr>
          <w:b/>
        </w:rPr>
      </w:pPr>
    </w:p>
    <w:p w:rsidR="0051205F" w:rsidRPr="009C4F03" w:rsidRDefault="0051205F" w:rsidP="0051205F">
      <w:pPr>
        <w:jc w:val="center"/>
      </w:pPr>
    </w:p>
    <w:p w:rsidR="0051205F" w:rsidRPr="009C4F03" w:rsidRDefault="0051205F" w:rsidP="0051205F">
      <w:pPr>
        <w:jc w:val="center"/>
      </w:pPr>
    </w:p>
    <w:p w:rsidR="0051205F" w:rsidRPr="009C4F03" w:rsidRDefault="0051205F" w:rsidP="0051205F">
      <w:pPr>
        <w:jc w:val="center"/>
      </w:pPr>
    </w:p>
    <w:p w:rsidR="0051205F" w:rsidRPr="009C4F03" w:rsidRDefault="0051205F" w:rsidP="0051205F">
      <w:pPr>
        <w:jc w:val="center"/>
      </w:pPr>
    </w:p>
    <w:p w:rsidR="001008DA" w:rsidRPr="00404D26" w:rsidRDefault="001008DA" w:rsidP="001008DA">
      <w:pPr>
        <w:jc w:val="center"/>
      </w:pPr>
      <w:r w:rsidRPr="00404D26">
        <w:t xml:space="preserve">Обучающегося (ейся) группы _______ специальности </w:t>
      </w:r>
      <w:r w:rsidRPr="00404D26">
        <w:rPr>
          <w:rFonts w:eastAsia="Calibri"/>
          <w:lang w:eastAsia="en-US"/>
        </w:rPr>
        <w:t>31.02.05 Стоматология ортопедическая</w:t>
      </w:r>
    </w:p>
    <w:p w:rsidR="001008DA" w:rsidRPr="00404D26" w:rsidRDefault="001008DA" w:rsidP="001008DA">
      <w:pPr>
        <w:jc w:val="center"/>
      </w:pPr>
    </w:p>
    <w:p w:rsidR="001008DA" w:rsidRPr="00404D26" w:rsidRDefault="001008DA" w:rsidP="001008DA">
      <w:pPr>
        <w:jc w:val="center"/>
      </w:pPr>
      <w:r w:rsidRPr="00404D26">
        <w:t>__________________________________________________________________________</w:t>
      </w:r>
    </w:p>
    <w:p w:rsidR="001008DA" w:rsidRPr="00404D26" w:rsidRDefault="001008DA" w:rsidP="001008DA">
      <w:pPr>
        <w:jc w:val="center"/>
      </w:pPr>
      <w:r w:rsidRPr="00404D26">
        <w:t>(ФИО)</w:t>
      </w:r>
    </w:p>
    <w:p w:rsidR="0051205F" w:rsidRPr="009C4F03" w:rsidRDefault="0051205F" w:rsidP="0051205F">
      <w:pPr>
        <w:jc w:val="center"/>
      </w:pPr>
    </w:p>
    <w:p w:rsidR="0051205F" w:rsidRPr="009C4F03" w:rsidRDefault="0051205F" w:rsidP="0051205F">
      <w:pPr>
        <w:jc w:val="center"/>
      </w:pPr>
    </w:p>
    <w:p w:rsidR="0051205F" w:rsidRPr="009C4F03" w:rsidRDefault="0051205F" w:rsidP="0051205F">
      <w:pPr>
        <w:jc w:val="both"/>
      </w:pPr>
    </w:p>
    <w:p w:rsidR="0051205F" w:rsidRPr="009C4F03" w:rsidRDefault="0051205F" w:rsidP="0051205F">
      <w:pPr>
        <w:jc w:val="both"/>
      </w:pPr>
      <w:r w:rsidRPr="009C4F03">
        <w:t>Место прохождения практики:</w:t>
      </w:r>
    </w:p>
    <w:p w:rsidR="0051205F" w:rsidRPr="009C4F03" w:rsidRDefault="0051205F" w:rsidP="0051205F">
      <w:pPr>
        <w:jc w:val="both"/>
      </w:pPr>
    </w:p>
    <w:p w:rsidR="0051205F" w:rsidRPr="009C4F03" w:rsidRDefault="0051205F" w:rsidP="0051205F">
      <w:pPr>
        <w:jc w:val="both"/>
      </w:pPr>
      <w:r w:rsidRPr="009C4F03">
        <w:t>__________________________________________________________________________</w:t>
      </w:r>
    </w:p>
    <w:p w:rsidR="0051205F" w:rsidRPr="009C4F03" w:rsidRDefault="0051205F" w:rsidP="0051205F">
      <w:pPr>
        <w:jc w:val="both"/>
      </w:pPr>
    </w:p>
    <w:p w:rsidR="0051205F" w:rsidRPr="009C4F03" w:rsidRDefault="0051205F" w:rsidP="0051205F">
      <w:pPr>
        <w:jc w:val="both"/>
      </w:pPr>
      <w:r w:rsidRPr="009C4F03">
        <w:t>__________________________________________________________________________</w:t>
      </w:r>
    </w:p>
    <w:p w:rsidR="0051205F" w:rsidRPr="009C4F03" w:rsidRDefault="0051205F" w:rsidP="0051205F">
      <w:pPr>
        <w:jc w:val="both"/>
      </w:pPr>
    </w:p>
    <w:p w:rsidR="001C5B6C" w:rsidRPr="009C4F03" w:rsidRDefault="001C5B6C" w:rsidP="001C5B6C">
      <w:pPr>
        <w:jc w:val="both"/>
      </w:pPr>
    </w:p>
    <w:p w:rsidR="001C5B6C" w:rsidRPr="00404D26" w:rsidRDefault="001C5B6C" w:rsidP="001C5B6C">
      <w:pPr>
        <w:jc w:val="both"/>
      </w:pPr>
      <w:r>
        <w:t>Сроки прохождения практики</w:t>
      </w:r>
      <w:r w:rsidRPr="00404D26">
        <w:t>:</w:t>
      </w:r>
      <w:r>
        <w:t xml:space="preserve"> _____________________________</w:t>
      </w:r>
    </w:p>
    <w:p w:rsidR="0051205F" w:rsidRPr="009C4F03" w:rsidRDefault="0051205F" w:rsidP="0051205F">
      <w:pPr>
        <w:jc w:val="center"/>
        <w:rPr>
          <w:b/>
          <w:bCs/>
          <w:i/>
          <w:iCs/>
        </w:rPr>
      </w:pPr>
    </w:p>
    <w:p w:rsidR="0051205F" w:rsidRPr="009C4F03" w:rsidRDefault="0051205F" w:rsidP="0051205F">
      <w:pPr>
        <w:jc w:val="center"/>
        <w:rPr>
          <w:b/>
          <w:bCs/>
          <w:i/>
          <w:iCs/>
        </w:rPr>
      </w:pPr>
    </w:p>
    <w:p w:rsidR="0051205F" w:rsidRPr="009C4F03" w:rsidRDefault="0051205F" w:rsidP="0051205F">
      <w:pPr>
        <w:jc w:val="center"/>
        <w:rPr>
          <w:b/>
          <w:bCs/>
          <w:i/>
          <w:iCs/>
        </w:rPr>
      </w:pPr>
    </w:p>
    <w:p w:rsidR="0051205F" w:rsidRPr="009C4F03" w:rsidRDefault="0051205F" w:rsidP="0051205F">
      <w:pPr>
        <w:rPr>
          <w:b/>
          <w:bCs/>
          <w:i/>
          <w:iCs/>
        </w:rPr>
      </w:pPr>
      <w:r w:rsidRPr="009C4F03">
        <w:rPr>
          <w:b/>
          <w:bCs/>
          <w:i/>
          <w:iCs/>
        </w:rPr>
        <w:t>Руководитель учебной практики:</w:t>
      </w:r>
    </w:p>
    <w:p w:rsidR="0051205F" w:rsidRPr="009C4F03" w:rsidRDefault="0051205F" w:rsidP="0051205F">
      <w:pPr>
        <w:jc w:val="both"/>
      </w:pPr>
    </w:p>
    <w:p w:rsidR="0051205F" w:rsidRPr="009C4F03" w:rsidRDefault="0051205F" w:rsidP="0051205F">
      <w:pPr>
        <w:jc w:val="both"/>
      </w:pPr>
      <w:r w:rsidRPr="009C4F03">
        <w:t>Преподаватель  (Ф.И.О. полностью):____________________________________________</w:t>
      </w:r>
    </w:p>
    <w:p w:rsidR="0051205F" w:rsidRPr="009C4F03" w:rsidRDefault="0051205F" w:rsidP="0051205F">
      <w:pPr>
        <w:jc w:val="both"/>
        <w:rPr>
          <w:b/>
        </w:rPr>
      </w:pPr>
      <w:r w:rsidRPr="009C4F03">
        <w:rPr>
          <w:b/>
        </w:rPr>
        <w:tab/>
      </w:r>
    </w:p>
    <w:p w:rsidR="0051205F" w:rsidRPr="009C4F03" w:rsidRDefault="0051205F" w:rsidP="0051205F">
      <w:pPr>
        <w:ind w:firstLine="425"/>
        <w:rPr>
          <w:b/>
        </w:rPr>
      </w:pPr>
    </w:p>
    <w:p w:rsidR="0051205F" w:rsidRPr="009C4F03" w:rsidRDefault="0051205F" w:rsidP="0051205F">
      <w:pPr>
        <w:jc w:val="both"/>
        <w:rPr>
          <w:b/>
        </w:rPr>
      </w:pPr>
    </w:p>
    <w:p w:rsidR="0051205F" w:rsidRPr="009C4F03" w:rsidRDefault="0051205F" w:rsidP="0051205F">
      <w:pPr>
        <w:jc w:val="both"/>
        <w:rPr>
          <w:b/>
        </w:rPr>
      </w:pPr>
    </w:p>
    <w:p w:rsidR="0051205F" w:rsidRPr="009C4F03" w:rsidRDefault="0051205F" w:rsidP="0051205F">
      <w:pPr>
        <w:ind w:firstLine="425"/>
        <w:rPr>
          <w:b/>
        </w:rPr>
      </w:pPr>
    </w:p>
    <w:p w:rsidR="0051205F" w:rsidRDefault="0051205F" w:rsidP="0051205F">
      <w:pPr>
        <w:ind w:firstLine="425"/>
        <w:rPr>
          <w:b/>
        </w:rPr>
      </w:pPr>
    </w:p>
    <w:p w:rsidR="001008DA" w:rsidRDefault="001008DA">
      <w:pPr>
        <w:spacing w:after="200" w:line="276" w:lineRule="auto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br w:type="page"/>
      </w:r>
    </w:p>
    <w:p w:rsidR="0051205F" w:rsidRPr="009C4F03" w:rsidRDefault="0051205F" w:rsidP="00100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HAnsi"/>
          <w:b/>
          <w:lang w:eastAsia="en-US"/>
        </w:rPr>
      </w:pPr>
      <w:r w:rsidRPr="009C4F03">
        <w:rPr>
          <w:rFonts w:eastAsiaTheme="minorHAnsi"/>
          <w:b/>
          <w:lang w:eastAsia="en-US"/>
        </w:rPr>
        <w:lastRenderedPageBreak/>
        <w:t>Цель учебной практики:</w:t>
      </w:r>
    </w:p>
    <w:p w:rsidR="0051205F" w:rsidRPr="009C4F03" w:rsidRDefault="00157B1A" w:rsidP="0051205F">
      <w:pPr>
        <w:ind w:firstLine="708"/>
        <w:jc w:val="both"/>
        <w:rPr>
          <w:rFonts w:eastAsiaTheme="minorHAnsi"/>
          <w:lang w:eastAsia="en-US"/>
        </w:rPr>
      </w:pPr>
      <w:r>
        <w:t>Формирование у обучающихся профессиональных и общих компетенций, приобретение первоначального практического опыта работы по специальности в части освоения вида деятельности:</w:t>
      </w:r>
      <w:r w:rsidR="0051205F" w:rsidRPr="009C4F03">
        <w:rPr>
          <w:rFonts w:eastAsiaTheme="minorHAnsi"/>
          <w:lang w:eastAsia="en-US"/>
        </w:rPr>
        <w:t xml:space="preserve"> </w:t>
      </w:r>
      <w:r w:rsidR="0051205F" w:rsidRPr="009C4F03">
        <w:rPr>
          <w:rFonts w:eastAsiaTheme="minorHAnsi"/>
          <w:b/>
          <w:lang w:eastAsia="en-US"/>
        </w:rPr>
        <w:t>Изготовление бюгельных зубных протезов.</w:t>
      </w:r>
    </w:p>
    <w:p w:rsidR="001008DA" w:rsidRDefault="001008DA" w:rsidP="0051205F">
      <w:pPr>
        <w:ind w:firstLine="540"/>
        <w:jc w:val="both"/>
        <w:rPr>
          <w:rFonts w:eastAsiaTheme="minorHAnsi"/>
          <w:b/>
          <w:lang w:eastAsia="en-US"/>
        </w:rPr>
      </w:pPr>
    </w:p>
    <w:p w:rsidR="0051205F" w:rsidRPr="009C4F03" w:rsidRDefault="0051205F" w:rsidP="001008DA">
      <w:pPr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Задание на  учебную</w:t>
      </w:r>
      <w:r w:rsidRPr="009C4F03">
        <w:rPr>
          <w:rFonts w:eastAsiaTheme="minorHAnsi"/>
          <w:b/>
          <w:lang w:eastAsia="en-US"/>
        </w:rPr>
        <w:t xml:space="preserve"> практик</w:t>
      </w:r>
      <w:r>
        <w:rPr>
          <w:rFonts w:eastAsiaTheme="minorHAnsi"/>
          <w:b/>
          <w:lang w:eastAsia="en-US"/>
        </w:rPr>
        <w:t>у</w:t>
      </w:r>
      <w:r w:rsidRPr="009C4F03">
        <w:rPr>
          <w:rFonts w:eastAsiaTheme="minorHAnsi"/>
          <w:b/>
          <w:lang w:eastAsia="en-US"/>
        </w:rPr>
        <w:t>:</w:t>
      </w:r>
    </w:p>
    <w:p w:rsidR="0051205F" w:rsidRPr="00F11655" w:rsidRDefault="0051205F" w:rsidP="0051205F">
      <w:pPr>
        <w:pStyle w:val="a7"/>
        <w:numPr>
          <w:ilvl w:val="0"/>
          <w:numId w:val="37"/>
        </w:num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приобрести навык</w:t>
      </w:r>
      <w:r w:rsidRPr="00F11655">
        <w:rPr>
          <w:rFonts w:eastAsiaTheme="minorHAnsi"/>
          <w:lang w:eastAsia="en-US"/>
        </w:rPr>
        <w:t xml:space="preserve"> оформления документации;</w:t>
      </w:r>
    </w:p>
    <w:p w:rsidR="0051205F" w:rsidRPr="00F11655" w:rsidRDefault="0051205F" w:rsidP="0051205F">
      <w:pPr>
        <w:pStyle w:val="a7"/>
        <w:numPr>
          <w:ilvl w:val="0"/>
          <w:numId w:val="37"/>
        </w:num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</w:t>
      </w:r>
      <w:r w:rsidRPr="00F11655">
        <w:rPr>
          <w:rFonts w:eastAsiaTheme="minorHAnsi"/>
          <w:lang w:eastAsia="en-US"/>
        </w:rPr>
        <w:t>формирова</w:t>
      </w:r>
      <w:r>
        <w:rPr>
          <w:rFonts w:eastAsiaTheme="minorHAnsi"/>
          <w:lang w:eastAsia="en-US"/>
        </w:rPr>
        <w:t>ть</w:t>
      </w:r>
      <w:r w:rsidRPr="00F11655">
        <w:rPr>
          <w:rFonts w:eastAsiaTheme="minorHAnsi"/>
          <w:lang w:eastAsia="en-US"/>
        </w:rPr>
        <w:t xml:space="preserve"> навык подготовки рабочего места, приборов, инструментария;</w:t>
      </w:r>
    </w:p>
    <w:p w:rsidR="0051205F" w:rsidRPr="00F11655" w:rsidRDefault="0051205F" w:rsidP="0051205F">
      <w:pPr>
        <w:pStyle w:val="a7"/>
        <w:numPr>
          <w:ilvl w:val="0"/>
          <w:numId w:val="37"/>
        </w:num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освоить</w:t>
      </w:r>
      <w:r w:rsidRPr="00F11655">
        <w:rPr>
          <w:rFonts w:eastAsiaTheme="minorHAnsi"/>
          <w:lang w:eastAsia="en-US"/>
        </w:rPr>
        <w:t xml:space="preserve"> правил</w:t>
      </w:r>
      <w:r>
        <w:rPr>
          <w:rFonts w:eastAsiaTheme="minorHAnsi"/>
          <w:lang w:eastAsia="en-US"/>
        </w:rPr>
        <w:t>а</w:t>
      </w:r>
      <w:r w:rsidRPr="00F11655">
        <w:rPr>
          <w:rFonts w:eastAsiaTheme="minorHAnsi"/>
          <w:lang w:eastAsia="en-US"/>
        </w:rPr>
        <w:t xml:space="preserve"> безопасной работы с современными зуботехническими материалами, оборудованием и инструментами;</w:t>
      </w:r>
    </w:p>
    <w:p w:rsidR="0051205F" w:rsidRPr="00F11655" w:rsidRDefault="0051205F" w:rsidP="0051205F">
      <w:pPr>
        <w:pStyle w:val="a7"/>
        <w:numPr>
          <w:ilvl w:val="0"/>
          <w:numId w:val="37"/>
        </w:num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освоитьособенности</w:t>
      </w:r>
      <w:r w:rsidRPr="00F11655">
        <w:rPr>
          <w:rFonts w:eastAsiaTheme="minorHAnsi"/>
          <w:lang w:eastAsia="en-US"/>
        </w:rPr>
        <w:t xml:space="preserve"> моделировки бюгельных зубных протезов;</w:t>
      </w:r>
    </w:p>
    <w:p w:rsidR="0051205F" w:rsidRPr="00F11655" w:rsidRDefault="0051205F" w:rsidP="0051205F">
      <w:pPr>
        <w:pStyle w:val="a7"/>
        <w:numPr>
          <w:ilvl w:val="0"/>
          <w:numId w:val="37"/>
        </w:num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освоитьособенности</w:t>
      </w:r>
      <w:r w:rsidRPr="00F11655">
        <w:rPr>
          <w:rFonts w:eastAsiaTheme="minorHAnsi"/>
          <w:lang w:eastAsia="en-US"/>
        </w:rPr>
        <w:t xml:space="preserve"> изготовления бюгельных зубных протезов.</w:t>
      </w:r>
    </w:p>
    <w:p w:rsidR="0051205F" w:rsidRPr="009C4F03" w:rsidRDefault="0051205F" w:rsidP="0051205F">
      <w:pPr>
        <w:jc w:val="both"/>
        <w:rPr>
          <w:b/>
        </w:rPr>
      </w:pPr>
    </w:p>
    <w:p w:rsidR="0051205F" w:rsidRPr="009C4F03" w:rsidRDefault="0051205F" w:rsidP="0051205F">
      <w:pPr>
        <w:jc w:val="both"/>
        <w:rPr>
          <w:b/>
        </w:rPr>
      </w:pPr>
      <w:r w:rsidRPr="009C4F03">
        <w:rPr>
          <w:b/>
        </w:rPr>
        <w:t>Профессиональные компетенции:</w:t>
      </w:r>
    </w:p>
    <w:p w:rsidR="0051205F" w:rsidRPr="009C4F03" w:rsidRDefault="0051205F" w:rsidP="0051205F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 w:rsidRPr="009C4F03">
        <w:t>ПК 3.1.</w:t>
      </w:r>
      <w:r w:rsidRPr="009C4F03">
        <w:tab/>
        <w:t>Изготавливать литые бюгельные зубные протезы с кламмерной системой фиксации.</w:t>
      </w:r>
    </w:p>
    <w:p w:rsidR="0051205F" w:rsidRPr="009C4F03" w:rsidRDefault="0051205F" w:rsidP="0051205F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</w:p>
    <w:p w:rsidR="0051205F" w:rsidRPr="009C4F03" w:rsidRDefault="0051205F" w:rsidP="0051205F">
      <w:pPr>
        <w:jc w:val="both"/>
        <w:rPr>
          <w:b/>
        </w:rPr>
      </w:pPr>
      <w:r w:rsidRPr="009C4F03">
        <w:rPr>
          <w:b/>
        </w:rPr>
        <w:t>Перечень практических манипуляций</w:t>
      </w:r>
    </w:p>
    <w:p w:rsidR="0051205F" w:rsidRPr="009C4F03" w:rsidRDefault="0051205F" w:rsidP="0051205F">
      <w:pPr>
        <w:numPr>
          <w:ilvl w:val="0"/>
          <w:numId w:val="14"/>
        </w:numPr>
        <w:tabs>
          <w:tab w:val="left" w:pos="1044"/>
          <w:tab w:val="left" w:pos="1926"/>
        </w:tabs>
        <w:suppressAutoHyphens/>
        <w:jc w:val="both"/>
      </w:pPr>
      <w:r w:rsidRPr="009C4F03">
        <w:t>проведение параллелометрии;</w:t>
      </w:r>
    </w:p>
    <w:p w:rsidR="0051205F" w:rsidRPr="009C4F03" w:rsidRDefault="0051205F" w:rsidP="0051205F">
      <w:pPr>
        <w:widowControl w:val="0"/>
        <w:numPr>
          <w:ilvl w:val="0"/>
          <w:numId w:val="14"/>
        </w:numPr>
        <w:tabs>
          <w:tab w:val="left" w:pos="1044"/>
        </w:tabs>
        <w:suppressAutoHyphens/>
        <w:autoSpaceDE w:val="0"/>
        <w:jc w:val="both"/>
      </w:pPr>
      <w:r w:rsidRPr="009C4F03">
        <w:t xml:space="preserve">планирование конструкции бюгельных протезов; </w:t>
      </w:r>
    </w:p>
    <w:p w:rsidR="0051205F" w:rsidRPr="009C4F03" w:rsidRDefault="0051205F" w:rsidP="0051205F">
      <w:pPr>
        <w:widowControl w:val="0"/>
        <w:numPr>
          <w:ilvl w:val="0"/>
          <w:numId w:val="14"/>
        </w:numPr>
        <w:tabs>
          <w:tab w:val="left" w:pos="1044"/>
        </w:tabs>
        <w:suppressAutoHyphens/>
        <w:autoSpaceDE w:val="0"/>
        <w:jc w:val="both"/>
      </w:pPr>
      <w:r w:rsidRPr="009C4F03">
        <w:t>подготовка работы модели к дублированию;</w:t>
      </w:r>
    </w:p>
    <w:p w:rsidR="0051205F" w:rsidRPr="009C4F03" w:rsidRDefault="0051205F" w:rsidP="0051205F">
      <w:pPr>
        <w:widowControl w:val="0"/>
        <w:numPr>
          <w:ilvl w:val="0"/>
          <w:numId w:val="14"/>
        </w:numPr>
        <w:tabs>
          <w:tab w:val="left" w:pos="1044"/>
        </w:tabs>
        <w:suppressAutoHyphens/>
        <w:autoSpaceDE w:val="0"/>
        <w:jc w:val="both"/>
      </w:pPr>
      <w:r w:rsidRPr="009C4F03">
        <w:t>изготовление огнеупорной модели;</w:t>
      </w:r>
    </w:p>
    <w:p w:rsidR="0051205F" w:rsidRPr="009C4F03" w:rsidRDefault="0051205F" w:rsidP="0051205F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9C4F03">
        <w:t>моделирование каркаса бюгельного протеза;</w:t>
      </w:r>
    </w:p>
    <w:p w:rsidR="0051205F" w:rsidRPr="009C4F03" w:rsidRDefault="0051205F" w:rsidP="0051205F">
      <w:pPr>
        <w:numPr>
          <w:ilvl w:val="0"/>
          <w:numId w:val="14"/>
        </w:numPr>
        <w:tabs>
          <w:tab w:val="left" w:pos="1044"/>
          <w:tab w:val="left" w:pos="1926"/>
        </w:tabs>
        <w:suppressAutoHyphens/>
        <w:ind w:right="-12"/>
        <w:jc w:val="both"/>
      </w:pPr>
      <w:r w:rsidRPr="009C4F03">
        <w:t xml:space="preserve">изготовление огнеупорной опоки и отливка каркаса бюгельного зубного протеза из металла; </w:t>
      </w:r>
    </w:p>
    <w:p w:rsidR="0051205F" w:rsidRPr="009C4F03" w:rsidRDefault="0051205F" w:rsidP="0051205F">
      <w:pPr>
        <w:numPr>
          <w:ilvl w:val="0"/>
          <w:numId w:val="14"/>
        </w:numPr>
        <w:tabs>
          <w:tab w:val="left" w:pos="1044"/>
          <w:tab w:val="left" w:pos="1926"/>
        </w:tabs>
        <w:suppressAutoHyphens/>
        <w:ind w:right="-12"/>
        <w:jc w:val="both"/>
      </w:pPr>
      <w:r w:rsidRPr="009C4F03">
        <w:t>припасовка металлического каркаса на модель;</w:t>
      </w:r>
    </w:p>
    <w:p w:rsidR="0051205F" w:rsidRPr="009C4F03" w:rsidRDefault="0051205F" w:rsidP="0051205F">
      <w:pPr>
        <w:numPr>
          <w:ilvl w:val="0"/>
          <w:numId w:val="14"/>
        </w:numPr>
        <w:tabs>
          <w:tab w:val="left" w:pos="1044"/>
          <w:tab w:val="left" w:pos="1926"/>
        </w:tabs>
        <w:suppressAutoHyphens/>
        <w:ind w:right="-12"/>
        <w:jc w:val="both"/>
      </w:pPr>
      <w:r w:rsidRPr="009C4F03">
        <w:t>проведение отделки, шлифовки и полировки металлического каркаса бюгельного зубного протеза;</w:t>
      </w:r>
    </w:p>
    <w:p w:rsidR="0051205F" w:rsidRPr="009C4F03" w:rsidRDefault="0051205F" w:rsidP="0051205F">
      <w:pPr>
        <w:numPr>
          <w:ilvl w:val="0"/>
          <w:numId w:val="14"/>
        </w:numPr>
        <w:tabs>
          <w:tab w:val="left" w:pos="1044"/>
          <w:tab w:val="left" w:pos="1926"/>
        </w:tabs>
        <w:suppressAutoHyphens/>
        <w:ind w:right="-12"/>
        <w:jc w:val="both"/>
      </w:pPr>
      <w:r w:rsidRPr="009C4F03">
        <w:t>проведение постановки зубов при изготовлении бюгельного зубного протеза;</w:t>
      </w:r>
    </w:p>
    <w:p w:rsidR="0051205F" w:rsidRPr="009C4F03" w:rsidRDefault="0051205F" w:rsidP="0051205F">
      <w:pPr>
        <w:numPr>
          <w:ilvl w:val="0"/>
          <w:numId w:val="14"/>
        </w:numPr>
        <w:tabs>
          <w:tab w:val="left" w:pos="1044"/>
          <w:tab w:val="left" w:pos="1926"/>
        </w:tabs>
        <w:suppressAutoHyphens/>
        <w:ind w:right="-12"/>
        <w:jc w:val="both"/>
      </w:pPr>
      <w:r w:rsidRPr="009C4F03">
        <w:t>подготовка протеза к замене воска на пластмассу;</w:t>
      </w:r>
    </w:p>
    <w:p w:rsidR="0051205F" w:rsidRPr="009C4F03" w:rsidRDefault="0051205F" w:rsidP="0051205F">
      <w:pPr>
        <w:numPr>
          <w:ilvl w:val="0"/>
          <w:numId w:val="14"/>
        </w:numPr>
        <w:tabs>
          <w:tab w:val="left" w:pos="1044"/>
          <w:tab w:val="left" w:pos="1926"/>
        </w:tabs>
        <w:suppressAutoHyphens/>
        <w:ind w:right="-12"/>
        <w:jc w:val="both"/>
      </w:pPr>
      <w:r w:rsidRPr="009C4F03">
        <w:t>проведение контроля качества выполненной работы.</w:t>
      </w:r>
    </w:p>
    <w:p w:rsidR="0051205F" w:rsidRPr="009C4F03" w:rsidRDefault="0051205F" w:rsidP="0051205F">
      <w:pPr>
        <w:jc w:val="both"/>
      </w:pPr>
    </w:p>
    <w:p w:rsidR="0051205F" w:rsidRPr="009C4F03" w:rsidRDefault="0051205F" w:rsidP="0051205F">
      <w:pPr>
        <w:jc w:val="both"/>
        <w:rPr>
          <w:b/>
        </w:rPr>
      </w:pPr>
      <w:r w:rsidRPr="009C4F03">
        <w:rPr>
          <w:b/>
        </w:rPr>
        <w:t>Общие компетенции:</w:t>
      </w:r>
    </w:p>
    <w:p w:rsidR="0051205F" w:rsidRPr="009C4F03" w:rsidRDefault="0051205F" w:rsidP="0051205F">
      <w:pPr>
        <w:jc w:val="both"/>
      </w:pPr>
      <w:r w:rsidRPr="009C4F03">
        <w:t>ОК 1.</w:t>
      </w:r>
      <w:r w:rsidRPr="009C4F03">
        <w:tab/>
        <w:t>Понимать сущность и социальную значимость своей будущей профессии, проявлять к ней устойчивый интерес</w:t>
      </w:r>
    </w:p>
    <w:p w:rsidR="0051205F" w:rsidRPr="009C4F03" w:rsidRDefault="0051205F" w:rsidP="0051205F">
      <w:pPr>
        <w:jc w:val="both"/>
      </w:pPr>
      <w:r w:rsidRPr="009C4F03">
        <w:t>ОК 2.</w:t>
      </w:r>
      <w:r w:rsidRPr="009C4F03">
        <w:tab/>
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</w:r>
    </w:p>
    <w:p w:rsidR="0051205F" w:rsidRPr="009C4F03" w:rsidRDefault="0051205F" w:rsidP="0051205F">
      <w:pPr>
        <w:jc w:val="both"/>
      </w:pPr>
      <w:r w:rsidRPr="009C4F03">
        <w:t>ОК 3.</w:t>
      </w:r>
      <w:r w:rsidRPr="009C4F03">
        <w:tab/>
        <w:t>Принимать решения в стандартных и нестандартных ситуациях и нести за них ответственность</w:t>
      </w:r>
    </w:p>
    <w:p w:rsidR="0051205F" w:rsidRPr="009C4F03" w:rsidRDefault="0051205F" w:rsidP="0051205F">
      <w:pPr>
        <w:jc w:val="both"/>
      </w:pPr>
      <w:r w:rsidRPr="009C4F03">
        <w:t>ОК 4.</w:t>
      </w:r>
      <w:r w:rsidRPr="009C4F03">
        <w:tab/>
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</w:r>
    </w:p>
    <w:p w:rsidR="0051205F" w:rsidRPr="009C4F03" w:rsidRDefault="0051205F" w:rsidP="0051205F">
      <w:pPr>
        <w:jc w:val="both"/>
      </w:pPr>
      <w:r w:rsidRPr="009C4F03">
        <w:t>ОК 5.</w:t>
      </w:r>
      <w:r w:rsidRPr="009C4F03">
        <w:tab/>
        <w:t>Использовать информационно-коммуникационные технологии в профессиональной деятельности</w:t>
      </w:r>
    </w:p>
    <w:p w:rsidR="0051205F" w:rsidRPr="009C4F03" w:rsidRDefault="0051205F" w:rsidP="0051205F">
      <w:pPr>
        <w:jc w:val="both"/>
      </w:pPr>
      <w:r w:rsidRPr="009C4F03">
        <w:t>ОК 6.</w:t>
      </w:r>
      <w:r w:rsidRPr="009C4F03">
        <w:tab/>
        <w:t>Работать в коллективе и в команде, эффективно общаться с коллегами, руководством, потребителями</w:t>
      </w:r>
    </w:p>
    <w:p w:rsidR="0051205F" w:rsidRPr="009C4F03" w:rsidRDefault="0051205F" w:rsidP="0051205F">
      <w:pPr>
        <w:jc w:val="both"/>
      </w:pPr>
      <w:r w:rsidRPr="009C4F03">
        <w:t>ОК 7.</w:t>
      </w:r>
      <w:r w:rsidRPr="009C4F03">
        <w:tab/>
        <w:t>Брать на себя ответственность за работу членов команды (подчиненных), за результат выполнения заданий</w:t>
      </w:r>
    </w:p>
    <w:p w:rsidR="0051205F" w:rsidRPr="009C4F03" w:rsidRDefault="0051205F" w:rsidP="0051205F">
      <w:pPr>
        <w:jc w:val="both"/>
      </w:pPr>
      <w:r w:rsidRPr="009C4F03">
        <w:t>ОК 8.</w:t>
      </w:r>
      <w:r w:rsidRPr="009C4F03"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51205F" w:rsidRPr="009C4F03" w:rsidRDefault="0051205F" w:rsidP="0051205F">
      <w:pPr>
        <w:jc w:val="both"/>
      </w:pPr>
      <w:r w:rsidRPr="009C4F03">
        <w:t>ОК 9.</w:t>
      </w:r>
      <w:r w:rsidRPr="009C4F03">
        <w:tab/>
        <w:t>Ориентироваться в условиях частой смены технологий в профессиональной деятельности</w:t>
      </w:r>
    </w:p>
    <w:p w:rsidR="0051205F" w:rsidRPr="009C4F03" w:rsidRDefault="0051205F" w:rsidP="0051205F">
      <w:pPr>
        <w:jc w:val="both"/>
      </w:pPr>
      <w:r w:rsidRPr="009C4F03">
        <w:lastRenderedPageBreak/>
        <w:t>ОК 10.</w:t>
      </w:r>
      <w:r w:rsidRPr="009C4F03">
        <w:tab/>
        <w:t xml:space="preserve"> Бережно относиться к историческому наследию и культурным традициям народа, уважать социальные, культурные и религиозные различия</w:t>
      </w:r>
    </w:p>
    <w:p w:rsidR="0051205F" w:rsidRPr="009C4F03" w:rsidRDefault="0051205F" w:rsidP="0051205F">
      <w:pPr>
        <w:jc w:val="both"/>
      </w:pPr>
      <w:r w:rsidRPr="009C4F03">
        <w:t>ОК 11.</w:t>
      </w:r>
      <w:r w:rsidRPr="009C4F03">
        <w:tab/>
        <w:t xml:space="preserve"> Быть готовым брать на себя нравственные обязательства по отношению к природе, обществу и человеку.</w:t>
      </w:r>
    </w:p>
    <w:p w:rsidR="0051205F" w:rsidRPr="009C4F03" w:rsidRDefault="0051205F" w:rsidP="0051205F">
      <w:pPr>
        <w:jc w:val="both"/>
      </w:pPr>
      <w:r w:rsidRPr="009C4F03">
        <w:t>ОК 12.</w:t>
      </w:r>
      <w:r w:rsidRPr="009C4F03">
        <w:tab/>
        <w:t xml:space="preserve"> Оказывать первую (доврачебную) медицинскую помощь при неотложных состояниях</w:t>
      </w:r>
    </w:p>
    <w:p w:rsidR="0051205F" w:rsidRPr="009C4F03" w:rsidRDefault="0051205F" w:rsidP="0051205F">
      <w:pPr>
        <w:jc w:val="both"/>
      </w:pPr>
      <w:r w:rsidRPr="009C4F03">
        <w:t>ОК 13.</w:t>
      </w:r>
      <w:r w:rsidRPr="009C4F03">
        <w:tab/>
        <w:t xml:space="preserve"> Организовывать рабочее место с соблюдением требований охраны труда, производственной санитарии, инфекционной и противопожарной безопасности</w:t>
      </w:r>
    </w:p>
    <w:p w:rsidR="0051205F" w:rsidRPr="009C4F03" w:rsidRDefault="0051205F" w:rsidP="0051205F">
      <w:pPr>
        <w:jc w:val="both"/>
        <w:rPr>
          <w:b/>
        </w:rPr>
      </w:pPr>
      <w:r w:rsidRPr="009C4F03">
        <w:t>ОК 14. Вести здоровый образ жизни, заниматься физической культурой и спортом для укрепления здоровья, достижения жизненных и профессиональных целей</w:t>
      </w:r>
    </w:p>
    <w:p w:rsidR="0051205F" w:rsidRPr="009C4F03" w:rsidRDefault="0051205F" w:rsidP="0051205F">
      <w:pPr>
        <w:jc w:val="both"/>
        <w:rPr>
          <w:b/>
        </w:rPr>
      </w:pPr>
    </w:p>
    <w:p w:rsidR="0051205F" w:rsidRPr="009C4F03" w:rsidRDefault="0051205F" w:rsidP="0051205F">
      <w:pPr>
        <w:jc w:val="both"/>
        <w:rPr>
          <w:b/>
        </w:rPr>
      </w:pPr>
      <w:r w:rsidRPr="009C4F03">
        <w:rPr>
          <w:b/>
        </w:rPr>
        <w:t>Перечень планируемых результатов по итогам освоения общих компетенций:</w:t>
      </w:r>
    </w:p>
    <w:p w:rsidR="0051205F" w:rsidRPr="009C4F03" w:rsidRDefault="0051205F" w:rsidP="0051205F">
      <w:pPr>
        <w:numPr>
          <w:ilvl w:val="0"/>
          <w:numId w:val="27"/>
        </w:numPr>
        <w:ind w:left="426" w:hanging="426"/>
        <w:contextualSpacing/>
        <w:jc w:val="both"/>
        <w:rPr>
          <w:rFonts w:eastAsia="Calibri"/>
          <w:bCs/>
          <w:iCs/>
          <w:lang w:eastAsia="en-US"/>
        </w:rPr>
      </w:pPr>
      <w:r w:rsidRPr="009C4F03">
        <w:rPr>
          <w:rFonts w:eastAsia="Calibri"/>
          <w:bCs/>
          <w:iCs/>
          <w:lang w:eastAsia="en-US"/>
        </w:rPr>
        <w:t>Проявлять активность и инициативность в осуществлении профессиональной деятельности</w:t>
      </w:r>
    </w:p>
    <w:p w:rsidR="0051205F" w:rsidRPr="009C4F03" w:rsidRDefault="0051205F" w:rsidP="0051205F">
      <w:pPr>
        <w:numPr>
          <w:ilvl w:val="0"/>
          <w:numId w:val="25"/>
        </w:numPr>
        <w:jc w:val="both"/>
        <w:rPr>
          <w:rFonts w:eastAsia="Calibri"/>
          <w:bCs/>
          <w:iCs/>
          <w:lang w:eastAsia="en-US"/>
        </w:rPr>
      </w:pPr>
      <w:r w:rsidRPr="009C4F03">
        <w:rPr>
          <w:rFonts w:eastAsia="Calibri"/>
          <w:bCs/>
          <w:iCs/>
          <w:lang w:eastAsia="en-US"/>
        </w:rPr>
        <w:t>Организовывать собственную деятельности при выполнении профессиональных задач.</w:t>
      </w:r>
    </w:p>
    <w:p w:rsidR="0051205F" w:rsidRPr="009C4F03" w:rsidRDefault="0051205F" w:rsidP="0051205F">
      <w:pPr>
        <w:numPr>
          <w:ilvl w:val="0"/>
          <w:numId w:val="25"/>
        </w:numPr>
        <w:jc w:val="both"/>
        <w:rPr>
          <w:rFonts w:eastAsia="Calibri"/>
          <w:bCs/>
          <w:iCs/>
          <w:lang w:eastAsia="en-US"/>
        </w:rPr>
      </w:pPr>
      <w:r w:rsidRPr="009C4F03">
        <w:rPr>
          <w:rFonts w:eastAsia="Calibri"/>
          <w:bCs/>
          <w:iCs/>
          <w:lang w:eastAsia="en-US"/>
        </w:rPr>
        <w:t>Применять различные методы и способы решения профессиональных задач.</w:t>
      </w:r>
    </w:p>
    <w:p w:rsidR="0051205F" w:rsidRPr="009C4F03" w:rsidRDefault="0051205F" w:rsidP="0051205F">
      <w:pPr>
        <w:numPr>
          <w:ilvl w:val="0"/>
          <w:numId w:val="25"/>
        </w:numPr>
        <w:jc w:val="both"/>
        <w:rPr>
          <w:rFonts w:eastAsia="Calibri"/>
          <w:bCs/>
          <w:iCs/>
          <w:lang w:eastAsia="en-US"/>
        </w:rPr>
      </w:pPr>
      <w:r w:rsidRPr="009C4F03">
        <w:rPr>
          <w:rFonts w:eastAsia="Calibri"/>
          <w:bCs/>
          <w:iCs/>
          <w:lang w:eastAsia="en-US"/>
        </w:rPr>
        <w:t>Оценивать качество выполнения профессиональных задач.</w:t>
      </w:r>
    </w:p>
    <w:p w:rsidR="0051205F" w:rsidRPr="009C4F03" w:rsidRDefault="0051205F" w:rsidP="0051205F">
      <w:pPr>
        <w:numPr>
          <w:ilvl w:val="0"/>
          <w:numId w:val="25"/>
        </w:numPr>
        <w:rPr>
          <w:rFonts w:eastAsia="Calibri"/>
          <w:bCs/>
          <w:iCs/>
          <w:lang w:eastAsia="en-US"/>
        </w:rPr>
      </w:pPr>
      <w:r w:rsidRPr="009C4F03">
        <w:rPr>
          <w:rFonts w:eastAsia="Calibri"/>
          <w:bCs/>
          <w:iCs/>
          <w:lang w:eastAsia="en-US"/>
        </w:rPr>
        <w:t>Правильно  оценивать производственную ситуацию.</w:t>
      </w:r>
    </w:p>
    <w:p w:rsidR="0051205F" w:rsidRPr="009C4F03" w:rsidRDefault="0051205F" w:rsidP="0051205F">
      <w:pPr>
        <w:numPr>
          <w:ilvl w:val="0"/>
          <w:numId w:val="25"/>
        </w:numPr>
        <w:jc w:val="both"/>
        <w:rPr>
          <w:rFonts w:eastAsia="Calibri"/>
          <w:bCs/>
          <w:iCs/>
          <w:lang w:eastAsia="en-US"/>
        </w:rPr>
      </w:pPr>
      <w:r w:rsidRPr="009C4F03">
        <w:rPr>
          <w:rFonts w:eastAsia="Calibri"/>
          <w:bCs/>
          <w:iCs/>
          <w:lang w:eastAsia="en-US"/>
        </w:rPr>
        <w:t>Ориентироваться в стандартных  и  нестандартных производственных ситуациях и принимать решения по их реализации.</w:t>
      </w:r>
    </w:p>
    <w:p w:rsidR="0051205F" w:rsidRPr="009C4F03" w:rsidRDefault="0051205F" w:rsidP="0051205F">
      <w:pPr>
        <w:numPr>
          <w:ilvl w:val="0"/>
          <w:numId w:val="25"/>
        </w:numPr>
        <w:jc w:val="both"/>
        <w:rPr>
          <w:rFonts w:eastAsia="Calibri"/>
          <w:bCs/>
          <w:iCs/>
          <w:lang w:eastAsia="en-US"/>
        </w:rPr>
      </w:pPr>
      <w:r w:rsidRPr="009C4F03">
        <w:rPr>
          <w:rFonts w:eastAsia="Calibri"/>
          <w:bCs/>
          <w:iCs/>
          <w:lang w:eastAsia="en-US"/>
        </w:rPr>
        <w:t>Ответственно относиться к выполнению профессиональных задач.</w:t>
      </w:r>
    </w:p>
    <w:p w:rsidR="0051205F" w:rsidRPr="009C4F03" w:rsidRDefault="0051205F" w:rsidP="0051205F">
      <w:pPr>
        <w:numPr>
          <w:ilvl w:val="0"/>
          <w:numId w:val="25"/>
        </w:numPr>
        <w:jc w:val="both"/>
        <w:rPr>
          <w:rFonts w:eastAsia="Calibri"/>
          <w:bCs/>
          <w:iCs/>
          <w:lang w:eastAsia="en-US"/>
        </w:rPr>
      </w:pPr>
      <w:r w:rsidRPr="009C4F03">
        <w:rPr>
          <w:rFonts w:eastAsia="Calibri"/>
          <w:bCs/>
          <w:iCs/>
          <w:lang w:eastAsia="en-US"/>
        </w:rPr>
        <w:t>Правильно выбирать источники информации, необходимые для решения поставленных задач.</w:t>
      </w:r>
    </w:p>
    <w:p w:rsidR="0051205F" w:rsidRPr="009C4F03" w:rsidRDefault="0051205F" w:rsidP="0051205F">
      <w:pPr>
        <w:numPr>
          <w:ilvl w:val="0"/>
          <w:numId w:val="25"/>
        </w:numPr>
        <w:jc w:val="both"/>
        <w:rPr>
          <w:rFonts w:eastAsia="Calibri"/>
          <w:bCs/>
          <w:iCs/>
          <w:lang w:eastAsia="en-US"/>
        </w:rPr>
      </w:pPr>
      <w:r w:rsidRPr="009C4F03">
        <w:rPr>
          <w:rFonts w:eastAsia="Calibri"/>
          <w:bCs/>
          <w:iCs/>
          <w:lang w:eastAsia="en-US"/>
        </w:rPr>
        <w:t>Правильно использовать компьютерные программы, используемые в  медицинской организации.</w:t>
      </w:r>
    </w:p>
    <w:p w:rsidR="0051205F" w:rsidRPr="009C4F03" w:rsidRDefault="0051205F" w:rsidP="0051205F">
      <w:pPr>
        <w:numPr>
          <w:ilvl w:val="0"/>
          <w:numId w:val="25"/>
        </w:numPr>
        <w:jc w:val="both"/>
        <w:rPr>
          <w:rFonts w:eastAsia="Calibri"/>
          <w:bCs/>
          <w:iCs/>
          <w:lang w:eastAsia="en-US"/>
        </w:rPr>
      </w:pPr>
      <w:r w:rsidRPr="009C4F03">
        <w:rPr>
          <w:rFonts w:eastAsia="Calibri"/>
          <w:bCs/>
          <w:iCs/>
          <w:lang w:eastAsia="en-US"/>
        </w:rPr>
        <w:t>Взаимодействовать с коллегами, руководством МО, потребителями медицинских услуг.</w:t>
      </w:r>
    </w:p>
    <w:p w:rsidR="0051205F" w:rsidRPr="009C4F03" w:rsidRDefault="0051205F" w:rsidP="0051205F">
      <w:pPr>
        <w:numPr>
          <w:ilvl w:val="0"/>
          <w:numId w:val="25"/>
        </w:numPr>
        <w:jc w:val="both"/>
        <w:rPr>
          <w:rFonts w:eastAsia="Calibri"/>
          <w:bCs/>
          <w:iCs/>
          <w:lang w:eastAsia="en-US"/>
        </w:rPr>
      </w:pPr>
      <w:r w:rsidRPr="009C4F03">
        <w:rPr>
          <w:rFonts w:eastAsia="Calibri"/>
          <w:bCs/>
          <w:iCs/>
          <w:lang w:eastAsia="en-US"/>
        </w:rPr>
        <w:t>Нести ответственность за  результаты собственной профессиональной деятельности и деятельности коллег при выполнении профессиональных задач.</w:t>
      </w:r>
    </w:p>
    <w:p w:rsidR="0051205F" w:rsidRPr="009C4F03" w:rsidRDefault="0051205F" w:rsidP="0051205F">
      <w:pPr>
        <w:numPr>
          <w:ilvl w:val="0"/>
          <w:numId w:val="25"/>
        </w:numPr>
        <w:jc w:val="both"/>
        <w:rPr>
          <w:rFonts w:eastAsia="Calibri"/>
          <w:bCs/>
          <w:iCs/>
          <w:lang w:eastAsia="en-US"/>
        </w:rPr>
      </w:pPr>
      <w:r w:rsidRPr="009C4F03">
        <w:rPr>
          <w:rFonts w:eastAsia="Calibri"/>
          <w:bCs/>
          <w:iCs/>
          <w:lang w:eastAsia="en-US"/>
        </w:rPr>
        <w:t>Заниматься самообразованием и повышением своего профессионального уровня.</w:t>
      </w:r>
    </w:p>
    <w:p w:rsidR="0051205F" w:rsidRPr="009C4F03" w:rsidRDefault="0051205F" w:rsidP="0051205F">
      <w:pPr>
        <w:numPr>
          <w:ilvl w:val="0"/>
          <w:numId w:val="25"/>
        </w:numPr>
        <w:jc w:val="both"/>
        <w:rPr>
          <w:rFonts w:eastAsia="Calibri"/>
          <w:bCs/>
          <w:iCs/>
          <w:lang w:eastAsia="en-US"/>
        </w:rPr>
      </w:pPr>
      <w:r w:rsidRPr="009C4F03">
        <w:rPr>
          <w:rFonts w:eastAsia="Calibri"/>
          <w:bCs/>
          <w:iCs/>
          <w:lang w:eastAsia="en-US"/>
        </w:rPr>
        <w:t>Ориентироваться в различных условиях профессиональной деятельности.</w:t>
      </w:r>
    </w:p>
    <w:p w:rsidR="0051205F" w:rsidRPr="009C4F03" w:rsidRDefault="0051205F" w:rsidP="0051205F">
      <w:pPr>
        <w:numPr>
          <w:ilvl w:val="0"/>
          <w:numId w:val="25"/>
        </w:numPr>
        <w:jc w:val="both"/>
        <w:rPr>
          <w:rFonts w:eastAsia="Calibri"/>
          <w:bCs/>
          <w:iCs/>
          <w:lang w:eastAsia="en-US"/>
        </w:rPr>
      </w:pPr>
      <w:r w:rsidRPr="009C4F03">
        <w:rPr>
          <w:rFonts w:eastAsia="Calibri"/>
          <w:bCs/>
          <w:iCs/>
          <w:lang w:eastAsia="en-US"/>
        </w:rPr>
        <w:t>Уважать социальные, культурные и религиозные особенности и традиции коллег, потребителей медицинских услуг.</w:t>
      </w:r>
    </w:p>
    <w:p w:rsidR="0051205F" w:rsidRPr="009C4F03" w:rsidRDefault="0051205F" w:rsidP="0051205F">
      <w:pPr>
        <w:numPr>
          <w:ilvl w:val="0"/>
          <w:numId w:val="25"/>
        </w:numPr>
        <w:jc w:val="both"/>
        <w:rPr>
          <w:rFonts w:eastAsia="Calibri"/>
          <w:bCs/>
          <w:iCs/>
          <w:lang w:eastAsia="en-US"/>
        </w:rPr>
      </w:pPr>
      <w:r w:rsidRPr="009C4F03">
        <w:rPr>
          <w:rFonts w:eastAsia="Calibri"/>
          <w:bCs/>
          <w:iCs/>
          <w:lang w:eastAsia="en-US"/>
        </w:rPr>
        <w:t>Быть готовым к оказанию первой (доврачебной) помощи при развитии неотложных состояний.</w:t>
      </w:r>
    </w:p>
    <w:p w:rsidR="0051205F" w:rsidRPr="009C4F03" w:rsidRDefault="0051205F" w:rsidP="0051205F">
      <w:pPr>
        <w:numPr>
          <w:ilvl w:val="0"/>
          <w:numId w:val="25"/>
        </w:numPr>
        <w:jc w:val="both"/>
        <w:rPr>
          <w:rFonts w:eastAsia="Calibri"/>
          <w:bCs/>
          <w:iCs/>
          <w:lang w:eastAsia="en-US"/>
        </w:rPr>
      </w:pPr>
      <w:r w:rsidRPr="009C4F03">
        <w:rPr>
          <w:rFonts w:eastAsia="Calibri"/>
          <w:bCs/>
          <w:iCs/>
          <w:lang w:eastAsia="en-US"/>
        </w:rPr>
        <w:t>Организовывать рабочее место с учетом правил и требований  медицинской организации.</w:t>
      </w:r>
    </w:p>
    <w:p w:rsidR="0051205F" w:rsidRPr="009C4F03" w:rsidRDefault="0051205F" w:rsidP="0051205F">
      <w:pPr>
        <w:numPr>
          <w:ilvl w:val="0"/>
          <w:numId w:val="25"/>
        </w:numPr>
        <w:jc w:val="both"/>
        <w:rPr>
          <w:rFonts w:eastAsia="Calibri"/>
          <w:bCs/>
          <w:iCs/>
          <w:lang w:eastAsia="en-US"/>
        </w:rPr>
      </w:pPr>
      <w:r w:rsidRPr="009C4F03">
        <w:rPr>
          <w:rFonts w:eastAsia="Calibri"/>
          <w:bCs/>
          <w:iCs/>
          <w:lang w:eastAsia="en-US"/>
        </w:rPr>
        <w:t>Участвовать в мероприятиях,  акциях и волонтерских движениях, посвященных здоровому образу жизни, при прохождении практики в медицинской организации.</w:t>
      </w:r>
    </w:p>
    <w:p w:rsidR="0051205F" w:rsidRPr="009C4F03" w:rsidRDefault="0051205F" w:rsidP="0051205F">
      <w:pPr>
        <w:jc w:val="both"/>
      </w:pPr>
    </w:p>
    <w:p w:rsidR="001008DA" w:rsidRDefault="001008DA" w:rsidP="0051205F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</w:p>
    <w:p w:rsidR="0051205F" w:rsidRDefault="0051205F" w:rsidP="0051205F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  <w:r w:rsidRPr="00815937">
        <w:rPr>
          <w:b/>
          <w:caps/>
        </w:rPr>
        <w:t>СТРУКТУРА и содержание учебной практики</w:t>
      </w:r>
    </w:p>
    <w:p w:rsidR="0051205F" w:rsidRDefault="0051205F" w:rsidP="0051205F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</w:p>
    <w:p w:rsidR="0051205F" w:rsidRDefault="0051205F" w:rsidP="0051205F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</w:p>
    <w:tbl>
      <w:tblPr>
        <w:tblStyle w:val="ac"/>
        <w:tblW w:w="10314" w:type="dxa"/>
        <w:tblLook w:val="04A0"/>
      </w:tblPr>
      <w:tblGrid>
        <w:gridCol w:w="534"/>
        <w:gridCol w:w="3244"/>
        <w:gridCol w:w="5544"/>
        <w:gridCol w:w="992"/>
      </w:tblGrid>
      <w:tr w:rsidR="001008DA" w:rsidRPr="009C4F03" w:rsidTr="00FF4703">
        <w:trPr>
          <w:trHeight w:val="496"/>
        </w:trPr>
        <w:tc>
          <w:tcPr>
            <w:tcW w:w="534" w:type="dxa"/>
          </w:tcPr>
          <w:p w:rsidR="001008DA" w:rsidRPr="009C4F03" w:rsidRDefault="001008DA" w:rsidP="00FF47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9C4F03">
              <w:rPr>
                <w:b/>
              </w:rPr>
              <w:t>№</w:t>
            </w:r>
            <w:r>
              <w:rPr>
                <w:b/>
              </w:rPr>
              <w:t xml:space="preserve"> </w:t>
            </w:r>
            <w:r w:rsidRPr="009C4F03">
              <w:rPr>
                <w:b/>
              </w:rPr>
              <w:t>п/п</w:t>
            </w:r>
          </w:p>
        </w:tc>
        <w:tc>
          <w:tcPr>
            <w:tcW w:w="3244" w:type="dxa"/>
          </w:tcPr>
          <w:p w:rsidR="001008DA" w:rsidRPr="009C4F03" w:rsidRDefault="001008DA" w:rsidP="00FF47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C4F03">
              <w:rPr>
                <w:b/>
              </w:rPr>
              <w:t>Разделы (этапы) учебной практики</w:t>
            </w:r>
          </w:p>
        </w:tc>
        <w:tc>
          <w:tcPr>
            <w:tcW w:w="5544" w:type="dxa"/>
          </w:tcPr>
          <w:p w:rsidR="001008DA" w:rsidRPr="009C4F03" w:rsidRDefault="001008DA" w:rsidP="00FF47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C4F03">
              <w:rPr>
                <w:b/>
              </w:rPr>
              <w:t>Виды работ учебной практики</w:t>
            </w:r>
          </w:p>
        </w:tc>
        <w:tc>
          <w:tcPr>
            <w:tcW w:w="992" w:type="dxa"/>
          </w:tcPr>
          <w:p w:rsidR="001008DA" w:rsidRPr="009C4F03" w:rsidRDefault="001008DA" w:rsidP="00FF47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9C4F03">
              <w:rPr>
                <w:b/>
              </w:rPr>
              <w:t>Кол-во часов</w:t>
            </w:r>
          </w:p>
        </w:tc>
      </w:tr>
      <w:tr w:rsidR="001008DA" w:rsidRPr="009C4F03" w:rsidTr="00FF4703">
        <w:trPr>
          <w:trHeight w:val="511"/>
        </w:trPr>
        <w:tc>
          <w:tcPr>
            <w:tcW w:w="534" w:type="dxa"/>
            <w:vMerge w:val="restart"/>
          </w:tcPr>
          <w:p w:rsidR="001008DA" w:rsidRPr="00172CF6" w:rsidRDefault="001008DA" w:rsidP="00FF4703">
            <w:pPr>
              <w:pStyle w:val="a7"/>
              <w:widowControl w:val="0"/>
              <w:numPr>
                <w:ilvl w:val="0"/>
                <w:numId w:val="3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3244" w:type="dxa"/>
            <w:vMerge w:val="restart"/>
          </w:tcPr>
          <w:p w:rsidR="001008DA" w:rsidRPr="009C4F03" w:rsidRDefault="001008DA" w:rsidP="00FF4703">
            <w:r w:rsidRPr="009C4F03">
              <w:t>Организация практики, инструктаж по охране труда</w:t>
            </w:r>
          </w:p>
          <w:p w:rsidR="001008DA" w:rsidRPr="009C4F03" w:rsidRDefault="001008DA" w:rsidP="00FF4703">
            <w:pPr>
              <w:suppressAutoHyphens/>
              <w:rPr>
                <w:lang w:eastAsia="ar-SA"/>
              </w:rPr>
            </w:pPr>
            <w:r w:rsidRPr="009C4F03">
              <w:rPr>
                <w:lang w:eastAsia="ar-SA"/>
              </w:rPr>
              <w:t>Получение моделей.</w:t>
            </w:r>
          </w:p>
          <w:p w:rsidR="001008DA" w:rsidRPr="009C4F03" w:rsidRDefault="001008DA" w:rsidP="00FF47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544" w:type="dxa"/>
          </w:tcPr>
          <w:p w:rsidR="001008DA" w:rsidRPr="009C4F03" w:rsidRDefault="001008DA" w:rsidP="00FF4703">
            <w:pPr>
              <w:numPr>
                <w:ilvl w:val="0"/>
                <w:numId w:val="4"/>
              </w:numPr>
              <w:tabs>
                <w:tab w:val="num" w:pos="259"/>
              </w:tabs>
              <w:ind w:left="0" w:firstLine="0"/>
            </w:pPr>
            <w:r w:rsidRPr="009C4F03">
              <w:t xml:space="preserve">Знакомство с правилами внутреннего распорядка зуботехнической лаборатории, инструктаж по ОТ </w:t>
            </w:r>
          </w:p>
        </w:tc>
        <w:tc>
          <w:tcPr>
            <w:tcW w:w="992" w:type="dxa"/>
            <w:vMerge w:val="restart"/>
          </w:tcPr>
          <w:p w:rsidR="001008DA" w:rsidRPr="00D110D4" w:rsidRDefault="001008DA" w:rsidP="00FF47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1008DA" w:rsidRPr="009C4F03" w:rsidTr="00FF4703">
        <w:trPr>
          <w:trHeight w:val="144"/>
        </w:trPr>
        <w:tc>
          <w:tcPr>
            <w:tcW w:w="534" w:type="dxa"/>
            <w:vMerge/>
          </w:tcPr>
          <w:p w:rsidR="001008DA" w:rsidRPr="00172CF6" w:rsidRDefault="001008DA" w:rsidP="00FF4703">
            <w:pPr>
              <w:pStyle w:val="a7"/>
              <w:widowControl w:val="0"/>
              <w:numPr>
                <w:ilvl w:val="0"/>
                <w:numId w:val="3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  <w:jc w:val="center"/>
            </w:pPr>
          </w:p>
        </w:tc>
        <w:tc>
          <w:tcPr>
            <w:tcW w:w="3244" w:type="dxa"/>
            <w:vMerge/>
          </w:tcPr>
          <w:p w:rsidR="001008DA" w:rsidRPr="009C4F03" w:rsidRDefault="001008DA" w:rsidP="00FF47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5544" w:type="dxa"/>
          </w:tcPr>
          <w:p w:rsidR="001008DA" w:rsidRPr="009C4F03" w:rsidRDefault="001008DA" w:rsidP="00FF4703">
            <w:pPr>
              <w:numPr>
                <w:ilvl w:val="0"/>
                <w:numId w:val="4"/>
              </w:numPr>
              <w:tabs>
                <w:tab w:val="num" w:pos="57"/>
                <w:tab w:val="left" w:pos="341"/>
              </w:tabs>
              <w:suppressAutoHyphens/>
              <w:ind w:left="0" w:firstLine="57"/>
              <w:jc w:val="both"/>
              <w:rPr>
                <w:rFonts w:eastAsia="Calibri"/>
                <w:bCs/>
              </w:rPr>
            </w:pPr>
            <w:r w:rsidRPr="009C4F03">
              <w:rPr>
                <w:lang w:eastAsia="ar-SA"/>
              </w:rPr>
              <w:t>Работа с документацией:</w:t>
            </w:r>
            <w:r w:rsidRPr="009C4F03">
              <w:t xml:space="preserve"> изучение бланков заказ-наряда,изучение и</w:t>
            </w:r>
            <w:r>
              <w:t xml:space="preserve"> оформление бланков заказ-заявка </w:t>
            </w:r>
          </w:p>
          <w:p w:rsidR="001008DA" w:rsidRPr="009C4F03" w:rsidRDefault="001008DA" w:rsidP="00FF4703">
            <w:pPr>
              <w:numPr>
                <w:ilvl w:val="0"/>
                <w:numId w:val="4"/>
              </w:numPr>
              <w:tabs>
                <w:tab w:val="num" w:pos="57"/>
                <w:tab w:val="left" w:pos="341"/>
              </w:tabs>
              <w:suppressAutoHyphens/>
              <w:ind w:left="0" w:firstLine="57"/>
              <w:rPr>
                <w:lang w:eastAsia="ar-SA"/>
              </w:rPr>
            </w:pPr>
            <w:r w:rsidRPr="009C4F03">
              <w:rPr>
                <w:lang w:eastAsia="ar-SA"/>
              </w:rPr>
              <w:t>Получение моделей.</w:t>
            </w:r>
          </w:p>
          <w:p w:rsidR="001008DA" w:rsidRPr="009C4F03" w:rsidRDefault="001008DA" w:rsidP="00FF4703">
            <w:pPr>
              <w:numPr>
                <w:ilvl w:val="0"/>
                <w:numId w:val="4"/>
              </w:numPr>
              <w:tabs>
                <w:tab w:val="num" w:pos="57"/>
                <w:tab w:val="left" w:pos="341"/>
              </w:tabs>
              <w:suppressAutoHyphens/>
              <w:ind w:left="0" w:firstLine="57"/>
              <w:contextualSpacing/>
              <w:jc w:val="both"/>
            </w:pPr>
            <w:r w:rsidRPr="009C4F03">
              <w:t>Изучение модели в параллелометре</w:t>
            </w:r>
          </w:p>
        </w:tc>
        <w:tc>
          <w:tcPr>
            <w:tcW w:w="992" w:type="dxa"/>
            <w:vMerge/>
          </w:tcPr>
          <w:p w:rsidR="001008DA" w:rsidRPr="00D110D4" w:rsidRDefault="001008DA" w:rsidP="00FF47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lang w:val="en-US"/>
              </w:rPr>
            </w:pPr>
          </w:p>
        </w:tc>
      </w:tr>
      <w:tr w:rsidR="001008DA" w:rsidRPr="009C4F03" w:rsidTr="00FF4703">
        <w:trPr>
          <w:trHeight w:val="725"/>
        </w:trPr>
        <w:tc>
          <w:tcPr>
            <w:tcW w:w="534" w:type="dxa"/>
          </w:tcPr>
          <w:p w:rsidR="001008DA" w:rsidRPr="00172CF6" w:rsidRDefault="001008DA" w:rsidP="00FF4703">
            <w:pPr>
              <w:pStyle w:val="a7"/>
              <w:widowControl w:val="0"/>
              <w:numPr>
                <w:ilvl w:val="0"/>
                <w:numId w:val="3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3244" w:type="dxa"/>
          </w:tcPr>
          <w:p w:rsidR="001008DA" w:rsidRPr="009C4F03" w:rsidRDefault="001008DA" w:rsidP="00FF47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90" w:hanging="193"/>
            </w:pPr>
            <w:r w:rsidRPr="009C4F03">
              <w:rPr>
                <w:lang w:eastAsia="ar-SA"/>
              </w:rPr>
              <w:t>Д Дублирование рабочей модели.</w:t>
            </w:r>
          </w:p>
        </w:tc>
        <w:tc>
          <w:tcPr>
            <w:tcW w:w="5544" w:type="dxa"/>
          </w:tcPr>
          <w:p w:rsidR="001008DA" w:rsidRPr="009C4F03" w:rsidRDefault="001008DA" w:rsidP="00FF4703">
            <w:pPr>
              <w:widowControl w:val="0"/>
              <w:numPr>
                <w:ilvl w:val="0"/>
                <w:numId w:val="28"/>
              </w:numPr>
              <w:tabs>
                <w:tab w:val="left" w:pos="341"/>
                <w:tab w:val="left" w:pos="1044"/>
              </w:tabs>
              <w:suppressAutoHyphens/>
              <w:autoSpaceDE w:val="0"/>
              <w:ind w:left="57" w:firstLine="0"/>
              <w:contextualSpacing/>
              <w:jc w:val="both"/>
            </w:pPr>
            <w:r w:rsidRPr="009C4F03">
              <w:t>Планирование конструкции бюгельного протеза</w:t>
            </w:r>
          </w:p>
          <w:p w:rsidR="001008DA" w:rsidRPr="009C4F03" w:rsidRDefault="001008DA" w:rsidP="00FF4703">
            <w:pPr>
              <w:widowControl w:val="0"/>
              <w:numPr>
                <w:ilvl w:val="0"/>
                <w:numId w:val="28"/>
              </w:numPr>
              <w:tabs>
                <w:tab w:val="left" w:pos="341"/>
                <w:tab w:val="left" w:pos="1044"/>
              </w:tabs>
              <w:suppressAutoHyphens/>
              <w:autoSpaceDE w:val="0"/>
              <w:ind w:left="57" w:firstLine="0"/>
              <w:contextualSpacing/>
              <w:jc w:val="both"/>
            </w:pPr>
            <w:r w:rsidRPr="009C4F03">
              <w:t>Подготовка рабочей модели к дублированию</w:t>
            </w:r>
          </w:p>
          <w:p w:rsidR="001008DA" w:rsidRPr="009C4F03" w:rsidRDefault="001008DA" w:rsidP="00FF4703">
            <w:pPr>
              <w:numPr>
                <w:ilvl w:val="0"/>
                <w:numId w:val="28"/>
              </w:numPr>
              <w:tabs>
                <w:tab w:val="left" w:pos="341"/>
              </w:tabs>
              <w:ind w:left="57" w:firstLine="0"/>
              <w:contextualSpacing/>
            </w:pPr>
            <w:r w:rsidRPr="009C4F03">
              <w:t>Изготовление огнеупорной модели</w:t>
            </w:r>
          </w:p>
        </w:tc>
        <w:tc>
          <w:tcPr>
            <w:tcW w:w="992" w:type="dxa"/>
          </w:tcPr>
          <w:p w:rsidR="001008DA" w:rsidRPr="009C4F03" w:rsidRDefault="001008DA" w:rsidP="00FF47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C4F03">
              <w:t>6</w:t>
            </w:r>
          </w:p>
        </w:tc>
      </w:tr>
      <w:tr w:rsidR="001008DA" w:rsidRPr="009C4F03" w:rsidTr="00FF4703">
        <w:trPr>
          <w:trHeight w:val="1047"/>
        </w:trPr>
        <w:tc>
          <w:tcPr>
            <w:tcW w:w="534" w:type="dxa"/>
          </w:tcPr>
          <w:p w:rsidR="001008DA" w:rsidRPr="00172CF6" w:rsidRDefault="001008DA" w:rsidP="00FF4703">
            <w:pPr>
              <w:pStyle w:val="a7"/>
              <w:widowControl w:val="0"/>
              <w:numPr>
                <w:ilvl w:val="0"/>
                <w:numId w:val="3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3244" w:type="dxa"/>
          </w:tcPr>
          <w:p w:rsidR="001008DA" w:rsidRPr="009C4F03" w:rsidRDefault="001008DA" w:rsidP="00FF47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C4F03">
              <w:rPr>
                <w:lang w:eastAsia="ar-SA"/>
              </w:rPr>
              <w:t>Моделирование восковой композиции каркаса бюгельного зубного протеза.</w:t>
            </w:r>
          </w:p>
        </w:tc>
        <w:tc>
          <w:tcPr>
            <w:tcW w:w="5544" w:type="dxa"/>
          </w:tcPr>
          <w:p w:rsidR="001008DA" w:rsidRPr="009C4F03" w:rsidRDefault="001008DA" w:rsidP="00FF4703">
            <w:pPr>
              <w:numPr>
                <w:ilvl w:val="0"/>
                <w:numId w:val="29"/>
              </w:numPr>
              <w:tabs>
                <w:tab w:val="left" w:pos="34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57" w:firstLine="0"/>
              <w:contextualSpacing/>
              <w:jc w:val="both"/>
            </w:pPr>
            <w:r w:rsidRPr="009C4F03">
              <w:t xml:space="preserve">Моделировка каркаса бюгельного протеза </w:t>
            </w:r>
          </w:p>
          <w:p w:rsidR="001008DA" w:rsidRPr="009C4F03" w:rsidRDefault="001008DA" w:rsidP="00FF4703">
            <w:pPr>
              <w:numPr>
                <w:ilvl w:val="0"/>
                <w:numId w:val="29"/>
              </w:numPr>
              <w:tabs>
                <w:tab w:val="left" w:pos="341"/>
              </w:tabs>
              <w:suppressAutoHyphens/>
              <w:ind w:left="57" w:firstLine="0"/>
              <w:contextualSpacing/>
              <w:rPr>
                <w:lang w:eastAsia="ar-SA"/>
              </w:rPr>
            </w:pPr>
            <w:r w:rsidRPr="009C4F03">
              <w:rPr>
                <w:lang w:eastAsia="ar-SA"/>
              </w:rPr>
              <w:t>Установка литниковой системы.</w:t>
            </w:r>
          </w:p>
          <w:p w:rsidR="001008DA" w:rsidRPr="009C4F03" w:rsidRDefault="001008DA" w:rsidP="00FF4703">
            <w:pPr>
              <w:numPr>
                <w:ilvl w:val="0"/>
                <w:numId w:val="29"/>
              </w:numPr>
              <w:tabs>
                <w:tab w:val="left" w:pos="34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57" w:right="-12" w:firstLine="0"/>
              <w:contextualSpacing/>
              <w:jc w:val="both"/>
            </w:pPr>
            <w:r w:rsidRPr="009C4F03">
              <w:t>Изготовление литниковой  системы для каркаса бюгельного зубного протеза на верхнюю и нижнюю челюсти</w:t>
            </w:r>
          </w:p>
        </w:tc>
        <w:tc>
          <w:tcPr>
            <w:tcW w:w="992" w:type="dxa"/>
          </w:tcPr>
          <w:p w:rsidR="001008DA" w:rsidRPr="009C4F03" w:rsidRDefault="001008DA" w:rsidP="00FF47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C4F03">
              <w:t>6</w:t>
            </w:r>
          </w:p>
        </w:tc>
      </w:tr>
      <w:tr w:rsidR="001008DA" w:rsidRPr="009C4F03" w:rsidTr="00FF4703">
        <w:trPr>
          <w:trHeight w:val="781"/>
        </w:trPr>
        <w:tc>
          <w:tcPr>
            <w:tcW w:w="534" w:type="dxa"/>
          </w:tcPr>
          <w:p w:rsidR="001008DA" w:rsidRPr="00172CF6" w:rsidRDefault="001008DA" w:rsidP="00FF4703">
            <w:pPr>
              <w:pStyle w:val="a7"/>
              <w:widowControl w:val="0"/>
              <w:numPr>
                <w:ilvl w:val="0"/>
                <w:numId w:val="3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3244" w:type="dxa"/>
          </w:tcPr>
          <w:p w:rsidR="001008DA" w:rsidRPr="009C4F03" w:rsidRDefault="001008DA" w:rsidP="00FF4703">
            <w:r w:rsidRPr="009C4F03">
              <w:rPr>
                <w:lang w:eastAsia="ar-SA"/>
              </w:rPr>
              <w:t>Отливка каркаса протеза из металла.</w:t>
            </w:r>
          </w:p>
        </w:tc>
        <w:tc>
          <w:tcPr>
            <w:tcW w:w="5544" w:type="dxa"/>
          </w:tcPr>
          <w:p w:rsidR="001008DA" w:rsidRPr="009C4F03" w:rsidRDefault="001008DA" w:rsidP="00FF4703">
            <w:pPr>
              <w:numPr>
                <w:ilvl w:val="0"/>
                <w:numId w:val="30"/>
              </w:numPr>
              <w:tabs>
                <w:tab w:val="left" w:pos="341"/>
                <w:tab w:val="left" w:pos="1926"/>
              </w:tabs>
              <w:suppressAutoHyphens/>
              <w:ind w:left="57" w:right="-12" w:firstLine="0"/>
              <w:contextualSpacing/>
              <w:jc w:val="both"/>
            </w:pPr>
            <w:r w:rsidRPr="009C4F03">
              <w:t xml:space="preserve">Изготовление огнеупорной опоки и отливка каркаса </w:t>
            </w:r>
            <w:r>
              <w:t xml:space="preserve">бюгельного зубного протеза из металла </w:t>
            </w:r>
          </w:p>
          <w:p w:rsidR="001008DA" w:rsidRPr="009C4F03" w:rsidRDefault="001008DA" w:rsidP="00FF4703">
            <w:pPr>
              <w:numPr>
                <w:ilvl w:val="0"/>
                <w:numId w:val="30"/>
              </w:numPr>
              <w:tabs>
                <w:tab w:val="left" w:pos="341"/>
                <w:tab w:val="left" w:pos="1926"/>
              </w:tabs>
              <w:suppressAutoHyphens/>
              <w:ind w:left="57" w:right="-12" w:firstLine="0"/>
              <w:contextualSpacing/>
              <w:jc w:val="both"/>
            </w:pPr>
            <w:r>
              <w:t xml:space="preserve">Припасовка металлического </w:t>
            </w:r>
            <w:r w:rsidRPr="009C4F03">
              <w:t xml:space="preserve"> каркаса на модель</w:t>
            </w:r>
          </w:p>
        </w:tc>
        <w:tc>
          <w:tcPr>
            <w:tcW w:w="992" w:type="dxa"/>
          </w:tcPr>
          <w:p w:rsidR="001008DA" w:rsidRPr="009C4F03" w:rsidRDefault="001008DA" w:rsidP="00FF47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C4F03">
              <w:t>6</w:t>
            </w:r>
          </w:p>
        </w:tc>
      </w:tr>
      <w:tr w:rsidR="001008DA" w:rsidRPr="009C4F03" w:rsidTr="00FF4703">
        <w:trPr>
          <w:trHeight w:val="1145"/>
        </w:trPr>
        <w:tc>
          <w:tcPr>
            <w:tcW w:w="534" w:type="dxa"/>
          </w:tcPr>
          <w:p w:rsidR="001008DA" w:rsidRPr="00172CF6" w:rsidRDefault="001008DA" w:rsidP="00FF4703">
            <w:pPr>
              <w:pStyle w:val="a7"/>
              <w:widowControl w:val="0"/>
              <w:numPr>
                <w:ilvl w:val="0"/>
                <w:numId w:val="3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3244" w:type="dxa"/>
          </w:tcPr>
          <w:p w:rsidR="001008DA" w:rsidRPr="009C4F03" w:rsidRDefault="001008DA" w:rsidP="00FF4703">
            <w:pPr>
              <w:suppressAutoHyphens/>
              <w:rPr>
                <w:lang w:eastAsia="ar-SA"/>
              </w:rPr>
            </w:pPr>
            <w:r w:rsidRPr="009C4F03">
              <w:rPr>
                <w:lang w:eastAsia="ar-SA"/>
              </w:rPr>
              <w:t>Постановка искусственных зубов.</w:t>
            </w:r>
          </w:p>
          <w:p w:rsidR="001008DA" w:rsidRPr="009C4F03" w:rsidRDefault="001008DA" w:rsidP="00FF4703"/>
        </w:tc>
        <w:tc>
          <w:tcPr>
            <w:tcW w:w="5544" w:type="dxa"/>
          </w:tcPr>
          <w:p w:rsidR="001008DA" w:rsidRPr="009C4F03" w:rsidRDefault="001008DA" w:rsidP="00FF4703">
            <w:pPr>
              <w:numPr>
                <w:ilvl w:val="0"/>
                <w:numId w:val="31"/>
              </w:numPr>
              <w:tabs>
                <w:tab w:val="left" w:pos="341"/>
                <w:tab w:val="left" w:pos="1926"/>
              </w:tabs>
              <w:suppressAutoHyphens/>
              <w:ind w:left="57" w:right="-12" w:hanging="57"/>
              <w:contextualSpacing/>
              <w:jc w:val="both"/>
            </w:pPr>
            <w:r w:rsidRPr="009C4F03">
              <w:t>Проведение постановки зубов при изготовлении бюгельного зубного протеза</w:t>
            </w:r>
          </w:p>
          <w:p w:rsidR="001008DA" w:rsidRPr="009C4F03" w:rsidRDefault="001008DA" w:rsidP="00FF4703">
            <w:pPr>
              <w:numPr>
                <w:ilvl w:val="0"/>
                <w:numId w:val="31"/>
              </w:numPr>
              <w:tabs>
                <w:tab w:val="left" w:pos="341"/>
              </w:tabs>
              <w:suppressAutoHyphens/>
              <w:ind w:left="57" w:hanging="57"/>
              <w:contextualSpacing/>
              <w:rPr>
                <w:lang w:eastAsia="ar-SA"/>
              </w:rPr>
            </w:pPr>
            <w:r w:rsidRPr="009C4F03">
              <w:rPr>
                <w:lang w:eastAsia="ar-SA"/>
              </w:rPr>
              <w:t>Замена воска на пластмассу.</w:t>
            </w:r>
          </w:p>
          <w:p w:rsidR="001008DA" w:rsidRPr="009C4F03" w:rsidRDefault="001008DA" w:rsidP="00FF4703">
            <w:pPr>
              <w:numPr>
                <w:ilvl w:val="0"/>
                <w:numId w:val="31"/>
              </w:numPr>
              <w:tabs>
                <w:tab w:val="left" w:pos="341"/>
                <w:tab w:val="left" w:pos="1926"/>
              </w:tabs>
              <w:suppressAutoHyphens/>
              <w:ind w:left="57" w:right="-12" w:hanging="57"/>
              <w:contextualSpacing/>
              <w:jc w:val="both"/>
            </w:pPr>
            <w:r w:rsidRPr="009C4F03">
              <w:t>Подготовка протеза к замене воска на пластмассу</w:t>
            </w:r>
          </w:p>
          <w:p w:rsidR="001008DA" w:rsidRPr="009C4F03" w:rsidRDefault="001008DA" w:rsidP="00FF4703">
            <w:pPr>
              <w:widowControl w:val="0"/>
              <w:numPr>
                <w:ilvl w:val="0"/>
                <w:numId w:val="31"/>
              </w:numPr>
              <w:tabs>
                <w:tab w:val="left" w:pos="341"/>
              </w:tabs>
              <w:suppressAutoHyphens/>
              <w:autoSpaceDE w:val="0"/>
              <w:ind w:left="57" w:hanging="57"/>
              <w:contextualSpacing/>
              <w:jc w:val="both"/>
            </w:pPr>
            <w:r w:rsidRPr="009C4F03">
              <w:t>Проведение контроля качества выполненной работы</w:t>
            </w:r>
          </w:p>
        </w:tc>
        <w:tc>
          <w:tcPr>
            <w:tcW w:w="992" w:type="dxa"/>
          </w:tcPr>
          <w:p w:rsidR="001008DA" w:rsidRPr="009C4F03" w:rsidRDefault="001008DA" w:rsidP="00FF47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C4F03">
              <w:t>6</w:t>
            </w:r>
          </w:p>
        </w:tc>
      </w:tr>
      <w:tr w:rsidR="001008DA" w:rsidRPr="009C4F03" w:rsidTr="00FF4703">
        <w:trPr>
          <w:trHeight w:val="570"/>
        </w:trPr>
        <w:tc>
          <w:tcPr>
            <w:tcW w:w="534" w:type="dxa"/>
            <w:vMerge w:val="restart"/>
          </w:tcPr>
          <w:p w:rsidR="001008DA" w:rsidRPr="00172CF6" w:rsidRDefault="001008DA" w:rsidP="00FF4703">
            <w:pPr>
              <w:pStyle w:val="a7"/>
              <w:widowControl w:val="0"/>
              <w:numPr>
                <w:ilvl w:val="0"/>
                <w:numId w:val="3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0" w:firstLine="0"/>
            </w:pPr>
          </w:p>
        </w:tc>
        <w:tc>
          <w:tcPr>
            <w:tcW w:w="3244" w:type="dxa"/>
          </w:tcPr>
          <w:p w:rsidR="001008DA" w:rsidRPr="009C4F03" w:rsidRDefault="001008DA" w:rsidP="00FF4703">
            <w:r w:rsidRPr="009C4F03">
              <w:t>Обработка, шлифовка и полировка протеза</w:t>
            </w:r>
          </w:p>
        </w:tc>
        <w:tc>
          <w:tcPr>
            <w:tcW w:w="5544" w:type="dxa"/>
          </w:tcPr>
          <w:p w:rsidR="001008DA" w:rsidRPr="009C4F03" w:rsidRDefault="001008DA" w:rsidP="00FF4703">
            <w:pPr>
              <w:numPr>
                <w:ilvl w:val="0"/>
                <w:numId w:val="6"/>
              </w:numPr>
              <w:tabs>
                <w:tab w:val="num" w:pos="483"/>
                <w:tab w:val="left" w:pos="1044"/>
                <w:tab w:val="left" w:pos="1926"/>
              </w:tabs>
              <w:suppressAutoHyphens/>
              <w:ind w:left="0" w:right="-12" w:firstLine="57"/>
              <w:jc w:val="both"/>
            </w:pPr>
            <w:r>
              <w:t>Отделка, шлифовка и полировка металлического</w:t>
            </w:r>
            <w:r w:rsidRPr="009C4F03">
              <w:t xml:space="preserve"> каркаса бюгельного зубного протеза</w:t>
            </w:r>
          </w:p>
        </w:tc>
        <w:tc>
          <w:tcPr>
            <w:tcW w:w="992" w:type="dxa"/>
          </w:tcPr>
          <w:p w:rsidR="001008DA" w:rsidRPr="009C4F03" w:rsidRDefault="001008DA" w:rsidP="00FF47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C4F03">
              <w:t>4</w:t>
            </w:r>
          </w:p>
        </w:tc>
      </w:tr>
      <w:tr w:rsidR="001008DA" w:rsidRPr="009C4F03" w:rsidTr="00FF4703">
        <w:trPr>
          <w:trHeight w:val="144"/>
        </w:trPr>
        <w:tc>
          <w:tcPr>
            <w:tcW w:w="534" w:type="dxa"/>
            <w:vMerge/>
          </w:tcPr>
          <w:p w:rsidR="001008DA" w:rsidRPr="009C4F03" w:rsidRDefault="001008DA" w:rsidP="00FF47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720"/>
            </w:pPr>
          </w:p>
        </w:tc>
        <w:tc>
          <w:tcPr>
            <w:tcW w:w="8788" w:type="dxa"/>
            <w:gridSpan w:val="2"/>
          </w:tcPr>
          <w:p w:rsidR="001008DA" w:rsidRPr="009C4F03" w:rsidRDefault="001008DA" w:rsidP="00FF4703">
            <w:pPr>
              <w:tabs>
                <w:tab w:val="left" w:pos="1044"/>
                <w:tab w:val="left" w:pos="1926"/>
              </w:tabs>
              <w:suppressAutoHyphens/>
              <w:ind w:left="720" w:right="-12"/>
            </w:pPr>
            <w:r w:rsidRPr="009C4F03">
              <w:t>Дифференцированный зачет</w:t>
            </w:r>
          </w:p>
        </w:tc>
        <w:tc>
          <w:tcPr>
            <w:tcW w:w="992" w:type="dxa"/>
          </w:tcPr>
          <w:p w:rsidR="001008DA" w:rsidRPr="009C4F03" w:rsidRDefault="001008DA" w:rsidP="00FF47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9C4F03">
              <w:t>2</w:t>
            </w:r>
          </w:p>
        </w:tc>
      </w:tr>
      <w:tr w:rsidR="001008DA" w:rsidRPr="009C4F03" w:rsidTr="00FF4703">
        <w:trPr>
          <w:trHeight w:val="511"/>
        </w:trPr>
        <w:tc>
          <w:tcPr>
            <w:tcW w:w="9322" w:type="dxa"/>
            <w:gridSpan w:val="3"/>
          </w:tcPr>
          <w:p w:rsidR="001008DA" w:rsidRPr="009C4F03" w:rsidRDefault="001008DA" w:rsidP="00FF4703">
            <w:pPr>
              <w:tabs>
                <w:tab w:val="left" w:pos="1044"/>
                <w:tab w:val="left" w:pos="1926"/>
              </w:tabs>
              <w:suppressAutoHyphens/>
              <w:ind w:left="720" w:right="-12"/>
              <w:jc w:val="right"/>
            </w:pPr>
            <w:r w:rsidRPr="009C4F03">
              <w:rPr>
                <w:b/>
              </w:rPr>
              <w:t xml:space="preserve">Всего </w:t>
            </w:r>
          </w:p>
        </w:tc>
        <w:tc>
          <w:tcPr>
            <w:tcW w:w="992" w:type="dxa"/>
          </w:tcPr>
          <w:p w:rsidR="001008DA" w:rsidRDefault="001008DA" w:rsidP="00FF47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36 ч </w:t>
            </w:r>
          </w:p>
          <w:p w:rsidR="001008DA" w:rsidRPr="00E97422" w:rsidRDefault="001008DA" w:rsidP="00FF470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(1 нед)</w:t>
            </w:r>
          </w:p>
        </w:tc>
      </w:tr>
    </w:tbl>
    <w:p w:rsidR="0051205F" w:rsidRPr="002E052C" w:rsidRDefault="0051205F" w:rsidP="0051205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51205F" w:rsidRPr="009C4F03" w:rsidRDefault="0051205F" w:rsidP="0051205F">
      <w:pPr>
        <w:jc w:val="both"/>
      </w:pPr>
    </w:p>
    <w:p w:rsidR="001008DA" w:rsidRDefault="001008DA" w:rsidP="0051205F">
      <w:pPr>
        <w:keepNext/>
        <w:numPr>
          <w:ilvl w:val="2"/>
          <w:numId w:val="18"/>
        </w:numPr>
        <w:shd w:val="clear" w:color="auto" w:fill="FFFFFF"/>
        <w:suppressAutoHyphens/>
        <w:jc w:val="center"/>
        <w:outlineLvl w:val="2"/>
        <w:rPr>
          <w:b/>
          <w:bCs/>
        </w:rPr>
      </w:pPr>
    </w:p>
    <w:p w:rsidR="001008DA" w:rsidRDefault="001008DA" w:rsidP="0051205F">
      <w:pPr>
        <w:keepNext/>
        <w:numPr>
          <w:ilvl w:val="2"/>
          <w:numId w:val="18"/>
        </w:numPr>
        <w:shd w:val="clear" w:color="auto" w:fill="FFFFFF"/>
        <w:suppressAutoHyphens/>
        <w:jc w:val="center"/>
        <w:outlineLvl w:val="2"/>
        <w:rPr>
          <w:b/>
          <w:bCs/>
        </w:rPr>
      </w:pPr>
    </w:p>
    <w:p w:rsidR="00C13810" w:rsidRDefault="00C13810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C13810" w:rsidRPr="006D147B" w:rsidRDefault="00C13810" w:rsidP="00C13810">
      <w:pPr>
        <w:keepNext/>
        <w:shd w:val="clear" w:color="auto" w:fill="FFFFFF"/>
        <w:jc w:val="center"/>
        <w:outlineLvl w:val="2"/>
        <w:rPr>
          <w:b/>
          <w:bCs/>
        </w:rPr>
      </w:pPr>
      <w:r w:rsidRPr="006D147B">
        <w:rPr>
          <w:b/>
          <w:bCs/>
        </w:rPr>
        <w:lastRenderedPageBreak/>
        <w:t>ИНСТРУКТАЖ ПО ОХРАНЕ ТРУДА НА ПРАКТИКЕ</w:t>
      </w:r>
    </w:p>
    <w:p w:rsidR="00C13810" w:rsidRDefault="00C13810" w:rsidP="00C13810">
      <w:pPr>
        <w:jc w:val="both"/>
      </w:pPr>
    </w:p>
    <w:p w:rsidR="00C13810" w:rsidRPr="000713B0" w:rsidRDefault="00C13810" w:rsidP="00C13810">
      <w:pPr>
        <w:jc w:val="both"/>
      </w:pPr>
      <w:r w:rsidRPr="000713B0">
        <w:t xml:space="preserve">Номер медицинской книжки ______________________ </w:t>
      </w:r>
    </w:p>
    <w:p w:rsidR="00C13810" w:rsidRPr="000713B0" w:rsidRDefault="00C13810" w:rsidP="00C13810">
      <w:pPr>
        <w:jc w:val="both"/>
        <w:rPr>
          <w:sz w:val="12"/>
          <w:szCs w:val="12"/>
        </w:rPr>
      </w:pPr>
    </w:p>
    <w:p w:rsidR="00C13810" w:rsidRPr="000713B0" w:rsidRDefault="00C13810" w:rsidP="00C13810">
      <w:pPr>
        <w:jc w:val="both"/>
      </w:pPr>
      <w:r w:rsidRPr="000713B0">
        <w:t>Дата последнего медицинского осмотра _________________</w:t>
      </w:r>
    </w:p>
    <w:p w:rsidR="00C13810" w:rsidRPr="000713B0" w:rsidRDefault="00C13810" w:rsidP="00C13810">
      <w:pPr>
        <w:jc w:val="both"/>
        <w:rPr>
          <w:sz w:val="12"/>
          <w:szCs w:val="12"/>
        </w:rPr>
      </w:pPr>
    </w:p>
    <w:p w:rsidR="00C13810" w:rsidRPr="000713B0" w:rsidRDefault="00C13810" w:rsidP="00C13810">
      <w:r w:rsidRPr="000713B0">
        <w:t>Дата проведения инструктажа: _____________________________________________________</w:t>
      </w:r>
    </w:p>
    <w:p w:rsidR="00C13810" w:rsidRPr="000713B0" w:rsidRDefault="00C13810" w:rsidP="00C13810">
      <w:pPr>
        <w:rPr>
          <w:sz w:val="12"/>
          <w:szCs w:val="12"/>
        </w:rPr>
      </w:pPr>
    </w:p>
    <w:p w:rsidR="00C13810" w:rsidRPr="000713B0" w:rsidRDefault="00C13810" w:rsidP="00C13810"/>
    <w:p w:rsidR="00C13810" w:rsidRPr="000713B0" w:rsidRDefault="00C13810" w:rsidP="00C13810">
      <w:r w:rsidRPr="000713B0">
        <w:t>В том числе, с алгоритмом действий при аварийной ситуации на практике ознакомлен(а)  _______________________________________________________</w:t>
      </w:r>
    </w:p>
    <w:p w:rsidR="00C13810" w:rsidRPr="000713B0" w:rsidRDefault="00C13810" w:rsidP="00C13810"/>
    <w:p w:rsidR="00C13810" w:rsidRPr="000713B0" w:rsidRDefault="00C13810" w:rsidP="00C13810">
      <w:r w:rsidRPr="000713B0">
        <w:t>ФИО и подпись обучающегося (щейся): _____________________________________________</w:t>
      </w:r>
    </w:p>
    <w:p w:rsidR="00C13810" w:rsidRPr="000713B0" w:rsidRDefault="00C13810" w:rsidP="00C13810">
      <w:pPr>
        <w:rPr>
          <w:sz w:val="12"/>
          <w:szCs w:val="12"/>
        </w:rPr>
      </w:pPr>
    </w:p>
    <w:p w:rsidR="00C13810" w:rsidRPr="000713B0" w:rsidRDefault="00C13810" w:rsidP="00C13810">
      <w:r w:rsidRPr="000713B0">
        <w:t>ФИО, должность и подпись лица, проводившего инструктаж: ___________________________</w:t>
      </w:r>
    </w:p>
    <w:p w:rsidR="00C13810" w:rsidRPr="000713B0" w:rsidRDefault="00C13810" w:rsidP="00C13810">
      <w:pPr>
        <w:rPr>
          <w:sz w:val="12"/>
          <w:szCs w:val="12"/>
        </w:rPr>
      </w:pPr>
    </w:p>
    <w:p w:rsidR="00C13810" w:rsidRPr="000713B0" w:rsidRDefault="00C13810" w:rsidP="00C13810">
      <w:r w:rsidRPr="000713B0">
        <w:t>________________________________________________________________________________</w:t>
      </w:r>
    </w:p>
    <w:p w:rsidR="00C13810" w:rsidRPr="000713B0" w:rsidRDefault="00C13810" w:rsidP="00C13810"/>
    <w:p w:rsidR="00C13810" w:rsidRPr="000713B0" w:rsidRDefault="00C13810" w:rsidP="00C13810">
      <w:pPr>
        <w:rPr>
          <w:b/>
          <w:bCs/>
        </w:rPr>
      </w:pPr>
      <w:r w:rsidRPr="000713B0">
        <w:rPr>
          <w:b/>
          <w:bCs/>
        </w:rPr>
        <w:t xml:space="preserve">Место печати  </w:t>
      </w:r>
    </w:p>
    <w:p w:rsidR="00C13810" w:rsidRPr="000713B0" w:rsidRDefault="00C13810" w:rsidP="00C13810">
      <w:pPr>
        <w:rPr>
          <w:b/>
          <w:bCs/>
        </w:rPr>
      </w:pPr>
      <w:r w:rsidRPr="000713B0">
        <w:rPr>
          <w:b/>
          <w:bCs/>
        </w:rPr>
        <w:t>Медицинской</w:t>
      </w:r>
    </w:p>
    <w:p w:rsidR="00C13810" w:rsidRPr="000713B0" w:rsidRDefault="00C13810" w:rsidP="00C13810">
      <w:pPr>
        <w:rPr>
          <w:b/>
          <w:bCs/>
        </w:rPr>
      </w:pPr>
      <w:r w:rsidRPr="000713B0">
        <w:rPr>
          <w:b/>
          <w:bCs/>
        </w:rPr>
        <w:t>организации</w:t>
      </w:r>
    </w:p>
    <w:p w:rsidR="00C13810" w:rsidRPr="000713B0" w:rsidRDefault="00C13810" w:rsidP="00C13810"/>
    <w:p w:rsidR="00C13810" w:rsidRPr="000713B0" w:rsidRDefault="00C13810" w:rsidP="00C13810"/>
    <w:p w:rsidR="00C13810" w:rsidRPr="000713B0" w:rsidRDefault="00C13810" w:rsidP="00C13810">
      <w:pPr>
        <w:jc w:val="center"/>
        <w:rPr>
          <w:b/>
          <w:bCs/>
        </w:rPr>
      </w:pPr>
      <w:r w:rsidRPr="000713B0">
        <w:rPr>
          <w:b/>
          <w:bCs/>
        </w:rPr>
        <w:t xml:space="preserve">Алгоритм действия при аварийной ситуации на практике </w:t>
      </w:r>
      <w:r w:rsidRPr="000713B0">
        <w:rPr>
          <w:b/>
          <w:bCs/>
        </w:rPr>
        <w:br/>
        <w:t>в медицинской/фармацевтической организации</w:t>
      </w:r>
    </w:p>
    <w:p w:rsidR="00C13810" w:rsidRPr="000713B0" w:rsidRDefault="00C13810" w:rsidP="00C13810">
      <w:pPr>
        <w:rPr>
          <w:b/>
          <w:bCs/>
        </w:rPr>
      </w:pPr>
    </w:p>
    <w:p w:rsidR="00C13810" w:rsidRPr="006D147B" w:rsidRDefault="00C13810" w:rsidP="00C13810">
      <w:pPr>
        <w:ind w:firstLine="708"/>
        <w:jc w:val="both"/>
        <w:rPr>
          <w:sz w:val="22"/>
          <w:szCs w:val="22"/>
        </w:rPr>
      </w:pPr>
      <w:r w:rsidRPr="006D147B">
        <w:rPr>
          <w:b/>
          <w:bCs/>
          <w:sz w:val="22"/>
          <w:szCs w:val="22"/>
        </w:rPr>
        <w:t>Аварийная ситуация</w:t>
      </w:r>
      <w:r w:rsidRPr="006D147B">
        <w:rPr>
          <w:sz w:val="22"/>
          <w:szCs w:val="22"/>
        </w:rPr>
        <w:t xml:space="preserve"> на практике - попадание инфицированного материала или других биологических субстратов на поврежденную/неповрежденную кожу, слизистые или в случае травмы, требующее профилактических мероприятий.</w:t>
      </w:r>
    </w:p>
    <w:p w:rsidR="00C13810" w:rsidRPr="006D147B" w:rsidRDefault="00C13810" w:rsidP="00C13810">
      <w:pPr>
        <w:ind w:firstLine="708"/>
        <w:jc w:val="both"/>
        <w:rPr>
          <w:color w:val="000000"/>
          <w:spacing w:val="3"/>
          <w:sz w:val="22"/>
          <w:szCs w:val="22"/>
        </w:rPr>
      </w:pPr>
      <w:r w:rsidRPr="006D147B">
        <w:rPr>
          <w:b/>
          <w:bCs/>
          <w:color w:val="000000"/>
          <w:spacing w:val="3"/>
          <w:sz w:val="22"/>
          <w:szCs w:val="22"/>
        </w:rPr>
        <w:t>Действия практиканта при аварийной ситуации</w:t>
      </w:r>
      <w:r w:rsidRPr="006D147B">
        <w:rPr>
          <w:color w:val="000000"/>
          <w:spacing w:val="3"/>
          <w:sz w:val="22"/>
          <w:szCs w:val="22"/>
        </w:rPr>
        <w:t>:</w:t>
      </w:r>
    </w:p>
    <w:p w:rsidR="00C13810" w:rsidRPr="006D147B" w:rsidRDefault="00C13810" w:rsidP="00C13810">
      <w:pPr>
        <w:numPr>
          <w:ilvl w:val="0"/>
          <w:numId w:val="43"/>
        </w:numPr>
        <w:jc w:val="both"/>
        <w:rPr>
          <w:b/>
          <w:color w:val="000000"/>
          <w:spacing w:val="3"/>
          <w:sz w:val="22"/>
          <w:szCs w:val="22"/>
        </w:rPr>
      </w:pPr>
      <w:r w:rsidRPr="006D147B">
        <w:rPr>
          <w:b/>
          <w:color w:val="000000"/>
          <w:spacing w:val="3"/>
          <w:sz w:val="22"/>
          <w:szCs w:val="22"/>
        </w:rPr>
        <w:t>Осуществить первую помощь:</w:t>
      </w:r>
    </w:p>
    <w:p w:rsidR="00C13810" w:rsidRPr="006D147B" w:rsidRDefault="00C13810" w:rsidP="00C13810">
      <w:pPr>
        <w:numPr>
          <w:ilvl w:val="0"/>
          <w:numId w:val="42"/>
        </w:numPr>
        <w:jc w:val="both"/>
        <w:rPr>
          <w:color w:val="000000"/>
          <w:spacing w:val="3"/>
          <w:sz w:val="22"/>
          <w:szCs w:val="22"/>
        </w:rPr>
      </w:pPr>
      <w:r w:rsidRPr="006D147B">
        <w:rPr>
          <w:color w:val="000000"/>
          <w:spacing w:val="3"/>
          <w:sz w:val="22"/>
          <w:szCs w:val="22"/>
        </w:rPr>
        <w:t>порезы и уколы – немедленно снять перчатки, вымыть руки с мылом под проточной водой, обработать руки 70%-м спиртом, смазать ранку 5%-м спиртовым р-ом йода;</w:t>
      </w:r>
    </w:p>
    <w:p w:rsidR="00C13810" w:rsidRPr="006D147B" w:rsidRDefault="00C13810" w:rsidP="00C13810">
      <w:pPr>
        <w:numPr>
          <w:ilvl w:val="0"/>
          <w:numId w:val="42"/>
        </w:numPr>
        <w:jc w:val="both"/>
        <w:rPr>
          <w:color w:val="000000"/>
          <w:spacing w:val="3"/>
          <w:sz w:val="22"/>
          <w:szCs w:val="22"/>
        </w:rPr>
      </w:pPr>
      <w:r w:rsidRPr="006D147B">
        <w:rPr>
          <w:color w:val="000000"/>
          <w:spacing w:val="3"/>
          <w:sz w:val="22"/>
          <w:szCs w:val="22"/>
        </w:rPr>
        <w:t>попадание крови или других биологических жидкостей на кожные покровы – место обработать 70%-м спиртом, обмыть водой с мылом и повторно обрабатывают 70%-м спиртом;</w:t>
      </w:r>
    </w:p>
    <w:p w:rsidR="00C13810" w:rsidRPr="006D147B" w:rsidRDefault="00C13810" w:rsidP="00C13810">
      <w:pPr>
        <w:numPr>
          <w:ilvl w:val="0"/>
          <w:numId w:val="42"/>
        </w:numPr>
        <w:jc w:val="both"/>
        <w:rPr>
          <w:color w:val="000000"/>
          <w:spacing w:val="3"/>
          <w:sz w:val="22"/>
          <w:szCs w:val="22"/>
        </w:rPr>
      </w:pPr>
      <w:r w:rsidRPr="006D147B">
        <w:rPr>
          <w:color w:val="000000"/>
          <w:spacing w:val="3"/>
          <w:sz w:val="22"/>
          <w:szCs w:val="22"/>
        </w:rPr>
        <w:t>попадание крови или других биологических жидкостей на слизистую глаз, носа и рта: ротовую полость промыть большим количеством воды и прополоскать 70% раствором этилового спирта; слизистую оболочку носа и глаза обильно промыть водой (не тереть);</w:t>
      </w:r>
    </w:p>
    <w:p w:rsidR="00C13810" w:rsidRPr="006D147B" w:rsidRDefault="00C13810" w:rsidP="00C13810">
      <w:pPr>
        <w:numPr>
          <w:ilvl w:val="0"/>
          <w:numId w:val="42"/>
        </w:numPr>
        <w:jc w:val="both"/>
        <w:rPr>
          <w:color w:val="000000"/>
          <w:spacing w:val="3"/>
          <w:sz w:val="22"/>
          <w:szCs w:val="22"/>
        </w:rPr>
      </w:pPr>
      <w:r w:rsidRPr="006D147B">
        <w:rPr>
          <w:color w:val="000000"/>
          <w:spacing w:val="3"/>
          <w:sz w:val="22"/>
          <w:szCs w:val="22"/>
        </w:rPr>
        <w:t>попадание крови или других биологических жидкостей пациента на халат, одежду: снять рабочую одежду и погрузить в дезинфицирующий раствор или в бикс (бак) для автоклавирования;</w:t>
      </w:r>
    </w:p>
    <w:p w:rsidR="00C13810" w:rsidRPr="006D147B" w:rsidRDefault="00C13810" w:rsidP="00C13810">
      <w:pPr>
        <w:numPr>
          <w:ilvl w:val="0"/>
          <w:numId w:val="43"/>
        </w:numPr>
        <w:contextualSpacing/>
        <w:jc w:val="both"/>
        <w:rPr>
          <w:spacing w:val="3"/>
          <w:sz w:val="22"/>
          <w:szCs w:val="22"/>
        </w:rPr>
      </w:pPr>
      <w:r w:rsidRPr="006D147B">
        <w:rPr>
          <w:b/>
          <w:spacing w:val="3"/>
          <w:sz w:val="22"/>
          <w:szCs w:val="22"/>
        </w:rPr>
        <w:t xml:space="preserve">Сообщить руководителю практики </w:t>
      </w:r>
      <w:r w:rsidRPr="006D147B">
        <w:rPr>
          <w:spacing w:val="3"/>
          <w:sz w:val="22"/>
          <w:szCs w:val="22"/>
        </w:rPr>
        <w:t xml:space="preserve">об аварийной ситуации </w:t>
      </w:r>
      <w:r w:rsidRPr="006D147B">
        <w:rPr>
          <w:b/>
          <w:bCs/>
          <w:spacing w:val="3"/>
          <w:sz w:val="22"/>
          <w:szCs w:val="22"/>
        </w:rPr>
        <w:t>в кратчайшие сроки</w:t>
      </w:r>
      <w:r w:rsidRPr="006D147B">
        <w:rPr>
          <w:spacing w:val="3"/>
          <w:sz w:val="22"/>
          <w:szCs w:val="22"/>
        </w:rPr>
        <w:t xml:space="preserve"> и строго следовать указаниям:</w:t>
      </w:r>
    </w:p>
    <w:p w:rsidR="00C13810" w:rsidRPr="006D147B" w:rsidRDefault="00C13810" w:rsidP="00C13810">
      <w:pPr>
        <w:numPr>
          <w:ilvl w:val="1"/>
          <w:numId w:val="43"/>
        </w:numPr>
        <w:jc w:val="both"/>
        <w:rPr>
          <w:spacing w:val="3"/>
          <w:sz w:val="22"/>
          <w:szCs w:val="22"/>
        </w:rPr>
      </w:pPr>
      <w:r w:rsidRPr="006D147B">
        <w:rPr>
          <w:spacing w:val="3"/>
          <w:sz w:val="22"/>
          <w:szCs w:val="22"/>
        </w:rPr>
        <w:t>обследоваться на антитела к ВИЧ и вирусные гепатиты В и С методом экспресс-тестирования после аварийной ситуации;</w:t>
      </w:r>
    </w:p>
    <w:p w:rsidR="00C13810" w:rsidRPr="006D147B" w:rsidRDefault="00C13810" w:rsidP="00C13810">
      <w:pPr>
        <w:numPr>
          <w:ilvl w:val="1"/>
          <w:numId w:val="43"/>
        </w:numPr>
        <w:jc w:val="both"/>
        <w:rPr>
          <w:spacing w:val="3"/>
          <w:sz w:val="22"/>
          <w:szCs w:val="22"/>
        </w:rPr>
      </w:pPr>
      <w:r w:rsidRPr="006D147B">
        <w:rPr>
          <w:spacing w:val="3"/>
          <w:sz w:val="22"/>
          <w:szCs w:val="22"/>
        </w:rPr>
        <w:t>совместно с представителями медицинской организации составить акт об аварийной ситуации;</w:t>
      </w:r>
    </w:p>
    <w:p w:rsidR="00C13810" w:rsidRPr="006D147B" w:rsidRDefault="00C13810" w:rsidP="00C13810">
      <w:pPr>
        <w:numPr>
          <w:ilvl w:val="1"/>
          <w:numId w:val="43"/>
        </w:numPr>
        <w:jc w:val="both"/>
        <w:rPr>
          <w:spacing w:val="3"/>
          <w:sz w:val="22"/>
          <w:szCs w:val="22"/>
        </w:rPr>
      </w:pPr>
      <w:r w:rsidRPr="006D147B">
        <w:rPr>
          <w:spacing w:val="3"/>
          <w:sz w:val="22"/>
          <w:szCs w:val="22"/>
        </w:rPr>
        <w:t>провести постконтактную профилактику заражения ВИЧ антиретровирусными препаратами в течение первых двух часов после аварии, но не позднее 72 часов (антиретровирусные препараты выдаются в региональном центре СПИД на основании Акта о несчастном случае на производстве).</w:t>
      </w:r>
    </w:p>
    <w:p w:rsidR="00C13810" w:rsidRPr="006D147B" w:rsidRDefault="00C13810" w:rsidP="00C13810">
      <w:pPr>
        <w:numPr>
          <w:ilvl w:val="0"/>
          <w:numId w:val="43"/>
        </w:numPr>
        <w:jc w:val="both"/>
        <w:rPr>
          <w:b/>
          <w:color w:val="000000"/>
          <w:spacing w:val="3"/>
          <w:sz w:val="22"/>
          <w:szCs w:val="22"/>
        </w:rPr>
      </w:pPr>
      <w:r w:rsidRPr="006D147B">
        <w:rPr>
          <w:b/>
          <w:color w:val="000000"/>
          <w:spacing w:val="3"/>
          <w:sz w:val="22"/>
          <w:szCs w:val="22"/>
        </w:rPr>
        <w:t>Сообщить в отдел практики по телефону 8 (3842) 65-73-90 (г. Кемерово)</w:t>
      </w:r>
    </w:p>
    <w:p w:rsidR="00C13810" w:rsidRPr="006D147B" w:rsidRDefault="00C13810" w:rsidP="00C13810">
      <w:pPr>
        <w:rPr>
          <w:sz w:val="22"/>
          <w:szCs w:val="22"/>
        </w:rPr>
      </w:pPr>
    </w:p>
    <w:p w:rsidR="00C13810" w:rsidRDefault="00C13810" w:rsidP="00C13810">
      <w:pPr>
        <w:keepNext/>
        <w:shd w:val="clear" w:color="auto" w:fill="FFFFFF"/>
        <w:ind w:left="432"/>
        <w:jc w:val="center"/>
        <w:outlineLvl w:val="0"/>
        <w:rPr>
          <w:b/>
          <w:bCs/>
          <w:kern w:val="36"/>
        </w:rPr>
        <w:sectPr w:rsidR="00C13810" w:rsidSect="00C13810">
          <w:headerReference w:type="default" r:id="rId8"/>
          <w:footerReference w:type="default" r:id="rId9"/>
          <w:footnotePr>
            <w:pos w:val="beneathText"/>
          </w:footnotePr>
          <w:type w:val="continuous"/>
          <w:pgSz w:w="11905" w:h="16837"/>
          <w:pgMar w:top="1134" w:right="850" w:bottom="1134" w:left="1134" w:header="708" w:footer="708" w:gutter="0"/>
          <w:cols w:space="720"/>
          <w:docGrid w:linePitch="360"/>
        </w:sectPr>
      </w:pPr>
    </w:p>
    <w:p w:rsidR="00C13810" w:rsidRPr="00046FCB" w:rsidRDefault="00C13810" w:rsidP="00C13810">
      <w:pPr>
        <w:keepNext/>
        <w:shd w:val="clear" w:color="auto" w:fill="FFFFFF"/>
        <w:jc w:val="center"/>
        <w:outlineLvl w:val="0"/>
        <w:rPr>
          <w:b/>
          <w:bCs/>
          <w:kern w:val="36"/>
        </w:rPr>
      </w:pPr>
      <w:r w:rsidRPr="00046FCB">
        <w:rPr>
          <w:b/>
          <w:bCs/>
          <w:kern w:val="36"/>
        </w:rPr>
        <w:lastRenderedPageBreak/>
        <w:t>ЛИСТ ЕЖЕДНЕВНОЙ РАБОТЫ ОБУЧАЮЩЕГОСЯ</w:t>
      </w:r>
    </w:p>
    <w:p w:rsidR="00C13810" w:rsidRPr="00046FCB" w:rsidRDefault="00C13810" w:rsidP="00C13810">
      <w:pPr>
        <w:keepNext/>
        <w:shd w:val="clear" w:color="auto" w:fill="FFFFFF"/>
        <w:ind w:left="432"/>
        <w:jc w:val="center"/>
        <w:outlineLvl w:val="0"/>
        <w:rPr>
          <w:b/>
          <w:bCs/>
          <w:kern w:val="36"/>
        </w:rPr>
      </w:pPr>
    </w:p>
    <w:tbl>
      <w:tblPr>
        <w:tblW w:w="15463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35"/>
        <w:gridCol w:w="1843"/>
        <w:gridCol w:w="2410"/>
        <w:gridCol w:w="8221"/>
        <w:gridCol w:w="1854"/>
      </w:tblGrid>
      <w:tr w:rsidR="00C13810" w:rsidRPr="00046FCB" w:rsidTr="00096C4E">
        <w:trPr>
          <w:trHeight w:val="53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810" w:rsidRPr="00046FCB" w:rsidRDefault="00C13810" w:rsidP="00096C4E">
            <w:pPr>
              <w:snapToGrid w:val="0"/>
              <w:jc w:val="center"/>
              <w:rPr>
                <w:b/>
              </w:rPr>
            </w:pPr>
            <w:r w:rsidRPr="00046FCB">
              <w:rPr>
                <w:b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810" w:rsidRPr="00046FCB" w:rsidRDefault="00C13810" w:rsidP="00096C4E">
            <w:pPr>
              <w:snapToGrid w:val="0"/>
              <w:jc w:val="center"/>
              <w:rPr>
                <w:b/>
              </w:rPr>
            </w:pPr>
            <w:r w:rsidRPr="00046FCB">
              <w:rPr>
                <w:b/>
              </w:rPr>
              <w:t>Место проведения занятия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810" w:rsidRPr="00046FCB" w:rsidRDefault="00C13810" w:rsidP="00096C4E">
            <w:pPr>
              <w:snapToGrid w:val="0"/>
              <w:jc w:val="center"/>
              <w:rPr>
                <w:b/>
              </w:rPr>
            </w:pPr>
            <w:r w:rsidRPr="00046FCB">
              <w:rPr>
                <w:b/>
              </w:rPr>
              <w:t>Тема занятия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810" w:rsidRPr="00046FCB" w:rsidRDefault="00C13810" w:rsidP="00096C4E">
            <w:pPr>
              <w:snapToGrid w:val="0"/>
              <w:jc w:val="center"/>
              <w:rPr>
                <w:b/>
              </w:rPr>
            </w:pPr>
            <w:r w:rsidRPr="00046FCB">
              <w:rPr>
                <w:b/>
              </w:rPr>
              <w:t xml:space="preserve">Объем выполненной работы 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10" w:rsidRPr="00046FCB" w:rsidRDefault="00C13810" w:rsidP="00096C4E">
            <w:pPr>
              <w:snapToGrid w:val="0"/>
              <w:jc w:val="center"/>
              <w:rPr>
                <w:b/>
              </w:rPr>
            </w:pPr>
            <w:r w:rsidRPr="00046FCB">
              <w:rPr>
                <w:b/>
              </w:rPr>
              <w:t>Оценка, подпись преподавателя</w:t>
            </w:r>
          </w:p>
        </w:tc>
      </w:tr>
      <w:tr w:rsidR="00C13810" w:rsidRPr="006D147B" w:rsidTr="00096C4E">
        <w:trPr>
          <w:trHeight w:val="1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</w:tcPr>
          <w:p w:rsidR="00C13810" w:rsidRPr="006D147B" w:rsidRDefault="00C13810" w:rsidP="00096C4E">
            <w:pPr>
              <w:snapToGrid w:val="0"/>
              <w:jc w:val="center"/>
              <w:rPr>
                <w:b/>
                <w:sz w:val="20"/>
              </w:rPr>
            </w:pPr>
            <w:r w:rsidRPr="006D147B">
              <w:rPr>
                <w:b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</w:tcPr>
          <w:p w:rsidR="00C13810" w:rsidRPr="006D147B" w:rsidRDefault="00C13810" w:rsidP="00096C4E">
            <w:pPr>
              <w:snapToGrid w:val="0"/>
              <w:jc w:val="center"/>
              <w:rPr>
                <w:b/>
                <w:sz w:val="20"/>
              </w:rPr>
            </w:pPr>
            <w:r w:rsidRPr="006D147B">
              <w:rPr>
                <w:b/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</w:tcBorders>
          </w:tcPr>
          <w:p w:rsidR="00C13810" w:rsidRPr="006D147B" w:rsidRDefault="00C13810" w:rsidP="00096C4E">
            <w:pPr>
              <w:snapToGrid w:val="0"/>
              <w:jc w:val="center"/>
              <w:rPr>
                <w:b/>
                <w:sz w:val="20"/>
              </w:rPr>
            </w:pPr>
            <w:r w:rsidRPr="006D147B">
              <w:rPr>
                <w:b/>
                <w:sz w:val="20"/>
              </w:rPr>
              <w:t>3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</w:tcBorders>
          </w:tcPr>
          <w:p w:rsidR="00C13810" w:rsidRPr="006D147B" w:rsidRDefault="00C13810" w:rsidP="00096C4E">
            <w:pPr>
              <w:snapToGrid w:val="0"/>
              <w:jc w:val="center"/>
              <w:rPr>
                <w:b/>
                <w:sz w:val="20"/>
              </w:rPr>
            </w:pPr>
            <w:r w:rsidRPr="006D147B">
              <w:rPr>
                <w:b/>
                <w:sz w:val="20"/>
              </w:rPr>
              <w:t>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13810" w:rsidRPr="006D147B" w:rsidRDefault="00C13810" w:rsidP="00096C4E">
            <w:pPr>
              <w:snapToGrid w:val="0"/>
              <w:jc w:val="center"/>
              <w:rPr>
                <w:b/>
                <w:sz w:val="20"/>
              </w:rPr>
            </w:pPr>
            <w:r w:rsidRPr="006D147B">
              <w:rPr>
                <w:b/>
                <w:sz w:val="20"/>
              </w:rPr>
              <w:t>5</w:t>
            </w:r>
          </w:p>
        </w:tc>
      </w:tr>
      <w:tr w:rsidR="00C13810" w:rsidRPr="00046FCB" w:rsidTr="00096C4E">
        <w:trPr>
          <w:trHeight w:val="12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810" w:rsidRPr="00046FCB" w:rsidRDefault="00C13810" w:rsidP="00096C4E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810" w:rsidRPr="00046FCB" w:rsidRDefault="00C13810" w:rsidP="00096C4E">
            <w:pPr>
              <w:snapToGrid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810" w:rsidRPr="00046FCB" w:rsidRDefault="00C13810" w:rsidP="00096C4E">
            <w:pPr>
              <w:snapToGrid w:val="0"/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3810" w:rsidRDefault="00C13810" w:rsidP="00096C4E">
            <w:pPr>
              <w:snapToGrid w:val="0"/>
            </w:pPr>
          </w:p>
          <w:p w:rsidR="00C13810" w:rsidRDefault="00C13810" w:rsidP="00096C4E">
            <w:pPr>
              <w:snapToGrid w:val="0"/>
            </w:pPr>
          </w:p>
          <w:p w:rsidR="00C13810" w:rsidRDefault="00C13810" w:rsidP="00096C4E">
            <w:pPr>
              <w:snapToGrid w:val="0"/>
            </w:pPr>
          </w:p>
          <w:p w:rsidR="00C13810" w:rsidRDefault="00C13810" w:rsidP="00096C4E">
            <w:pPr>
              <w:snapToGrid w:val="0"/>
            </w:pPr>
          </w:p>
          <w:p w:rsidR="00C13810" w:rsidRDefault="00C13810" w:rsidP="00096C4E">
            <w:pPr>
              <w:snapToGrid w:val="0"/>
            </w:pPr>
          </w:p>
          <w:p w:rsidR="00C13810" w:rsidRDefault="00C13810" w:rsidP="00096C4E">
            <w:pPr>
              <w:snapToGrid w:val="0"/>
            </w:pPr>
          </w:p>
          <w:p w:rsidR="00C13810" w:rsidRDefault="00C13810" w:rsidP="00096C4E">
            <w:pPr>
              <w:snapToGrid w:val="0"/>
            </w:pPr>
          </w:p>
          <w:p w:rsidR="00C13810" w:rsidRDefault="00C13810" w:rsidP="00096C4E">
            <w:pPr>
              <w:snapToGrid w:val="0"/>
            </w:pPr>
          </w:p>
          <w:p w:rsidR="00C13810" w:rsidRDefault="00C13810" w:rsidP="00096C4E">
            <w:pPr>
              <w:snapToGrid w:val="0"/>
            </w:pPr>
          </w:p>
          <w:p w:rsidR="00C13810" w:rsidRDefault="00C13810" w:rsidP="00096C4E">
            <w:pPr>
              <w:snapToGrid w:val="0"/>
            </w:pPr>
          </w:p>
          <w:p w:rsidR="00C13810" w:rsidRDefault="00C13810" w:rsidP="00096C4E">
            <w:pPr>
              <w:snapToGrid w:val="0"/>
            </w:pPr>
          </w:p>
          <w:p w:rsidR="00C13810" w:rsidRDefault="00C13810" w:rsidP="00096C4E">
            <w:pPr>
              <w:snapToGrid w:val="0"/>
            </w:pPr>
          </w:p>
          <w:p w:rsidR="00C13810" w:rsidRDefault="00C13810" w:rsidP="00096C4E">
            <w:pPr>
              <w:snapToGrid w:val="0"/>
            </w:pPr>
          </w:p>
          <w:p w:rsidR="00C13810" w:rsidRDefault="00C13810" w:rsidP="00096C4E">
            <w:pPr>
              <w:snapToGrid w:val="0"/>
            </w:pPr>
          </w:p>
          <w:p w:rsidR="00C13810" w:rsidRDefault="00C13810" w:rsidP="00096C4E">
            <w:pPr>
              <w:snapToGrid w:val="0"/>
            </w:pPr>
          </w:p>
          <w:p w:rsidR="00C13810" w:rsidRDefault="00C13810" w:rsidP="00096C4E">
            <w:pPr>
              <w:snapToGrid w:val="0"/>
            </w:pPr>
          </w:p>
          <w:p w:rsidR="00C13810" w:rsidRDefault="00C13810" w:rsidP="00096C4E">
            <w:pPr>
              <w:snapToGrid w:val="0"/>
            </w:pPr>
          </w:p>
          <w:p w:rsidR="00C13810" w:rsidRDefault="00C13810" w:rsidP="00096C4E">
            <w:pPr>
              <w:snapToGrid w:val="0"/>
            </w:pPr>
          </w:p>
          <w:p w:rsidR="00C13810" w:rsidRDefault="00C13810" w:rsidP="00096C4E">
            <w:pPr>
              <w:snapToGrid w:val="0"/>
            </w:pPr>
          </w:p>
          <w:p w:rsidR="00C13810" w:rsidRDefault="00C13810" w:rsidP="00096C4E">
            <w:pPr>
              <w:snapToGrid w:val="0"/>
            </w:pPr>
          </w:p>
          <w:p w:rsidR="00C13810" w:rsidRDefault="00C13810" w:rsidP="00096C4E">
            <w:pPr>
              <w:snapToGrid w:val="0"/>
            </w:pPr>
          </w:p>
          <w:p w:rsidR="00C13810" w:rsidRDefault="00C13810" w:rsidP="00096C4E">
            <w:pPr>
              <w:snapToGrid w:val="0"/>
            </w:pPr>
          </w:p>
          <w:p w:rsidR="00C13810" w:rsidRDefault="00C13810" w:rsidP="00096C4E">
            <w:pPr>
              <w:snapToGrid w:val="0"/>
            </w:pPr>
          </w:p>
          <w:p w:rsidR="00C13810" w:rsidRDefault="00C13810" w:rsidP="00096C4E">
            <w:pPr>
              <w:snapToGrid w:val="0"/>
            </w:pPr>
          </w:p>
          <w:p w:rsidR="00C13810" w:rsidRDefault="00C13810" w:rsidP="00096C4E">
            <w:pPr>
              <w:snapToGrid w:val="0"/>
            </w:pPr>
          </w:p>
          <w:p w:rsidR="00C13810" w:rsidRDefault="00C13810" w:rsidP="00096C4E">
            <w:pPr>
              <w:snapToGrid w:val="0"/>
            </w:pPr>
          </w:p>
          <w:p w:rsidR="00C13810" w:rsidRDefault="00C13810" w:rsidP="00096C4E">
            <w:pPr>
              <w:snapToGrid w:val="0"/>
            </w:pPr>
          </w:p>
          <w:p w:rsidR="00C13810" w:rsidRPr="00046FCB" w:rsidRDefault="00C13810" w:rsidP="00096C4E">
            <w:pPr>
              <w:snapToGrid w:val="0"/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3810" w:rsidRPr="00046FCB" w:rsidRDefault="00C13810" w:rsidP="00096C4E">
            <w:pPr>
              <w:snapToGrid w:val="0"/>
            </w:pPr>
          </w:p>
        </w:tc>
      </w:tr>
    </w:tbl>
    <w:p w:rsidR="00C13810" w:rsidRPr="00046FCB" w:rsidRDefault="00C13810" w:rsidP="00C13810">
      <w:pPr>
        <w:ind w:firstLine="425"/>
        <w:jc w:val="center"/>
        <w:rPr>
          <w:b/>
        </w:rPr>
      </w:pPr>
    </w:p>
    <w:p w:rsidR="00C13810" w:rsidRDefault="00C13810" w:rsidP="00C13810">
      <w:pPr>
        <w:ind w:firstLine="425"/>
        <w:jc w:val="center"/>
        <w:rPr>
          <w:b/>
          <w:sz w:val="20"/>
          <w:szCs w:val="20"/>
        </w:rPr>
        <w:sectPr w:rsidR="00C13810" w:rsidSect="008F3B9A">
          <w:footnotePr>
            <w:pos w:val="beneathText"/>
          </w:footnotePr>
          <w:pgSz w:w="16837" w:h="11905" w:orient="landscape"/>
          <w:pgMar w:top="1134" w:right="1134" w:bottom="850" w:left="1134" w:header="708" w:footer="708" w:gutter="0"/>
          <w:cols w:space="720"/>
          <w:docGrid w:linePitch="360"/>
        </w:sectPr>
      </w:pPr>
    </w:p>
    <w:p w:rsidR="00C13810" w:rsidRPr="00D863CA" w:rsidRDefault="00C13810" w:rsidP="00C13810">
      <w:pPr>
        <w:ind w:firstLine="425"/>
        <w:jc w:val="center"/>
        <w:rPr>
          <w:b/>
        </w:rPr>
      </w:pPr>
      <w:r w:rsidRPr="00D863CA">
        <w:rPr>
          <w:b/>
        </w:rPr>
        <w:lastRenderedPageBreak/>
        <w:t>Указания по ведению дневника учебной практики:</w:t>
      </w:r>
    </w:p>
    <w:p w:rsidR="00C13810" w:rsidRPr="00D863CA" w:rsidRDefault="00C13810" w:rsidP="00C13810">
      <w:pPr>
        <w:numPr>
          <w:ilvl w:val="0"/>
          <w:numId w:val="44"/>
        </w:numPr>
        <w:ind w:left="0" w:firstLine="425"/>
        <w:jc w:val="both"/>
      </w:pPr>
      <w:r w:rsidRPr="00D863CA">
        <w:t>Дневник является отчетным документом и по окончании учебной практики подлежит сдаче вместе с аттестационным листом в отдел практики.</w:t>
      </w:r>
    </w:p>
    <w:p w:rsidR="00C13810" w:rsidRPr="00D863CA" w:rsidRDefault="00C13810" w:rsidP="00C13810">
      <w:pPr>
        <w:numPr>
          <w:ilvl w:val="0"/>
          <w:numId w:val="44"/>
        </w:numPr>
        <w:ind w:left="0" w:firstLine="425"/>
        <w:jc w:val="both"/>
      </w:pPr>
      <w:r w:rsidRPr="00D863CA">
        <w:rPr>
          <w:b/>
        </w:rPr>
        <w:t>Дневник ведется</w:t>
      </w:r>
      <w:r w:rsidRPr="00D863CA">
        <w:t xml:space="preserve"> на протяжении всего периода учебной практики на листах формата А4, </w:t>
      </w:r>
      <w:r w:rsidRPr="00D863CA">
        <w:rPr>
          <w:b/>
        </w:rPr>
        <w:t>в рукописном виде</w:t>
      </w:r>
      <w:r w:rsidRPr="00D863CA">
        <w:t xml:space="preserve"> на основе печатной формы дневника соответствующей практики, размещенной на официальном сайте колледже в разделе «Практика». Рекомендуется двухсторонняя печать дневника.</w:t>
      </w:r>
    </w:p>
    <w:p w:rsidR="00C13810" w:rsidRPr="00D863CA" w:rsidRDefault="00C13810" w:rsidP="00C13810">
      <w:pPr>
        <w:ind w:firstLine="425"/>
        <w:jc w:val="both"/>
      </w:pPr>
      <w:r w:rsidRPr="00D863CA">
        <w:t>2. На первой странице заполняется титульный лист дневника с обязательным указанием профессионального модуля (ПМ) и междисциплинарного курса (МДК), а также места и даты прохождения практики.</w:t>
      </w:r>
    </w:p>
    <w:p w:rsidR="00C13810" w:rsidRPr="00D863CA" w:rsidRDefault="00C13810" w:rsidP="00C13810">
      <w:pPr>
        <w:ind w:firstLine="425"/>
        <w:jc w:val="both"/>
      </w:pPr>
      <w:r w:rsidRPr="00D863CA">
        <w:t>3. Разделы Дневника:</w:t>
      </w:r>
    </w:p>
    <w:p w:rsidR="00C13810" w:rsidRPr="00D863CA" w:rsidRDefault="00C13810" w:rsidP="00C13810">
      <w:pPr>
        <w:numPr>
          <w:ilvl w:val="0"/>
          <w:numId w:val="24"/>
        </w:numPr>
        <w:jc w:val="both"/>
        <w:rPr>
          <w:b/>
        </w:rPr>
      </w:pPr>
      <w:r w:rsidRPr="00D863CA">
        <w:rPr>
          <w:b/>
        </w:rPr>
        <w:t>Графа «Место проведения занятия»:</w:t>
      </w:r>
    </w:p>
    <w:p w:rsidR="00C13810" w:rsidRPr="00D863CA" w:rsidRDefault="00C13810" w:rsidP="00C13810">
      <w:pPr>
        <w:ind w:left="66"/>
        <w:jc w:val="both"/>
      </w:pPr>
      <w:r w:rsidRPr="00D863CA">
        <w:t>указывается медицинская организация, где проходит практика, а также ее подразделение (отделение, кабинет, лаборатория и т.д.),  в которое был распределен студент в этот день.</w:t>
      </w:r>
    </w:p>
    <w:p w:rsidR="00C13810" w:rsidRPr="00D863CA" w:rsidRDefault="00C13810" w:rsidP="00C13810">
      <w:pPr>
        <w:numPr>
          <w:ilvl w:val="0"/>
          <w:numId w:val="19"/>
        </w:numPr>
        <w:ind w:left="426"/>
        <w:contextualSpacing/>
        <w:jc w:val="both"/>
        <w:rPr>
          <w:b/>
        </w:rPr>
      </w:pPr>
      <w:r w:rsidRPr="00D863CA">
        <w:rPr>
          <w:b/>
        </w:rPr>
        <w:t>Графа «Тема занятия»:</w:t>
      </w:r>
    </w:p>
    <w:p w:rsidR="00C13810" w:rsidRPr="00D863CA" w:rsidRDefault="00C13810" w:rsidP="00C13810">
      <w:pPr>
        <w:ind w:left="66"/>
        <w:jc w:val="both"/>
      </w:pPr>
      <w:r w:rsidRPr="00D863CA">
        <w:t xml:space="preserve">записывается тема в соответствии с программой практики. </w:t>
      </w:r>
    </w:p>
    <w:p w:rsidR="00C13810" w:rsidRPr="00D863CA" w:rsidRDefault="00C13810" w:rsidP="00C13810">
      <w:pPr>
        <w:numPr>
          <w:ilvl w:val="0"/>
          <w:numId w:val="19"/>
        </w:numPr>
        <w:tabs>
          <w:tab w:val="left" w:pos="426"/>
        </w:tabs>
        <w:ind w:left="426"/>
        <w:jc w:val="both"/>
        <w:rPr>
          <w:b/>
        </w:rPr>
      </w:pPr>
      <w:r w:rsidRPr="00D863CA">
        <w:rPr>
          <w:b/>
        </w:rPr>
        <w:t>Графа «Объем выполненной работы»:</w:t>
      </w:r>
    </w:p>
    <w:p w:rsidR="00C13810" w:rsidRPr="00D863CA" w:rsidRDefault="00C13810" w:rsidP="00C13810">
      <w:pPr>
        <w:numPr>
          <w:ilvl w:val="0"/>
          <w:numId w:val="20"/>
        </w:numPr>
        <w:tabs>
          <w:tab w:val="left" w:pos="426"/>
        </w:tabs>
        <w:contextualSpacing/>
        <w:jc w:val="both"/>
      </w:pPr>
      <w:r w:rsidRPr="00D863CA">
        <w:t>Последовательно заносятся виды  работ, которые выполнялись студентом самостоятельно или под  руководством преподавателя.</w:t>
      </w:r>
    </w:p>
    <w:p w:rsidR="00C13810" w:rsidRPr="00D863CA" w:rsidRDefault="00C13810" w:rsidP="00C13810">
      <w:pPr>
        <w:numPr>
          <w:ilvl w:val="0"/>
          <w:numId w:val="20"/>
        </w:numPr>
        <w:tabs>
          <w:tab w:val="left" w:pos="426"/>
        </w:tabs>
        <w:contextualSpacing/>
        <w:jc w:val="both"/>
      </w:pPr>
      <w:r w:rsidRPr="00D863CA">
        <w:t>Обязательно приводится подробное описание методик, технологий, процедур, которые студент выполнял впервые самостоятельно/с помощью преподавателя или работников медицинской организации или наблюдал за их выполнением.</w:t>
      </w:r>
    </w:p>
    <w:p w:rsidR="00C13810" w:rsidRPr="00D863CA" w:rsidRDefault="00C13810" w:rsidP="00C13810">
      <w:pPr>
        <w:numPr>
          <w:ilvl w:val="0"/>
          <w:numId w:val="20"/>
        </w:numPr>
        <w:tabs>
          <w:tab w:val="left" w:pos="426"/>
        </w:tabs>
        <w:contextualSpacing/>
        <w:jc w:val="both"/>
      </w:pPr>
      <w:r w:rsidRPr="00D863CA">
        <w:t>При работе с дезинфицирующими растворами, лекарственными средствами, химическими реактивами и т.п. указывать полное наименование, концентрацию, дозировку, способ приготовления для использования, особенности работы с этими средствами.</w:t>
      </w:r>
    </w:p>
    <w:p w:rsidR="00C13810" w:rsidRPr="00D863CA" w:rsidRDefault="00C13810" w:rsidP="00C13810">
      <w:pPr>
        <w:numPr>
          <w:ilvl w:val="0"/>
          <w:numId w:val="20"/>
        </w:numPr>
        <w:tabs>
          <w:tab w:val="left" w:pos="426"/>
        </w:tabs>
        <w:contextualSpacing/>
        <w:jc w:val="both"/>
      </w:pPr>
      <w:r w:rsidRPr="00D863CA">
        <w:t xml:space="preserve">При работе с медицинской документацией обязательно указывать название медицинского документа (если он имеет учетную форму (ФУ), то следует ее указать) и в чем именно состояла работа – внесение данных, отметка о выполнении и т.д. </w:t>
      </w:r>
    </w:p>
    <w:p w:rsidR="00C13810" w:rsidRPr="00D863CA" w:rsidRDefault="00C13810" w:rsidP="00C13810">
      <w:pPr>
        <w:numPr>
          <w:ilvl w:val="0"/>
          <w:numId w:val="20"/>
        </w:numPr>
        <w:tabs>
          <w:tab w:val="left" w:pos="426"/>
        </w:tabs>
        <w:contextualSpacing/>
        <w:jc w:val="both"/>
        <w:rPr>
          <w:rFonts w:eastAsia="Calibri"/>
        </w:rPr>
      </w:pPr>
      <w:r w:rsidRPr="00D863CA">
        <w:rPr>
          <w:rFonts w:eastAsia="Calibri"/>
        </w:rPr>
        <w:t>Если в последующие дни практики выполнялись работы, которые уже описаны ранее, то повторно расписывать их не надо, следует укать, что они проводились и в каком объеме.</w:t>
      </w:r>
    </w:p>
    <w:p w:rsidR="00C13810" w:rsidRPr="00D863CA" w:rsidRDefault="00C13810" w:rsidP="00C13810">
      <w:pPr>
        <w:numPr>
          <w:ilvl w:val="0"/>
          <w:numId w:val="20"/>
        </w:numPr>
        <w:tabs>
          <w:tab w:val="left" w:pos="426"/>
        </w:tabs>
        <w:contextualSpacing/>
        <w:jc w:val="both"/>
      </w:pPr>
      <w:r w:rsidRPr="00D863CA">
        <w:t xml:space="preserve">Описание работы в течение дня проводится в той последовательности, в какой выполнялась на практике. </w:t>
      </w:r>
    </w:p>
    <w:p w:rsidR="00C13810" w:rsidRPr="00D863CA" w:rsidRDefault="00C13810" w:rsidP="00C13810">
      <w:pPr>
        <w:numPr>
          <w:ilvl w:val="0"/>
          <w:numId w:val="20"/>
        </w:numPr>
        <w:tabs>
          <w:tab w:val="left" w:pos="426"/>
        </w:tabs>
        <w:contextualSpacing/>
        <w:jc w:val="both"/>
      </w:pPr>
      <w:r w:rsidRPr="00D863CA">
        <w:t xml:space="preserve">Описание каждого нового вида работы начинать с новой строки. </w:t>
      </w:r>
    </w:p>
    <w:p w:rsidR="00C13810" w:rsidRPr="00D863CA" w:rsidRDefault="00C13810" w:rsidP="00C13810">
      <w:pPr>
        <w:numPr>
          <w:ilvl w:val="0"/>
          <w:numId w:val="20"/>
        </w:numPr>
        <w:tabs>
          <w:tab w:val="left" w:pos="426"/>
        </w:tabs>
        <w:contextualSpacing/>
        <w:jc w:val="both"/>
        <w:rPr>
          <w:rFonts w:eastAsia="Calibri"/>
        </w:rPr>
      </w:pPr>
      <w:r w:rsidRPr="00D863CA">
        <w:rPr>
          <w:rFonts w:eastAsia="Calibri"/>
        </w:rPr>
        <w:t>В данной графе могут размещаться фото/рисунки/схемы приборов, изучаемого инструментария, микро- и макропрепаратов и т.д., то есть все, что видел, наблюдал, изучал, с чем работал студент.</w:t>
      </w:r>
    </w:p>
    <w:p w:rsidR="00C13810" w:rsidRPr="00D863CA" w:rsidRDefault="00C13810" w:rsidP="00C13810">
      <w:pPr>
        <w:numPr>
          <w:ilvl w:val="0"/>
          <w:numId w:val="20"/>
        </w:numPr>
        <w:tabs>
          <w:tab w:val="left" w:pos="426"/>
        </w:tabs>
        <w:contextualSpacing/>
        <w:jc w:val="both"/>
        <w:rPr>
          <w:rFonts w:eastAsia="Calibri"/>
        </w:rPr>
      </w:pPr>
      <w:r w:rsidRPr="00D863CA">
        <w:rPr>
          <w:rFonts w:eastAsia="Calibri"/>
        </w:rPr>
        <w:t>В конце записи по каждому дню подводится общий итог проделанной самостоятельной работы с указанием количества выполненных манипуляций.</w:t>
      </w:r>
    </w:p>
    <w:p w:rsidR="00C13810" w:rsidRPr="00D863CA" w:rsidRDefault="00C13810" w:rsidP="00C13810">
      <w:pPr>
        <w:numPr>
          <w:ilvl w:val="0"/>
          <w:numId w:val="21"/>
        </w:numPr>
        <w:contextualSpacing/>
        <w:jc w:val="both"/>
        <w:rPr>
          <w:b/>
        </w:rPr>
      </w:pPr>
      <w:r w:rsidRPr="00D863CA">
        <w:rPr>
          <w:b/>
        </w:rPr>
        <w:t>Графа «Оценка, подпись преподавателя»:</w:t>
      </w:r>
    </w:p>
    <w:p w:rsidR="00C13810" w:rsidRPr="00D863CA" w:rsidRDefault="00C13810" w:rsidP="00C13810">
      <w:pPr>
        <w:numPr>
          <w:ilvl w:val="0"/>
          <w:numId w:val="22"/>
        </w:numPr>
        <w:contextualSpacing/>
        <w:jc w:val="both"/>
      </w:pPr>
      <w:r w:rsidRPr="00D863CA">
        <w:t xml:space="preserve">Оценка выставляется преподавателем ежедневно. </w:t>
      </w:r>
    </w:p>
    <w:p w:rsidR="00C13810" w:rsidRPr="00D863CA" w:rsidRDefault="00C13810" w:rsidP="00C13810">
      <w:pPr>
        <w:numPr>
          <w:ilvl w:val="0"/>
          <w:numId w:val="22"/>
        </w:numPr>
        <w:contextualSpacing/>
        <w:jc w:val="both"/>
      </w:pPr>
      <w:r w:rsidRPr="00D863CA">
        <w:t xml:space="preserve">При выставлении оценки учитываются: </w:t>
      </w:r>
    </w:p>
    <w:p w:rsidR="00C13810" w:rsidRPr="00D863CA" w:rsidRDefault="00C13810" w:rsidP="00C13810">
      <w:pPr>
        <w:numPr>
          <w:ilvl w:val="0"/>
          <w:numId w:val="45"/>
        </w:numPr>
        <w:tabs>
          <w:tab w:val="left" w:pos="993"/>
        </w:tabs>
        <w:ind w:left="1276" w:hanging="567"/>
        <w:contextualSpacing/>
        <w:jc w:val="both"/>
      </w:pPr>
      <w:r w:rsidRPr="00D863CA">
        <w:t>качество выполненных манипуляций/техник/работ на практике в течение дня;</w:t>
      </w:r>
    </w:p>
    <w:p w:rsidR="00C13810" w:rsidRPr="00D863CA" w:rsidRDefault="00C13810" w:rsidP="00C13810">
      <w:pPr>
        <w:numPr>
          <w:ilvl w:val="0"/>
          <w:numId w:val="45"/>
        </w:numPr>
        <w:tabs>
          <w:tab w:val="left" w:pos="993"/>
        </w:tabs>
        <w:ind w:left="1276" w:hanging="567"/>
        <w:contextualSpacing/>
        <w:jc w:val="both"/>
      </w:pPr>
      <w:r w:rsidRPr="00D863CA">
        <w:t>качество описания проделанной работы в дневнике;</w:t>
      </w:r>
    </w:p>
    <w:p w:rsidR="00C13810" w:rsidRPr="00D863CA" w:rsidRDefault="00C13810" w:rsidP="00C13810">
      <w:pPr>
        <w:numPr>
          <w:ilvl w:val="0"/>
          <w:numId w:val="45"/>
        </w:numPr>
        <w:tabs>
          <w:tab w:val="left" w:pos="993"/>
        </w:tabs>
        <w:ind w:left="1276" w:hanging="567"/>
        <w:contextualSpacing/>
        <w:jc w:val="both"/>
      </w:pPr>
      <w:r w:rsidRPr="00D863CA">
        <w:t>способность объяснить и обосновать записи в дневнике;</w:t>
      </w:r>
    </w:p>
    <w:p w:rsidR="00C13810" w:rsidRPr="00D863CA" w:rsidRDefault="00C13810" w:rsidP="00C13810">
      <w:pPr>
        <w:numPr>
          <w:ilvl w:val="0"/>
          <w:numId w:val="45"/>
        </w:numPr>
        <w:tabs>
          <w:tab w:val="left" w:pos="993"/>
        </w:tabs>
        <w:ind w:left="1276" w:hanging="567"/>
        <w:contextualSpacing/>
        <w:jc w:val="both"/>
      </w:pPr>
      <w:r w:rsidRPr="00D863CA">
        <w:t>соответствие записей в дневнике и аттестационном листе;</w:t>
      </w:r>
    </w:p>
    <w:p w:rsidR="00C13810" w:rsidRPr="00D863CA" w:rsidRDefault="00C13810" w:rsidP="00C13810">
      <w:pPr>
        <w:numPr>
          <w:ilvl w:val="0"/>
          <w:numId w:val="45"/>
        </w:numPr>
        <w:tabs>
          <w:tab w:val="left" w:pos="993"/>
        </w:tabs>
        <w:ind w:left="1276" w:hanging="567"/>
        <w:contextualSpacing/>
        <w:jc w:val="both"/>
      </w:pPr>
      <w:r w:rsidRPr="00D863CA">
        <w:t>аккуратность ведения дневника;</w:t>
      </w:r>
    </w:p>
    <w:p w:rsidR="00C13810" w:rsidRPr="00D863CA" w:rsidRDefault="00C13810" w:rsidP="00C13810">
      <w:pPr>
        <w:numPr>
          <w:ilvl w:val="0"/>
          <w:numId w:val="45"/>
        </w:numPr>
        <w:tabs>
          <w:tab w:val="left" w:pos="993"/>
        </w:tabs>
        <w:ind w:left="1276" w:hanging="567"/>
        <w:contextualSpacing/>
        <w:jc w:val="both"/>
      </w:pPr>
      <w:r w:rsidRPr="00D863CA">
        <w:t xml:space="preserve">своевременность предоставления дневника на проверку. </w:t>
      </w:r>
    </w:p>
    <w:p w:rsidR="0051205F" w:rsidRPr="002811FE" w:rsidRDefault="00C13810" w:rsidP="0051205F">
      <w:pPr>
        <w:numPr>
          <w:ilvl w:val="0"/>
          <w:numId w:val="26"/>
        </w:numPr>
        <w:contextualSpacing/>
        <w:jc w:val="both"/>
        <w:rPr>
          <w:b/>
        </w:rPr>
      </w:pPr>
      <w:r w:rsidRPr="00D863CA">
        <w:t>Преподаватель, при проверке дневника, может записать замечания и рекомендации обучающемуся по устранению имеющихся ошибок и недочетов.</w:t>
      </w:r>
      <w:r w:rsidRPr="00957BA8">
        <w:t xml:space="preserve"> </w:t>
      </w:r>
    </w:p>
    <w:p w:rsidR="00F11655" w:rsidRDefault="00F11655" w:rsidP="00FA3685">
      <w:pPr>
        <w:keepNext/>
        <w:autoSpaceDE w:val="0"/>
        <w:autoSpaceDN w:val="0"/>
        <w:jc w:val="center"/>
        <w:outlineLvl w:val="0"/>
        <w:rPr>
          <w:b/>
          <w:bCs/>
        </w:rPr>
      </w:pPr>
    </w:p>
    <w:sectPr w:rsidR="00F11655" w:rsidSect="001008DA">
      <w:type w:val="continuous"/>
      <w:pgSz w:w="11906" w:h="16838"/>
      <w:pgMar w:top="1134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A72" w:rsidRDefault="00051A72" w:rsidP="00C5368E">
      <w:r>
        <w:separator/>
      </w:r>
    </w:p>
  </w:endnote>
  <w:endnote w:type="continuationSeparator" w:id="1">
    <w:p w:rsidR="00051A72" w:rsidRDefault="00051A72" w:rsidP="00C536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810" w:rsidRDefault="00052A24">
    <w:pPr>
      <w:pStyle w:val="aa"/>
      <w:ind w:right="36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702pt;margin-top:.05pt;width:83pt;height:13.65pt;z-index:251658240;mso-wrap-distance-left:0;mso-wrap-distance-right:0;mso-position-horizontal-relative:page" stroked="f">
          <v:fill opacity="0" color2="black"/>
          <v:textbox inset="0,0,0,0">
            <w:txbxContent>
              <w:p w:rsidR="00C13810" w:rsidRDefault="00052A24">
                <w:pPr>
                  <w:pStyle w:val="aa"/>
                </w:pPr>
                <w:r>
                  <w:rPr>
                    <w:rStyle w:val="ad"/>
                  </w:rPr>
                  <w:fldChar w:fldCharType="begin"/>
                </w:r>
                <w:r w:rsidR="00C13810"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157B1A">
                  <w:rPr>
                    <w:rStyle w:val="ad"/>
                    <w:noProof/>
                  </w:rPr>
                  <w:t>1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A72" w:rsidRDefault="00051A72" w:rsidP="00C5368E">
      <w:r>
        <w:separator/>
      </w:r>
    </w:p>
  </w:footnote>
  <w:footnote w:type="continuationSeparator" w:id="1">
    <w:p w:rsidR="00051A72" w:rsidRDefault="00051A72" w:rsidP="00C536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810" w:rsidRDefault="00C1381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64026"/>
    <w:multiLevelType w:val="hybridMultilevel"/>
    <w:tmpl w:val="E2DA7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72239"/>
    <w:multiLevelType w:val="hybridMultilevel"/>
    <w:tmpl w:val="3C68C5C4"/>
    <w:lvl w:ilvl="0" w:tplc="99721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5F3465"/>
    <w:multiLevelType w:val="hybridMultilevel"/>
    <w:tmpl w:val="95BE3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9C13B2"/>
    <w:multiLevelType w:val="hybridMultilevel"/>
    <w:tmpl w:val="6A687E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A47A32"/>
    <w:multiLevelType w:val="hybridMultilevel"/>
    <w:tmpl w:val="FF1C92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7564F8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CF24F3"/>
    <w:multiLevelType w:val="hybridMultilevel"/>
    <w:tmpl w:val="8092D148"/>
    <w:lvl w:ilvl="0" w:tplc="7564F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337E93"/>
    <w:multiLevelType w:val="hybridMultilevel"/>
    <w:tmpl w:val="547A3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906DCE"/>
    <w:multiLevelType w:val="hybridMultilevel"/>
    <w:tmpl w:val="7F043F54"/>
    <w:lvl w:ilvl="0" w:tplc="17BAA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670ABB"/>
    <w:multiLevelType w:val="hybridMultilevel"/>
    <w:tmpl w:val="855827B6"/>
    <w:lvl w:ilvl="0" w:tplc="7564F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E1A645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AD36CD"/>
    <w:multiLevelType w:val="hybridMultilevel"/>
    <w:tmpl w:val="F8F4758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20B919B1"/>
    <w:multiLevelType w:val="hybridMultilevel"/>
    <w:tmpl w:val="7DD83830"/>
    <w:lvl w:ilvl="0" w:tplc="A6489F3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B67D6"/>
    <w:multiLevelType w:val="hybridMultilevel"/>
    <w:tmpl w:val="825EB094"/>
    <w:lvl w:ilvl="0" w:tplc="7564F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FE5846"/>
    <w:multiLevelType w:val="hybridMultilevel"/>
    <w:tmpl w:val="57D04A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0A0D93"/>
    <w:multiLevelType w:val="hybridMultilevel"/>
    <w:tmpl w:val="05BEBF6A"/>
    <w:lvl w:ilvl="0" w:tplc="645C75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716D3C"/>
    <w:multiLevelType w:val="hybridMultilevel"/>
    <w:tmpl w:val="BE101034"/>
    <w:lvl w:ilvl="0" w:tplc="041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6">
    <w:nsid w:val="2ADD2CEE"/>
    <w:multiLevelType w:val="hybridMultilevel"/>
    <w:tmpl w:val="8F345192"/>
    <w:lvl w:ilvl="0" w:tplc="CFD2200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0E5C38"/>
    <w:multiLevelType w:val="hybridMultilevel"/>
    <w:tmpl w:val="30384FD2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1E5673C"/>
    <w:multiLevelType w:val="hybridMultilevel"/>
    <w:tmpl w:val="53FA2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590A5D"/>
    <w:multiLevelType w:val="hybridMultilevel"/>
    <w:tmpl w:val="E2C2B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CE26DC"/>
    <w:multiLevelType w:val="hybridMultilevel"/>
    <w:tmpl w:val="04DE2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48337A"/>
    <w:multiLevelType w:val="hybridMultilevel"/>
    <w:tmpl w:val="1EE0DD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FE737C"/>
    <w:multiLevelType w:val="hybridMultilevel"/>
    <w:tmpl w:val="66509D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B4E3E6E"/>
    <w:multiLevelType w:val="hybridMultilevel"/>
    <w:tmpl w:val="45960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CD2CE38">
      <w:start w:val="1"/>
      <w:numFmt w:val="decimal"/>
      <w:lvlText w:val="%2."/>
      <w:lvlJc w:val="left"/>
      <w:pPr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952932"/>
    <w:multiLevelType w:val="hybridMultilevel"/>
    <w:tmpl w:val="190C5488"/>
    <w:lvl w:ilvl="0" w:tplc="E1A64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CD13A8"/>
    <w:multiLevelType w:val="hybridMultilevel"/>
    <w:tmpl w:val="97F64524"/>
    <w:lvl w:ilvl="0" w:tplc="E3E461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3B7F83"/>
    <w:multiLevelType w:val="hybridMultilevel"/>
    <w:tmpl w:val="471A027E"/>
    <w:lvl w:ilvl="0" w:tplc="7564F8D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56DC6C09"/>
    <w:multiLevelType w:val="hybridMultilevel"/>
    <w:tmpl w:val="C24ED138"/>
    <w:lvl w:ilvl="0" w:tplc="CFD2200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094402"/>
    <w:multiLevelType w:val="hybridMultilevel"/>
    <w:tmpl w:val="7572286A"/>
    <w:lvl w:ilvl="0" w:tplc="5D0C182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>
    <w:nsid w:val="5D456422"/>
    <w:multiLevelType w:val="hybridMultilevel"/>
    <w:tmpl w:val="1B1E9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D22006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0322AA"/>
    <w:multiLevelType w:val="hybridMultilevel"/>
    <w:tmpl w:val="BE02F7AE"/>
    <w:lvl w:ilvl="0" w:tplc="7564F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0E2820"/>
    <w:multiLevelType w:val="hybridMultilevel"/>
    <w:tmpl w:val="105610D0"/>
    <w:lvl w:ilvl="0" w:tplc="7564F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42F358F"/>
    <w:multiLevelType w:val="hybridMultilevel"/>
    <w:tmpl w:val="C5BE9484"/>
    <w:lvl w:ilvl="0" w:tplc="99721CB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67EE51E2"/>
    <w:multiLevelType w:val="hybridMultilevel"/>
    <w:tmpl w:val="218C4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CA1EEE"/>
    <w:multiLevelType w:val="hybridMultilevel"/>
    <w:tmpl w:val="89D89BDA"/>
    <w:lvl w:ilvl="0" w:tplc="008677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FA55E7"/>
    <w:multiLevelType w:val="hybridMultilevel"/>
    <w:tmpl w:val="8D8A6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F32B0A"/>
    <w:multiLevelType w:val="hybridMultilevel"/>
    <w:tmpl w:val="CE9A76A2"/>
    <w:lvl w:ilvl="0" w:tplc="99721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6E3299"/>
    <w:multiLevelType w:val="hybridMultilevel"/>
    <w:tmpl w:val="93443AAA"/>
    <w:lvl w:ilvl="0" w:tplc="A6489F3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AC6854"/>
    <w:multiLevelType w:val="hybridMultilevel"/>
    <w:tmpl w:val="43D83D80"/>
    <w:lvl w:ilvl="0" w:tplc="645C75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BD3DC0"/>
    <w:multiLevelType w:val="hybridMultilevel"/>
    <w:tmpl w:val="FF1C9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64F8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D672D6"/>
    <w:multiLevelType w:val="hybridMultilevel"/>
    <w:tmpl w:val="A0C8BE8E"/>
    <w:lvl w:ilvl="0" w:tplc="99721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6"/>
  </w:num>
  <w:num w:numId="17">
    <w:abstractNumId w:val="3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1"/>
  </w:num>
  <w:num w:numId="21">
    <w:abstractNumId w:val="3"/>
  </w:num>
  <w:num w:numId="22">
    <w:abstractNumId w:val="37"/>
  </w:num>
  <w:num w:numId="23">
    <w:abstractNumId w:val="21"/>
  </w:num>
  <w:num w:numId="24">
    <w:abstractNumId w:val="15"/>
  </w:num>
  <w:num w:numId="25">
    <w:abstractNumId w:val="17"/>
  </w:num>
  <w:num w:numId="26">
    <w:abstractNumId w:val="2"/>
  </w:num>
  <w:num w:numId="27">
    <w:abstractNumId w:val="40"/>
  </w:num>
  <w:num w:numId="28">
    <w:abstractNumId w:val="35"/>
  </w:num>
  <w:num w:numId="29">
    <w:abstractNumId w:val="7"/>
  </w:num>
  <w:num w:numId="30">
    <w:abstractNumId w:val="18"/>
  </w:num>
  <w:num w:numId="31">
    <w:abstractNumId w:val="20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9"/>
  </w:num>
  <w:num w:numId="36">
    <w:abstractNumId w:val="32"/>
  </w:num>
  <w:num w:numId="37">
    <w:abstractNumId w:val="36"/>
  </w:num>
  <w:num w:numId="38">
    <w:abstractNumId w:val="34"/>
  </w:num>
  <w:num w:numId="39">
    <w:abstractNumId w:val="14"/>
  </w:num>
  <w:num w:numId="40">
    <w:abstractNumId w:val="13"/>
  </w:num>
  <w:num w:numId="41">
    <w:abstractNumId w:val="8"/>
  </w:num>
  <w:num w:numId="42">
    <w:abstractNumId w:val="22"/>
  </w:num>
  <w:num w:numId="43">
    <w:abstractNumId w:val="25"/>
  </w:num>
  <w:num w:numId="44">
    <w:abstractNumId w:val="28"/>
  </w:num>
  <w:num w:numId="45">
    <w:abstractNumId w:val="4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242"/>
    <o:shapelayout v:ext="edit">
      <o:idmap v:ext="edit" data="3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8E4295"/>
    <w:rsid w:val="00015484"/>
    <w:rsid w:val="00025A99"/>
    <w:rsid w:val="00051A72"/>
    <w:rsid w:val="00052A24"/>
    <w:rsid w:val="0006163B"/>
    <w:rsid w:val="000B10A3"/>
    <w:rsid w:val="000B58F5"/>
    <w:rsid w:val="000C68F1"/>
    <w:rsid w:val="000C69A7"/>
    <w:rsid w:val="000F611D"/>
    <w:rsid w:val="001008DA"/>
    <w:rsid w:val="00106F7F"/>
    <w:rsid w:val="00157B1A"/>
    <w:rsid w:val="00172CF6"/>
    <w:rsid w:val="001951B4"/>
    <w:rsid w:val="0019643C"/>
    <w:rsid w:val="001C5B6C"/>
    <w:rsid w:val="001D61E3"/>
    <w:rsid w:val="001E25E5"/>
    <w:rsid w:val="0020114C"/>
    <w:rsid w:val="002100C7"/>
    <w:rsid w:val="002811FE"/>
    <w:rsid w:val="002846DA"/>
    <w:rsid w:val="002B5D0A"/>
    <w:rsid w:val="002C0A42"/>
    <w:rsid w:val="002E052C"/>
    <w:rsid w:val="0038632E"/>
    <w:rsid w:val="003D643D"/>
    <w:rsid w:val="003E703C"/>
    <w:rsid w:val="003F13B2"/>
    <w:rsid w:val="004044E8"/>
    <w:rsid w:val="00405EFD"/>
    <w:rsid w:val="00427E1C"/>
    <w:rsid w:val="0043421B"/>
    <w:rsid w:val="00447301"/>
    <w:rsid w:val="00476EA2"/>
    <w:rsid w:val="004F6B02"/>
    <w:rsid w:val="0051205F"/>
    <w:rsid w:val="005359F0"/>
    <w:rsid w:val="00545758"/>
    <w:rsid w:val="0056069B"/>
    <w:rsid w:val="005A779A"/>
    <w:rsid w:val="005B3211"/>
    <w:rsid w:val="005D1A5F"/>
    <w:rsid w:val="005D568E"/>
    <w:rsid w:val="005D79EA"/>
    <w:rsid w:val="006020FD"/>
    <w:rsid w:val="00604713"/>
    <w:rsid w:val="00681C69"/>
    <w:rsid w:val="006B02F3"/>
    <w:rsid w:val="00714208"/>
    <w:rsid w:val="0074750B"/>
    <w:rsid w:val="00750B9C"/>
    <w:rsid w:val="007B0C70"/>
    <w:rsid w:val="007C6D42"/>
    <w:rsid w:val="007F3CD7"/>
    <w:rsid w:val="008124FC"/>
    <w:rsid w:val="00815937"/>
    <w:rsid w:val="00822613"/>
    <w:rsid w:val="008236AF"/>
    <w:rsid w:val="00872A90"/>
    <w:rsid w:val="0087357C"/>
    <w:rsid w:val="008A1273"/>
    <w:rsid w:val="008A2A5C"/>
    <w:rsid w:val="008A5110"/>
    <w:rsid w:val="008D4D57"/>
    <w:rsid w:val="008E4295"/>
    <w:rsid w:val="008F25C9"/>
    <w:rsid w:val="00973FC8"/>
    <w:rsid w:val="009C047C"/>
    <w:rsid w:val="009C4F03"/>
    <w:rsid w:val="00A13E42"/>
    <w:rsid w:val="00A1764A"/>
    <w:rsid w:val="00A25E0F"/>
    <w:rsid w:val="00A26B8B"/>
    <w:rsid w:val="00A673CC"/>
    <w:rsid w:val="00AB1865"/>
    <w:rsid w:val="00AC5D6A"/>
    <w:rsid w:val="00B0120F"/>
    <w:rsid w:val="00B2057E"/>
    <w:rsid w:val="00B22058"/>
    <w:rsid w:val="00B62204"/>
    <w:rsid w:val="00B85E13"/>
    <w:rsid w:val="00BA0AC3"/>
    <w:rsid w:val="00BA7623"/>
    <w:rsid w:val="00C0327F"/>
    <w:rsid w:val="00C13810"/>
    <w:rsid w:val="00C2148E"/>
    <w:rsid w:val="00C47365"/>
    <w:rsid w:val="00C5368E"/>
    <w:rsid w:val="00C823E6"/>
    <w:rsid w:val="00C85FE8"/>
    <w:rsid w:val="00CB0912"/>
    <w:rsid w:val="00CB63BC"/>
    <w:rsid w:val="00D02168"/>
    <w:rsid w:val="00D110D4"/>
    <w:rsid w:val="00DC06E6"/>
    <w:rsid w:val="00DC45A1"/>
    <w:rsid w:val="00DD741B"/>
    <w:rsid w:val="00E05165"/>
    <w:rsid w:val="00E13C32"/>
    <w:rsid w:val="00E14CA4"/>
    <w:rsid w:val="00E239C7"/>
    <w:rsid w:val="00E444E1"/>
    <w:rsid w:val="00E849FE"/>
    <w:rsid w:val="00E90E5E"/>
    <w:rsid w:val="00E97422"/>
    <w:rsid w:val="00EB4478"/>
    <w:rsid w:val="00EC387C"/>
    <w:rsid w:val="00EC6904"/>
    <w:rsid w:val="00EE1DC2"/>
    <w:rsid w:val="00F11655"/>
    <w:rsid w:val="00F337DF"/>
    <w:rsid w:val="00F36DBA"/>
    <w:rsid w:val="00F67C8D"/>
    <w:rsid w:val="00F70FF1"/>
    <w:rsid w:val="00FA3685"/>
    <w:rsid w:val="00FA769E"/>
    <w:rsid w:val="00FC2D51"/>
    <w:rsid w:val="00FE107A"/>
    <w:rsid w:val="00FF68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429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42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nhideWhenUsed/>
    <w:rsid w:val="008E4295"/>
    <w:rPr>
      <w:color w:val="0000FF"/>
      <w:u w:val="single"/>
    </w:rPr>
  </w:style>
  <w:style w:type="paragraph" w:styleId="a4">
    <w:name w:val="List"/>
    <w:basedOn w:val="a"/>
    <w:unhideWhenUsed/>
    <w:rsid w:val="008E4295"/>
    <w:pPr>
      <w:suppressAutoHyphens/>
      <w:ind w:left="283" w:hanging="283"/>
    </w:pPr>
    <w:rPr>
      <w:lang w:eastAsia="ar-SA"/>
    </w:rPr>
  </w:style>
  <w:style w:type="paragraph" w:styleId="2">
    <w:name w:val="List 2"/>
    <w:basedOn w:val="a"/>
    <w:semiHidden/>
    <w:unhideWhenUsed/>
    <w:rsid w:val="008E4295"/>
    <w:pPr>
      <w:ind w:left="566" w:hanging="283"/>
    </w:pPr>
  </w:style>
  <w:style w:type="paragraph" w:styleId="a5">
    <w:name w:val="Body Text"/>
    <w:basedOn w:val="a"/>
    <w:link w:val="a6"/>
    <w:semiHidden/>
    <w:unhideWhenUsed/>
    <w:rsid w:val="008E4295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8E4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nhideWhenUsed/>
    <w:rsid w:val="008E429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8E4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Список 22"/>
    <w:basedOn w:val="a"/>
    <w:rsid w:val="008E4295"/>
    <w:pPr>
      <w:suppressAutoHyphens/>
      <w:ind w:left="566" w:hanging="283"/>
    </w:pPr>
    <w:rPr>
      <w:lang w:eastAsia="ar-SA"/>
    </w:rPr>
  </w:style>
  <w:style w:type="paragraph" w:customStyle="1" w:styleId="210">
    <w:name w:val="Основной текст с отступом 21"/>
    <w:basedOn w:val="a"/>
    <w:rsid w:val="008E429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31">
    <w:name w:val="Основной текст 31"/>
    <w:basedOn w:val="a"/>
    <w:rsid w:val="008E4295"/>
    <w:pPr>
      <w:suppressAutoHyphens/>
      <w:spacing w:after="120"/>
    </w:pPr>
    <w:rPr>
      <w:sz w:val="16"/>
      <w:szCs w:val="16"/>
      <w:lang w:eastAsia="ar-SA"/>
    </w:rPr>
  </w:style>
  <w:style w:type="paragraph" w:customStyle="1" w:styleId="211">
    <w:name w:val="Список 21"/>
    <w:basedOn w:val="a"/>
    <w:rsid w:val="008E4295"/>
    <w:pPr>
      <w:suppressAutoHyphens/>
      <w:ind w:left="566" w:hanging="283"/>
    </w:pPr>
    <w:rPr>
      <w:lang w:eastAsia="ar-SA"/>
    </w:rPr>
  </w:style>
  <w:style w:type="paragraph" w:styleId="a7">
    <w:name w:val="List Paragraph"/>
    <w:basedOn w:val="a"/>
    <w:uiPriority w:val="34"/>
    <w:qFormat/>
    <w:rsid w:val="00EC6904"/>
    <w:pPr>
      <w:ind w:left="720"/>
      <w:contextualSpacing/>
    </w:pPr>
  </w:style>
  <w:style w:type="paragraph" w:styleId="a8">
    <w:name w:val="header"/>
    <w:basedOn w:val="a"/>
    <w:link w:val="a9"/>
    <w:unhideWhenUsed/>
    <w:rsid w:val="00C536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536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C536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5368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C82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C138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49795-3117-42BE-918E-F21A94160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7</Pages>
  <Words>1844</Words>
  <Characters>10512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chizman95@gmail.com</cp:lastModifiedBy>
  <cp:revision>52</cp:revision>
  <cp:lastPrinted>2014-03-12T02:28:00Z</cp:lastPrinted>
  <dcterms:created xsi:type="dcterms:W3CDTF">2018-02-02T01:27:00Z</dcterms:created>
  <dcterms:modified xsi:type="dcterms:W3CDTF">2021-11-15T14:49:00Z</dcterms:modified>
</cp:coreProperties>
</file>