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FB53E" w14:textId="0FF2D8BB" w:rsidR="00B36E65" w:rsidRPr="001234BE" w:rsidRDefault="00B36E65" w:rsidP="00B36E6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34BE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2C60D6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Start"/>
      <w:r w:rsidR="002C60D6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Pr="00123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4BE" w:rsidRPr="001234BE">
        <w:rPr>
          <w:rFonts w:ascii="Times New Roman" w:hAnsi="Times New Roman" w:cs="Times New Roman"/>
          <w:b/>
          <w:bCs/>
          <w:sz w:val="28"/>
          <w:szCs w:val="28"/>
        </w:rPr>
        <w:t>ОТиОН</w:t>
      </w:r>
      <w:proofErr w:type="gramEnd"/>
      <w:r w:rsidR="001234BE" w:rsidRPr="001234BE">
        <w:rPr>
          <w:rFonts w:ascii="Times New Roman" w:hAnsi="Times New Roman" w:cs="Times New Roman"/>
          <w:b/>
          <w:bCs/>
          <w:sz w:val="28"/>
          <w:szCs w:val="28"/>
        </w:rPr>
        <w:t xml:space="preserve"> парентерального введения ЛС на фантоме</w:t>
      </w:r>
    </w:p>
    <w:p w14:paraId="01C1675E" w14:textId="77777777" w:rsidR="002C60D6" w:rsidRDefault="002C60D6" w:rsidP="00B3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6D7B5" w14:textId="3A203C98" w:rsidR="001234BE" w:rsidRPr="001234BE" w:rsidRDefault="001234BE" w:rsidP="00B36E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4BE">
        <w:rPr>
          <w:rFonts w:ascii="Times New Roman" w:hAnsi="Times New Roman" w:cs="Times New Roman"/>
          <w:sz w:val="28"/>
          <w:szCs w:val="28"/>
        </w:rPr>
        <w:t>Парентеральный путь введения лекарственных препаратов (в/к, в/м, в/в, п/к) имеет достоинства и недостатки, которые следует учитывать при применении лекарственных средств и профилактике постинъекционных осложнений, имеющих очень серьезные для пациента последствия. Медицинская сестра/медицинский брат должны обладать компетенциями в вопросах выбора правильного пути введения лекарственных препаратов, их разведения, расчета дозы, т.к. некоторые препараты используются в процессе доврачебной помощи.</w:t>
      </w:r>
    </w:p>
    <w:p w14:paraId="67C781B9" w14:textId="23FFDC7B" w:rsidR="00B36E65" w:rsidRDefault="00B36E65" w:rsidP="00B36E6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0C8CAC" w14:textId="77777777" w:rsidR="001234BE" w:rsidRPr="001234BE" w:rsidRDefault="001234BE" w:rsidP="001234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шприцев и игл</w:t>
      </w:r>
    </w:p>
    <w:p w14:paraId="5F7D81DE" w14:textId="77777777" w:rsidR="001234BE" w:rsidRPr="001234BE" w:rsidRDefault="001234BE" w:rsidP="001234B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0D1D28"/>
          <w:sz w:val="21"/>
          <w:szCs w:val="21"/>
          <w:bdr w:val="none" w:sz="0" w:space="0" w:color="auto" w:frame="1"/>
          <w:lang w:eastAsia="ru-RU"/>
        </w:rPr>
      </w:pPr>
    </w:p>
    <w:p w14:paraId="6CEC0440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226A25C4" wp14:editId="5D378FD1">
            <wp:simplePos x="0" y="0"/>
            <wp:positionH relativeFrom="column">
              <wp:posOffset>22860</wp:posOffset>
            </wp:positionH>
            <wp:positionV relativeFrom="paragraph">
              <wp:posOffset>137795</wp:posOffset>
            </wp:positionV>
            <wp:extent cx="285750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456" y="21382"/>
                <wp:lineTo x="21456" y="0"/>
                <wp:lineTo x="0" y="0"/>
              </wp:wrapPolygon>
            </wp:wrapThrough>
            <wp:docPr id="5" name="Рисунок 5" descr="  Виды шприцев медицинских – классификац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Виды шприцев медицинских – классификац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Конструкция</w:t>
      </w:r>
    </w:p>
    <w:p w14:paraId="356C0CF4" w14:textId="77777777" w:rsidR="001234BE" w:rsidRPr="001234BE" w:rsidRDefault="001234BE" w:rsidP="003E233E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Двухкомпонентные. Состав: цилиндр + поршень. Классический объем: 2 и 5 мл, 10 мл или 20 мл.</w:t>
      </w:r>
    </w:p>
    <w:p w14:paraId="0D39B04E" w14:textId="77777777" w:rsidR="001234BE" w:rsidRPr="001234BE" w:rsidRDefault="001234BE" w:rsidP="003E233E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Трехкомпонентные. Состав: цилиндр + поршень + плунжер (прим. — уплотнитель для гладкого движения поршня по цилиндру). Различаются инструменты по типу соединения и размеру.</w:t>
      </w:r>
    </w:p>
    <w:p w14:paraId="792D54A2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Объём цилиндра</w:t>
      </w:r>
    </w:p>
    <w:p w14:paraId="5B14C2CF" w14:textId="77777777" w:rsidR="001234BE" w:rsidRPr="001234BE" w:rsidRDefault="001234BE" w:rsidP="003E233E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мл: используются для внутрикожных проб, при прививках, для введения препаратов.</w:t>
      </w:r>
    </w:p>
    <w:p w14:paraId="4682780F" w14:textId="77777777" w:rsidR="001234BE" w:rsidRPr="001234BE" w:rsidRDefault="001234BE" w:rsidP="003E233E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2-22 мл: обычно применяют для подкожных (до 3 мл), внутримышечных (до 10 мл) и внутривенных (до 22 мл) инъекций.</w:t>
      </w:r>
    </w:p>
    <w:p w14:paraId="1644B0C4" w14:textId="77777777" w:rsidR="001234BE" w:rsidRPr="001234BE" w:rsidRDefault="001234BE" w:rsidP="003E233E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30-100 мл: эти инструменты нужны для санации, для аспирации жидкостей, при промывании полостей и для введения питательных растворов.</w:t>
      </w:r>
    </w:p>
    <w:p w14:paraId="643E1675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Крепление иглы</w:t>
      </w:r>
    </w:p>
    <w:p w14:paraId="3CF07CBE" w14:textId="77777777" w:rsidR="001234BE" w:rsidRPr="001234BE" w:rsidRDefault="001234BE" w:rsidP="003E233E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Луер:при</w:t>
      </w:r>
      <w:proofErr w:type="spellEnd"/>
      <w:proofErr w:type="gramEnd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типе соединения иглу надевают на шприц. Это стандарт для инструментов 1-100 мл объемом.</w:t>
      </w:r>
    </w:p>
    <w:p w14:paraId="70EE50A0" w14:textId="77777777" w:rsidR="001234BE" w:rsidRPr="001234BE" w:rsidRDefault="001234BE" w:rsidP="003E233E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Луер</w:t>
      </w:r>
      <w:proofErr w:type="spellEnd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здесь игла вкручивается в инструмент. Данный тип соединения ценен в анестезиологии, при введении препарата в плотные ткани, в случае, когда требуется забор биоматериала и пр.</w:t>
      </w:r>
    </w:p>
    <w:p w14:paraId="0197EE88" w14:textId="77777777" w:rsidR="001234BE" w:rsidRPr="001234BE" w:rsidRDefault="001234BE" w:rsidP="003E233E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Катетер-тип: используют при кормлении через зонд или при введении препаратов посредством катетера.</w:t>
      </w:r>
    </w:p>
    <w:p w14:paraId="3CA69A2B" w14:textId="77777777" w:rsidR="001234BE" w:rsidRPr="001234BE" w:rsidRDefault="001234BE" w:rsidP="003E233E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Интегрированная игла: игла несъемная, уже интегрированная в сам корпус. Обычно это шприцы до 1 мл.</w:t>
      </w:r>
    </w:p>
    <w:p w14:paraId="5E753764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Число использований</w:t>
      </w:r>
    </w:p>
    <w:p w14:paraId="51DADF7A" w14:textId="77777777" w:rsidR="001234BE" w:rsidRPr="001234BE" w:rsidRDefault="001234BE" w:rsidP="003E233E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Одноразовые: обычно это шприцы для инъекций, из пластика и с иглой из нержавеющей стали.</w:t>
      </w:r>
    </w:p>
    <w:p w14:paraId="54BC3797" w14:textId="77777777" w:rsidR="001234BE" w:rsidRPr="001234BE" w:rsidRDefault="001234BE" w:rsidP="003E233E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Многоразовые: как правило, стеклянные инструменты. К ним относят устаревшие модели типа Рекорд, а также шприцы-ручки, пистолеты и пр.</w:t>
      </w:r>
    </w:p>
    <w:p w14:paraId="53AD87C0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Длина игл</w:t>
      </w:r>
    </w:p>
    <w:p w14:paraId="433DC02B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Известны хирургические и инъекционные. Особенности 2-го варианта: полые внутри, выбор — по калибру и типу острия.</w:t>
      </w:r>
    </w:p>
    <w:p w14:paraId="33020F48" w14:textId="77777777" w:rsidR="001234BE" w:rsidRPr="001234BE" w:rsidRDefault="001234BE" w:rsidP="003E233E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шприца 1 мл — игла 10 х 0,45 или 0,40 мм.</w:t>
      </w:r>
    </w:p>
    <w:p w14:paraId="711118F1" w14:textId="77777777" w:rsidR="001234BE" w:rsidRPr="001234BE" w:rsidRDefault="001234BE" w:rsidP="003E233E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2 мл — игла 30 х 0,6 мм.</w:t>
      </w:r>
    </w:p>
    <w:p w14:paraId="37F6C2F2" w14:textId="77777777" w:rsidR="001234BE" w:rsidRPr="001234BE" w:rsidRDefault="001234BE" w:rsidP="003E233E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3 мл — игла 30 х 06 мм.</w:t>
      </w:r>
    </w:p>
    <w:p w14:paraId="10A19F40" w14:textId="77777777" w:rsidR="001234BE" w:rsidRPr="001234BE" w:rsidRDefault="001234BE" w:rsidP="003E233E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5 мл — игла 40 х 0,7 мм.</w:t>
      </w:r>
    </w:p>
    <w:p w14:paraId="23670BDB" w14:textId="77777777" w:rsidR="001234BE" w:rsidRPr="001234BE" w:rsidRDefault="001234BE" w:rsidP="003E233E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10 мл — игла 40 х 0,8 мм.</w:t>
      </w:r>
    </w:p>
    <w:p w14:paraId="433E8D7A" w14:textId="77777777" w:rsidR="001234BE" w:rsidRPr="001234BE" w:rsidRDefault="001234BE" w:rsidP="003E233E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 wp14:anchorId="379526EF" wp14:editId="700368C7">
            <wp:simplePos x="0" y="0"/>
            <wp:positionH relativeFrom="column">
              <wp:posOffset>3594735</wp:posOffset>
            </wp:positionH>
            <wp:positionV relativeFrom="paragraph">
              <wp:posOffset>0</wp:posOffset>
            </wp:positionV>
            <wp:extent cx="285750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hrough>
            <wp:docPr id="4" name="Рисунок 4" descr="Какие шприцы медицинские бывают?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ие шприцы медицинские бывают?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20 мл — игла 40 х 0,8 мм.</w:t>
      </w:r>
    </w:p>
    <w:p w14:paraId="51C64EA5" w14:textId="77777777" w:rsidR="001234BE" w:rsidRPr="001234BE" w:rsidRDefault="001234BE" w:rsidP="003E233E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50 мл — игла 40 х 1,2 мм.</w:t>
      </w:r>
    </w:p>
    <w:p w14:paraId="3FC3FB2A" w14:textId="77777777" w:rsidR="001234BE" w:rsidRPr="001234BE" w:rsidRDefault="001234BE" w:rsidP="003E233E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шприца Жане 150 мл — 400 х 1,2 мм.</w:t>
      </w:r>
    </w:p>
    <w:p w14:paraId="5C875153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Смещение конуса</w:t>
      </w:r>
    </w:p>
    <w:p w14:paraId="4E47B98A" w14:textId="77777777" w:rsidR="001234BE" w:rsidRPr="001234BE" w:rsidRDefault="001234BE" w:rsidP="003E233E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Концентрическое: расположение конуса в центре цилиндра. Обычно такой наконечник имеется у шприцев 1-11 мл.</w:t>
      </w:r>
    </w:p>
    <w:p w14:paraId="30A5BB8D" w14:textId="77777777" w:rsidR="001234BE" w:rsidRPr="001234BE" w:rsidRDefault="001234BE" w:rsidP="003E233E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Эксцентрическое: для этого положения конуса свойственно боковое расположение конуса (сбоку цилиндра). Таким инструментом (22 мл) обычно берут кровь из вены.</w:t>
      </w:r>
    </w:p>
    <w:p w14:paraId="6118D096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Цельность</w:t>
      </w:r>
    </w:p>
    <w:p w14:paraId="1006E575" w14:textId="77777777" w:rsidR="001234BE" w:rsidRPr="001234BE" w:rsidRDefault="001234BE" w:rsidP="003E233E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Разборные.</w:t>
      </w:r>
    </w:p>
    <w:p w14:paraId="739D809C" w14:textId="77777777" w:rsidR="001234BE" w:rsidRPr="001234BE" w:rsidRDefault="001234BE" w:rsidP="003E233E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Неразборные.</w:t>
      </w:r>
    </w:p>
    <w:p w14:paraId="7C5BC8F8" w14:textId="77777777" w:rsidR="001234BE" w:rsidRPr="001234BE" w:rsidRDefault="001234BE" w:rsidP="001234BE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Theme="majorEastAsia" w:hAnsi="Times New Roman" w:cs="Times New Roman"/>
          <w:caps/>
          <w:sz w:val="28"/>
          <w:szCs w:val="28"/>
          <w:lang w:eastAsia="ru-RU"/>
        </w:rPr>
      </w:pPr>
      <w:r w:rsidRPr="001234BE">
        <w:rPr>
          <w:rFonts w:ascii="Times New Roman" w:eastAsiaTheme="majorEastAsia" w:hAnsi="Times New Roman" w:cs="Times New Roman"/>
          <w:caps/>
          <w:sz w:val="28"/>
          <w:szCs w:val="28"/>
          <w:lang w:eastAsia="ru-RU"/>
        </w:rPr>
        <w:t>ВИДЫ, НАЗНАЧЕНИЕ И ЦЕНЫ</w:t>
      </w:r>
    </w:p>
    <w:p w14:paraId="6839CC4D" w14:textId="77777777" w:rsidR="001234BE" w:rsidRPr="001234BE" w:rsidRDefault="001234BE" w:rsidP="003E233E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Инсулиновые</w:t>
      </w:r>
    </w:p>
    <w:p w14:paraId="0C5F89B5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0" locked="0" layoutInCell="1" allowOverlap="1" wp14:anchorId="4DD77ED9" wp14:editId="5F2A1BAE">
            <wp:simplePos x="0" y="0"/>
            <wp:positionH relativeFrom="column">
              <wp:posOffset>41910</wp:posOffset>
            </wp:positionH>
            <wp:positionV relativeFrom="paragraph">
              <wp:posOffset>9525</wp:posOffset>
            </wp:positionV>
            <wp:extent cx="23812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427" y="21287"/>
                <wp:lineTo x="21427" y="0"/>
                <wp:lineTo x="0" y="0"/>
              </wp:wrapPolygon>
            </wp:wrapThrough>
            <wp:docPr id="3" name="Рисунок 3" descr="Инсулиновые шприц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сулиновые шприц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понятно из названия, они нужны при инъекциях инсулина. Такой инструмент отличается объемом до 1 мл, тонкой короткой иглой, разметками в ЕД, особенной формой поршня. Является одноразовым. Цена: около 150-300 рублей за 10 шт.</w:t>
      </w:r>
    </w:p>
    <w:p w14:paraId="48328F2A" w14:textId="77777777" w:rsidR="001234BE" w:rsidRPr="001234BE" w:rsidRDefault="001234BE" w:rsidP="003E233E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Шприц Жане</w:t>
      </w:r>
    </w:p>
    <w:p w14:paraId="56AB10C1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считается самым большим (до 150 мл объемом). Применяют для отсасывания жидкостей или же промывания полостей, а также при </w:t>
      </w:r>
      <w:proofErr w:type="spellStart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энтеральном</w:t>
      </w:r>
      <w:proofErr w:type="spellEnd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питании, введении растворов через зонд и пр. Является трехкомпонентным. Цен: 50-90 рублей за 1 шт.</w:t>
      </w:r>
    </w:p>
    <w:p w14:paraId="7BAE956D" w14:textId="77777777" w:rsidR="001234BE" w:rsidRPr="001234BE" w:rsidRDefault="001234BE" w:rsidP="003E233E">
      <w:pPr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Самоблокирующиеся</w:t>
      </w:r>
    </w:p>
    <w:p w14:paraId="73A76437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Назначение: проведение массовых инъекций, программы иммунизации населения, диагностические пункции и пр. Особенность инструмента: повторное применение исключено благодаря конструкции, предполагающей блокировку поршня после использования и втягивание иглы в колбу. Тем самым снижается риск случайного заражения/травмирования, решается проблема утилизации. Цена: около 10 рублей за 1 шт.</w:t>
      </w:r>
    </w:p>
    <w:p w14:paraId="77BC884A" w14:textId="77777777" w:rsidR="001234BE" w:rsidRPr="001234BE" w:rsidRDefault="001234BE" w:rsidP="003E233E">
      <w:pPr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Шприц-тюбик</w:t>
      </w:r>
    </w:p>
    <w:p w14:paraId="16C577E5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Назначение: однократное введение препарата. Особенности: этот эластичный инструмент уже содержит дозу лекарства, является стерильным и герметичным. Такие шприцы имеются у каждого фельдшера в аптечке. Цена зависит от препарата.</w:t>
      </w:r>
    </w:p>
    <w:p w14:paraId="30954D28" w14:textId="77777777" w:rsidR="001234BE" w:rsidRPr="001234BE" w:rsidRDefault="001234BE" w:rsidP="003E233E">
      <w:pPr>
        <w:numPr>
          <w:ilvl w:val="0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Рекорд</w:t>
      </w:r>
    </w:p>
    <w:p w14:paraId="6ABDBD83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Особенности: стеклянный цилиндр, металлическая игла + поршень с уплотнителем, объем 1-20 мл. Назначение: многократное использование, возможность стерилизации. В наши дни практически не производится и не используется. Цена: около 50-100 руб.</w:t>
      </w:r>
    </w:p>
    <w:p w14:paraId="0C1C3D75" w14:textId="77777777" w:rsidR="001234BE" w:rsidRPr="001234BE" w:rsidRDefault="001234BE" w:rsidP="003E233E">
      <w:pPr>
        <w:numPr>
          <w:ilvl w:val="0"/>
          <w:numId w:val="16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0" locked="0" layoutInCell="1" allowOverlap="1" wp14:anchorId="6D74BBAC" wp14:editId="3250B10B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238125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27" y="21312"/>
                <wp:lineTo x="21427" y="0"/>
                <wp:lineTo x="0" y="0"/>
              </wp:wrapPolygon>
            </wp:wrapThrough>
            <wp:docPr id="2" name="Рисунок 2" descr="Шприц-ручк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приц-ручк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Шприц-ручка</w:t>
      </w:r>
    </w:p>
    <w:p w14:paraId="326E7670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инструмента: введение инсулина. Используется больными СД. Особенности: внешняя схожесть с обычной ручкой, тонкая игла, простота введения лекарства, механизм дозирования, легкая смена картриджа. Конструкция: корпус, съемная игла, поршневой механизм, патрон с инсулином, чехол. Хранят такие ручки при 18-26 градусах. Цена: около 1800-3000 рублей за 1 шт.</w:t>
      </w:r>
    </w:p>
    <w:p w14:paraId="52C284B9" w14:textId="77777777" w:rsidR="001234BE" w:rsidRPr="001234BE" w:rsidRDefault="001234BE" w:rsidP="003E233E">
      <w:pPr>
        <w:numPr>
          <w:ilvl w:val="0"/>
          <w:numId w:val="17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Шприц-колба</w:t>
      </w:r>
    </w:p>
    <w:p w14:paraId="0B6A857A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Назначение: проведение </w:t>
      </w:r>
      <w:proofErr w:type="spellStart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рентгеноконтрастных</w:t>
      </w:r>
      <w:proofErr w:type="spellEnd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процедур. Выполнены обычно из полимерного пластика. Цена: 1500-3000 рублей за 1 шт.</w:t>
      </w:r>
    </w:p>
    <w:p w14:paraId="108F4BC0" w14:textId="77777777" w:rsidR="001234BE" w:rsidRPr="001234BE" w:rsidRDefault="001234BE" w:rsidP="003E233E">
      <w:pPr>
        <w:numPr>
          <w:ilvl w:val="0"/>
          <w:numId w:val="18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Карпульные</w:t>
      </w:r>
      <w:proofErr w:type="spellEnd"/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шприцы</w:t>
      </w:r>
    </w:p>
    <w:p w14:paraId="6459C197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Назначение: применение преимущественно в стоматологии для введения анестезии. Особенности: многоразовое и одноразовое использование, тонкая игла, ампула. Цена: 400-600 рублей за 1 шт.</w:t>
      </w:r>
    </w:p>
    <w:p w14:paraId="6264AA93" w14:textId="77777777" w:rsidR="001234BE" w:rsidRPr="001234BE" w:rsidRDefault="001234BE" w:rsidP="003E233E">
      <w:pPr>
        <w:numPr>
          <w:ilvl w:val="0"/>
          <w:numId w:val="19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Шприц-пистолет</w:t>
      </w:r>
    </w:p>
    <w:p w14:paraId="4AF0B8BF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3360" behindDoc="0" locked="0" layoutInCell="1" allowOverlap="1" wp14:anchorId="5CA4BAB3" wp14:editId="369B5EB6">
            <wp:simplePos x="0" y="0"/>
            <wp:positionH relativeFrom="margin">
              <wp:align>right</wp:align>
            </wp:positionH>
            <wp:positionV relativeFrom="paragraph">
              <wp:posOffset>137795</wp:posOffset>
            </wp:positionV>
            <wp:extent cx="238125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27" y="21343"/>
                <wp:lineTo x="21427" y="0"/>
                <wp:lineTo x="0" y="0"/>
              </wp:wrapPolygon>
            </wp:wrapThrough>
            <wp:docPr id="1" name="Рисунок 1" descr="Шприц-пистоле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приц-пистоле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Особенности: инструмент для тех, кто боится уколов. В конструкцию устанавливают шприц (до 5 мл) и посредством нажатия на «курок» вводят лекарство. Назначение: быстрое и безболезненное введение препарата (включая самостоятельное). Цена: около 400-2000 рублей за 1 шт.</w:t>
      </w:r>
    </w:p>
    <w:p w14:paraId="0FEC4E15" w14:textId="77777777" w:rsidR="001234BE" w:rsidRPr="001234BE" w:rsidRDefault="001234BE" w:rsidP="003E233E">
      <w:pPr>
        <w:numPr>
          <w:ilvl w:val="0"/>
          <w:numId w:val="20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Шприц-дротик</w:t>
      </w:r>
    </w:p>
    <w:p w14:paraId="777C352C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Назначение: использование в ветеринарии для введения лекарства животным или их временного усыпления. Применяются в специальных ружьях вместо патронов. Цена: 60-200 рублей и выше за 1 шт.</w:t>
      </w:r>
    </w:p>
    <w:p w14:paraId="7310C601" w14:textId="77777777" w:rsidR="001234BE" w:rsidRPr="001234BE" w:rsidRDefault="001234BE" w:rsidP="003E233E">
      <w:pPr>
        <w:numPr>
          <w:ilvl w:val="0"/>
          <w:numId w:val="21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Шприцы для вливаний</w:t>
      </w:r>
    </w:p>
    <w:p w14:paraId="6588F94A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Назначение: вливание препаратов в полости, промывание миндалин, в гинекологии и пр. Особенности: специальные наконечники, наличие кольца как у шприца Жане, удлиненная головка. Цена: около 500-700 рублей за 1 шт.</w:t>
      </w:r>
    </w:p>
    <w:p w14:paraId="52D07F7F" w14:textId="77777777" w:rsidR="001234BE" w:rsidRPr="001234BE" w:rsidRDefault="001234BE" w:rsidP="003E233E">
      <w:pPr>
        <w:numPr>
          <w:ilvl w:val="0"/>
          <w:numId w:val="22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Шприц стеклянный типа </w:t>
      </w:r>
      <w:proofErr w:type="spellStart"/>
      <w:r w:rsidRPr="00123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Люэра</w:t>
      </w:r>
      <w:proofErr w:type="spellEnd"/>
    </w:p>
    <w:p w14:paraId="23B80F65" w14:textId="77777777" w:rsidR="001234BE" w:rsidRPr="001234BE" w:rsidRDefault="001234BE" w:rsidP="001234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Особенности: стеклянный корпус, возможность стерилизации, 2 цилиндра, длинный поршень, объем: от 2 до 100 мл. Назначение: использование при пункциях, внутренних вливаниях.</w:t>
      </w:r>
    </w:p>
    <w:p w14:paraId="529A0570" w14:textId="77777777" w:rsidR="001234BE" w:rsidRPr="001234BE" w:rsidRDefault="001234BE" w:rsidP="00FE11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CF8907" w14:textId="77777777" w:rsidR="001234BE" w:rsidRPr="001234BE" w:rsidRDefault="001234BE" w:rsidP="001234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C8CE9A" w14:textId="77777777" w:rsidR="001234BE" w:rsidRPr="001234BE" w:rsidRDefault="001234BE" w:rsidP="001234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для медицинской сестры по подготовке шприца к работе</w:t>
      </w:r>
    </w:p>
    <w:p w14:paraId="17AAA391" w14:textId="77777777" w:rsidR="001234BE" w:rsidRPr="001234BE" w:rsidRDefault="001234BE" w:rsidP="001234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1BF4E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инъецируют в ткани иглой с помощью шприца. Выполнение инъекций требует обязательной профессиональной компетентности. Емкость шприца необходимо выбирать в зависимости от количества раствора, которое необходимо ввести. Иглу используют в зависимости от места инъекции, количества и характера раствора.</w:t>
      </w:r>
    </w:p>
    <w:p w14:paraId="4324CDB5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F45F55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Лекарство из аптеки поступают в ампулах или флаконах в виде жидкости и сухого порошка. Порошок смешивают со стерильной водой или физиологическим раствором для получения инъецируемого раствора.</w:t>
      </w:r>
    </w:p>
    <w:p w14:paraId="3AFA4421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47065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цены деления шприца.</w:t>
      </w:r>
    </w:p>
    <w:p w14:paraId="61289454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деления шприца позволяет набрать в шприц заданную дозу лекарства.</w:t>
      </w:r>
    </w:p>
    <w:p w14:paraId="6CCF38D9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действий:</w:t>
      </w:r>
    </w:p>
    <w:p w14:paraId="64C4D0F8" w14:textId="77777777" w:rsidR="001234BE" w:rsidRPr="001234BE" w:rsidRDefault="001234BE" w:rsidP="003E233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Найти на цилиндре шприца ближайшую к </w:t>
      </w:r>
      <w:proofErr w:type="spellStart"/>
      <w:r w:rsidRPr="001234BE">
        <w:rPr>
          <w:rFonts w:ascii="Times New Roman" w:eastAsia="Calibri" w:hAnsi="Times New Roman" w:cs="Times New Roman"/>
          <w:sz w:val="28"/>
          <w:szCs w:val="28"/>
        </w:rPr>
        <w:t>подыгольному</w:t>
      </w:r>
      <w:proofErr w:type="spellEnd"/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 конусу цифру (объем шприца).</w:t>
      </w:r>
    </w:p>
    <w:p w14:paraId="6D91A8E9" w14:textId="77777777" w:rsidR="001234BE" w:rsidRPr="001234BE" w:rsidRDefault="001234BE" w:rsidP="003E233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Подсчитать количество делений между этой цифрой и </w:t>
      </w:r>
      <w:proofErr w:type="spellStart"/>
      <w:r w:rsidRPr="001234BE">
        <w:rPr>
          <w:rFonts w:ascii="Times New Roman" w:eastAsia="Calibri" w:hAnsi="Times New Roman" w:cs="Times New Roman"/>
          <w:sz w:val="28"/>
          <w:szCs w:val="28"/>
        </w:rPr>
        <w:t>подыгольным</w:t>
      </w:r>
      <w:proofErr w:type="spellEnd"/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 конусом.</w:t>
      </w:r>
    </w:p>
    <w:p w14:paraId="0809E54A" w14:textId="77777777" w:rsidR="001234BE" w:rsidRPr="001234BE" w:rsidRDefault="001234BE" w:rsidP="003E233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Разделить цифру на количество делений. </w:t>
      </w:r>
    </w:p>
    <w:p w14:paraId="7EADF80F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24FC8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BA112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Парентеральные вмешательства по назначению врача в лечебном отделении выполняет медицинская сестра процедурного кабинета.</w:t>
      </w:r>
    </w:p>
    <w:p w14:paraId="27AEFB4B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B3838" w14:textId="77777777" w:rsidR="001234BE" w:rsidRPr="001234BE" w:rsidRDefault="001234BE" w:rsidP="001234B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шприца со стерильного стола</w:t>
      </w:r>
    </w:p>
    <w:p w14:paraId="20D8C397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Оснащение:</w:t>
      </w:r>
    </w:p>
    <w:p w14:paraId="36D44C73" w14:textId="77777777" w:rsidR="001234BE" w:rsidRPr="001234BE" w:rsidRDefault="001234BE" w:rsidP="003E233E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стерильный пинцет;</w:t>
      </w:r>
    </w:p>
    <w:p w14:paraId="0985B464" w14:textId="77777777" w:rsidR="001234BE" w:rsidRPr="001234BE" w:rsidRDefault="001234BE" w:rsidP="003E233E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шприцы, иглы (многоразовые);</w:t>
      </w:r>
    </w:p>
    <w:p w14:paraId="69662748" w14:textId="77777777" w:rsidR="001234BE" w:rsidRPr="001234BE" w:rsidRDefault="001234BE" w:rsidP="003E233E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стерильный лоток;</w:t>
      </w:r>
    </w:p>
    <w:p w14:paraId="0EFDF5E3" w14:textId="77777777" w:rsidR="001234BE" w:rsidRPr="001234BE" w:rsidRDefault="001234BE" w:rsidP="003E233E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ёмкость с дезинфицирующим раствором (для пинцета).</w:t>
      </w:r>
    </w:p>
    <w:p w14:paraId="3FCEBB30" w14:textId="77777777" w:rsidR="001234BE" w:rsidRPr="001234BE" w:rsidRDefault="001234BE" w:rsidP="001234BE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Последовательность выполнения:</w:t>
      </w:r>
    </w:p>
    <w:p w14:paraId="78F00357" w14:textId="77777777" w:rsidR="001234BE" w:rsidRPr="001234BE" w:rsidRDefault="001234BE" w:rsidP="003E233E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моет, высушивает руки, проводит гигиеническую обработку, надевает стерильные маску и перчатки.</w:t>
      </w:r>
    </w:p>
    <w:p w14:paraId="2ABD17D1" w14:textId="77777777" w:rsidR="001234BE" w:rsidRPr="001234BE" w:rsidRDefault="001234BE" w:rsidP="003E233E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дату стерилизации, дату и время накрытия стерильного стола.</w:t>
      </w:r>
    </w:p>
    <w:p w14:paraId="33478677" w14:textId="77777777" w:rsidR="001234BE" w:rsidRPr="001234BE" w:rsidRDefault="001234BE" w:rsidP="003E233E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стерильный стол за цапки для белья движением «от себя».</w:t>
      </w:r>
    </w:p>
    <w:p w14:paraId="59FE5F64" w14:textId="77777777" w:rsidR="001234BE" w:rsidRPr="001234BE" w:rsidRDefault="001234BE" w:rsidP="003E233E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Стерильным пинцетом (сухим) берет со стерильного стола лоток и кладет его дном на ладонь руки (рука с лотком за пределами стола).</w:t>
      </w:r>
    </w:p>
    <w:p w14:paraId="0E9E6935" w14:textId="77777777" w:rsidR="001234BE" w:rsidRPr="001234BE" w:rsidRDefault="001234BE" w:rsidP="003E233E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же пинцетом положить в лоток поршень, цилиндр и 2 иглы (для набора раствора и для инъекции). Поршень и цилиндр укрепляет на боковую сторону лотка.</w:t>
      </w:r>
    </w:p>
    <w:p w14:paraId="6E36BC9D" w14:textId="77777777" w:rsidR="001234BE" w:rsidRPr="001234BE" w:rsidRDefault="001234BE" w:rsidP="003E233E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лоток на рабочий стол.</w:t>
      </w:r>
    </w:p>
    <w:p w14:paraId="44EED33D" w14:textId="77777777" w:rsidR="001234BE" w:rsidRPr="001234BE" w:rsidRDefault="001234BE" w:rsidP="003E233E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цапки закрывает стерильный стол движением «на себя».</w:t>
      </w:r>
    </w:p>
    <w:p w14:paraId="192A9CE9" w14:textId="77777777" w:rsidR="001234BE" w:rsidRPr="001234BE" w:rsidRDefault="001234BE" w:rsidP="003E233E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Пинцетом берет цилиндр и перекладывает в левую руку.</w:t>
      </w:r>
    </w:p>
    <w:p w14:paraId="12D250A4" w14:textId="77777777" w:rsidR="001234BE" w:rsidRPr="001234BE" w:rsidRDefault="001234BE" w:rsidP="003E233E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рукой пинцетом берет поршень и вводит его в цилиндр. Закрывает съёмную крышку (собирает шприц над лотком).</w:t>
      </w:r>
    </w:p>
    <w:p w14:paraId="296C6DAF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Надевает иглу для набора лекарственных средств на </w:t>
      </w:r>
      <w:proofErr w:type="spellStart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подыгольный</w:t>
      </w:r>
      <w:proofErr w:type="spellEnd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конус, взяв её пинцетом за канюлю.</w:t>
      </w:r>
    </w:p>
    <w:p w14:paraId="3FB89EB4" w14:textId="77777777" w:rsidR="001234BE" w:rsidRPr="001234BE" w:rsidRDefault="001234BE" w:rsidP="003E233E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Закрепляет иглу на </w:t>
      </w:r>
      <w:proofErr w:type="spellStart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подыгольном</w:t>
      </w:r>
      <w:proofErr w:type="spellEnd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конусе пинцетом (можно пальцами за канюлю).</w:t>
      </w:r>
    </w:p>
    <w:p w14:paraId="28AD27D9" w14:textId="77777777" w:rsidR="001234BE" w:rsidRPr="001234BE" w:rsidRDefault="001234BE" w:rsidP="003E233E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пинцет в ёмкость с раствором хлоргексидина (или другой раствор).</w:t>
      </w:r>
    </w:p>
    <w:p w14:paraId="15DE7C1D" w14:textId="77777777" w:rsidR="001234BE" w:rsidRPr="001234BE" w:rsidRDefault="001234BE" w:rsidP="003E233E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Собранный шприц возвращает в стерильный лоток, укрепляет его рукояткой за боковую сторону лотка.</w:t>
      </w:r>
    </w:p>
    <w:p w14:paraId="134C1491" w14:textId="77777777" w:rsidR="001234BE" w:rsidRPr="001234BE" w:rsidRDefault="001234BE" w:rsidP="001234BE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BDC2B5" w14:textId="77777777" w:rsidR="001234BE" w:rsidRPr="001234BE" w:rsidRDefault="001234BE" w:rsidP="001234BE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 шприца из крафт-пакета</w:t>
      </w:r>
    </w:p>
    <w:p w14:paraId="52E39742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Оснащение:</w:t>
      </w:r>
    </w:p>
    <w:p w14:paraId="002EA256" w14:textId="77777777" w:rsidR="001234BE" w:rsidRPr="001234BE" w:rsidRDefault="001234BE" w:rsidP="003E233E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бикс со стерильными шприцами в крафт-пакетах;</w:t>
      </w:r>
    </w:p>
    <w:p w14:paraId="18166B2D" w14:textId="77777777" w:rsidR="001234BE" w:rsidRPr="001234BE" w:rsidRDefault="001234BE" w:rsidP="003E233E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бикс с ватными шариками;</w:t>
      </w:r>
    </w:p>
    <w:p w14:paraId="2F1A5E17" w14:textId="77777777" w:rsidR="001234BE" w:rsidRPr="001234BE" w:rsidRDefault="001234BE" w:rsidP="003E233E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ёмкость со стерильным пинцетом;</w:t>
      </w:r>
    </w:p>
    <w:p w14:paraId="219857CE" w14:textId="77777777" w:rsidR="001234BE" w:rsidRPr="001234BE" w:rsidRDefault="001234BE" w:rsidP="003E233E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стерильный лоток;</w:t>
      </w:r>
    </w:p>
    <w:p w14:paraId="6C6D2F68" w14:textId="77777777" w:rsidR="001234BE" w:rsidRPr="001234BE" w:rsidRDefault="001234BE" w:rsidP="003E233E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этиловый спирт 70 %.</w:t>
      </w:r>
    </w:p>
    <w:p w14:paraId="33C0A41D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Последовательность выполнения:</w:t>
      </w:r>
    </w:p>
    <w:p w14:paraId="0064C5C7" w14:textId="77777777" w:rsidR="001234BE" w:rsidRPr="001234BE" w:rsidRDefault="001234BE" w:rsidP="003E233E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моет руки, высушивает, обрабатывает антисептиком.</w:t>
      </w:r>
    </w:p>
    <w:p w14:paraId="35042395" w14:textId="77777777" w:rsidR="001234BE" w:rsidRPr="001234BE" w:rsidRDefault="001234BE" w:rsidP="003E233E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бикс с крафт-пакетами со шприцами (дату стерилизации, ставит дату использования).</w:t>
      </w:r>
    </w:p>
    <w:p w14:paraId="7AD5DF1F" w14:textId="77777777" w:rsidR="001234BE" w:rsidRPr="001234BE" w:rsidRDefault="001234BE" w:rsidP="003E233E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бикс, проверяет индикатор стерилизации и пинцетом вынимает крафт-пакет со шприцем.</w:t>
      </w:r>
    </w:p>
    <w:p w14:paraId="79DDA83C" w14:textId="77777777" w:rsidR="001234BE" w:rsidRPr="001234BE" w:rsidRDefault="001234BE" w:rsidP="003E233E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Вскрывает (снимает скрепки или обрезает верхнюю часть пакета) и использует его как стерильную салфетку.</w:t>
      </w:r>
    </w:p>
    <w:p w14:paraId="478C0F4A" w14:textId="77777777" w:rsidR="001234BE" w:rsidRPr="001234BE" w:rsidRDefault="001234BE" w:rsidP="003E233E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Стерильным пинцетом захватывает цилиндр </w:t>
      </w:r>
      <w:proofErr w:type="spellStart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подыгольном</w:t>
      </w:r>
      <w:proofErr w:type="spellEnd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конусом вниз и перекладывает в левую руку.</w:t>
      </w:r>
    </w:p>
    <w:p w14:paraId="63336FB5" w14:textId="77777777" w:rsidR="001234BE" w:rsidRPr="001234BE" w:rsidRDefault="001234BE" w:rsidP="003E233E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Пинцетом захватывает поршень под рукоятку и вращательным движением вводит в цилиндр, фиксирует съёмную крышку.</w:t>
      </w:r>
    </w:p>
    <w:p w14:paraId="47516D30" w14:textId="77777777" w:rsidR="001234BE" w:rsidRPr="001234BE" w:rsidRDefault="001234BE" w:rsidP="003E233E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Пинцетом берёт иглу за канюлю и присоединяет к </w:t>
      </w:r>
      <w:proofErr w:type="spellStart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подыгольному</w:t>
      </w:r>
      <w:proofErr w:type="spellEnd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конусу, закрепляет канюлю пальцами.</w:t>
      </w:r>
    </w:p>
    <w:p w14:paraId="19D69CA3" w14:textId="77777777" w:rsidR="001234BE" w:rsidRPr="001234BE" w:rsidRDefault="001234BE" w:rsidP="003E233E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пинцет в емкость с антисептиком.</w:t>
      </w:r>
    </w:p>
    <w:p w14:paraId="5943D6A8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Собранный шприц кладет на внутреннюю поверхность крафт-пакета или в стерильный лоток, укрепляет его рукояткой за боковую сторону лотка</w:t>
      </w:r>
    </w:p>
    <w:p w14:paraId="1A8EC2C6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2F44D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Шприц однократного применения выпускается в собранном виде. Перед использованием необходимо проверить целостность упаковки, убедиться в отсутствии любых повреждений, проверить срок годности. Упаковку следует вскрывать со стороны поршня. Для набора лекарственного средства используется дополнительная игла однократного применения. Перед набором лекарственного средства необходимо убедиться в том, что поршень шприца свободно двигается в </w:t>
      </w:r>
      <w:r w:rsidRPr="00123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цилиндре. Игла, упакованная со шприцем, может бать уже надета на </w:t>
      </w:r>
      <w:proofErr w:type="spellStart"/>
      <w:r w:rsidRPr="00123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подыгольный</w:t>
      </w:r>
      <w:proofErr w:type="spellEnd"/>
      <w:r w:rsidRPr="00123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конус, или быть рядом со шприцем. После набора лекарственного средства игла меняется, чтобы избежать попадания некоторых медикаментов с влажной иглы в подкожно-жировую клетчатку, так как незначительное количество их может вызвать сильнейшее раздражение и даже образование абсцессов.</w:t>
      </w:r>
    </w:p>
    <w:p w14:paraId="44F32E06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39865A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Набор  лекарства</w:t>
      </w:r>
      <w:proofErr w:type="gramEnd"/>
      <w:r w:rsidRPr="0012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ампулы</w:t>
      </w: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E4134B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:</w:t>
      </w:r>
      <w:proofErr w:type="gramEnd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 , шприц, ватные шарики в упаковке, лоток для сброса , кожный антисептик.</w:t>
      </w:r>
    </w:p>
    <w:p w14:paraId="3DC513F7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BBDFA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действий:</w:t>
      </w:r>
    </w:p>
    <w:p w14:paraId="0DD3F218" w14:textId="77777777" w:rsidR="001234BE" w:rsidRPr="001234BE" w:rsidRDefault="001234BE" w:rsidP="003E233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Взять ампулу левой рукой, встряхнуть </w:t>
      </w:r>
      <w:proofErr w:type="gramStart"/>
      <w:r w:rsidRPr="001234BE">
        <w:rPr>
          <w:rFonts w:ascii="Times New Roman" w:eastAsia="Calibri" w:hAnsi="Times New Roman" w:cs="Times New Roman"/>
          <w:sz w:val="28"/>
          <w:szCs w:val="28"/>
        </w:rPr>
        <w:t>ее ,</w:t>
      </w:r>
      <w:proofErr w:type="gramEnd"/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 чтобы раствор опустился вниз.</w:t>
      </w:r>
    </w:p>
    <w:p w14:paraId="16FB4722" w14:textId="77777777" w:rsidR="001234BE" w:rsidRPr="001234BE" w:rsidRDefault="001234BE" w:rsidP="003E233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Обработать узкий конец ампулы шариком со спиртом и вскрыть движением от себя.</w:t>
      </w:r>
    </w:p>
    <w:p w14:paraId="40E4909C" w14:textId="77777777" w:rsidR="001234BE" w:rsidRPr="001234BE" w:rsidRDefault="001234BE" w:rsidP="003E233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34BE">
        <w:rPr>
          <w:rFonts w:ascii="Times New Roman" w:eastAsia="Calibri" w:hAnsi="Times New Roman" w:cs="Times New Roman"/>
          <w:sz w:val="28"/>
          <w:szCs w:val="28"/>
        </w:rPr>
        <w:t>Сбросить  шарик</w:t>
      </w:r>
      <w:proofErr w:type="gramEnd"/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 с осколками в лоток для отработанного материала.</w:t>
      </w:r>
    </w:p>
    <w:p w14:paraId="1B8C7F6D" w14:textId="77777777" w:rsidR="001234BE" w:rsidRPr="001234BE" w:rsidRDefault="001234BE" w:rsidP="003E233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Взять шприц в правую руку: указательный палец поместить на </w:t>
      </w:r>
      <w:proofErr w:type="gramStart"/>
      <w:r w:rsidRPr="001234BE">
        <w:rPr>
          <w:rFonts w:ascii="Times New Roman" w:eastAsia="Calibri" w:hAnsi="Times New Roman" w:cs="Times New Roman"/>
          <w:sz w:val="28"/>
          <w:szCs w:val="28"/>
        </w:rPr>
        <w:t>канюлю ,</w:t>
      </w:r>
      <w:proofErr w:type="gramEnd"/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 остальными –цилиндр.</w:t>
      </w:r>
    </w:p>
    <w:p w14:paraId="78012866" w14:textId="77777777" w:rsidR="001234BE" w:rsidRPr="001234BE" w:rsidRDefault="001234BE" w:rsidP="003E233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Взять ампулу 2-м и 3-м пальцами левой руки, держать дном вверх или вниз.</w:t>
      </w:r>
    </w:p>
    <w:p w14:paraId="5F77CCE9" w14:textId="77777777" w:rsidR="001234BE" w:rsidRPr="001234BE" w:rsidRDefault="001234BE" w:rsidP="003E233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Осторожно ввести иглу правой </w:t>
      </w:r>
      <w:proofErr w:type="gramStart"/>
      <w:r w:rsidRPr="001234BE">
        <w:rPr>
          <w:rFonts w:ascii="Times New Roman" w:eastAsia="Calibri" w:hAnsi="Times New Roman" w:cs="Times New Roman"/>
          <w:sz w:val="28"/>
          <w:szCs w:val="28"/>
        </w:rPr>
        <w:t>рукой</w:t>
      </w:r>
      <w:proofErr w:type="gramEnd"/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 не касаясь краев ампулы 1-м и 2-м пальцами левой руки фиксировать цилиндр.</w:t>
      </w:r>
    </w:p>
    <w:p w14:paraId="11FCEA3A" w14:textId="77777777" w:rsidR="001234BE" w:rsidRPr="001234BE" w:rsidRDefault="001234BE" w:rsidP="003E233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34BE">
        <w:rPr>
          <w:rFonts w:ascii="Times New Roman" w:eastAsia="Calibri" w:hAnsi="Times New Roman" w:cs="Times New Roman"/>
          <w:sz w:val="28"/>
          <w:szCs w:val="28"/>
        </w:rPr>
        <w:t>Аспирировать</w:t>
      </w:r>
      <w:proofErr w:type="spellEnd"/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 лекарственный раствор в шприц правой </w:t>
      </w:r>
      <w:proofErr w:type="gramStart"/>
      <w:r w:rsidRPr="001234BE">
        <w:rPr>
          <w:rFonts w:ascii="Times New Roman" w:eastAsia="Calibri" w:hAnsi="Times New Roman" w:cs="Times New Roman"/>
          <w:sz w:val="28"/>
          <w:szCs w:val="28"/>
        </w:rPr>
        <w:t>рукой ,</w:t>
      </w:r>
      <w:proofErr w:type="gramEnd"/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 оттягивая поршень на себя.</w:t>
      </w:r>
    </w:p>
    <w:p w14:paraId="2EB275E8" w14:textId="77777777" w:rsidR="001234BE" w:rsidRPr="001234BE" w:rsidRDefault="001234BE" w:rsidP="003E233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 Извлечь иглу из </w:t>
      </w:r>
      <w:proofErr w:type="gramStart"/>
      <w:r w:rsidRPr="001234BE">
        <w:rPr>
          <w:rFonts w:ascii="Times New Roman" w:eastAsia="Calibri" w:hAnsi="Times New Roman" w:cs="Times New Roman"/>
          <w:sz w:val="28"/>
          <w:szCs w:val="28"/>
        </w:rPr>
        <w:t>ампулы ,</w:t>
      </w:r>
      <w:proofErr w:type="gramEnd"/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 сбросить ампулу в лоток.</w:t>
      </w:r>
    </w:p>
    <w:p w14:paraId="0F622006" w14:textId="77777777" w:rsidR="001234BE" w:rsidRPr="001234BE" w:rsidRDefault="001234BE" w:rsidP="003E233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Надеть на иглу защитный колпачок, вытеснить воздух, держа шприц вертикально.</w:t>
      </w:r>
    </w:p>
    <w:p w14:paraId="42733862" w14:textId="77777777" w:rsidR="001234BE" w:rsidRPr="001234BE" w:rsidRDefault="001234BE" w:rsidP="003E233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Положить шприц на стерильный лоток без колпачка или в упаковку для шприца с колпачком.</w:t>
      </w:r>
    </w:p>
    <w:p w14:paraId="5946D5E7" w14:textId="77777777" w:rsidR="001234BE" w:rsidRPr="001234BE" w:rsidRDefault="001234BE" w:rsidP="00123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8D1A4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Набор  лекарства</w:t>
      </w:r>
      <w:proofErr w:type="gramEnd"/>
      <w:r w:rsidRPr="0012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из флакона</w:t>
      </w: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DF486F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:</w:t>
      </w:r>
      <w:proofErr w:type="gramEnd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препарат, шприц, пинцет/ ножницы, ватные шарики в упаковке, лоток для сброса , кожный антисептик.</w:t>
      </w:r>
    </w:p>
    <w:p w14:paraId="14EAAB96" w14:textId="77777777" w:rsidR="001234BE" w:rsidRPr="001234BE" w:rsidRDefault="001234BE" w:rsidP="001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действий:</w:t>
      </w:r>
    </w:p>
    <w:p w14:paraId="09C54421" w14:textId="77777777" w:rsidR="001234BE" w:rsidRPr="001234BE" w:rsidRDefault="001234BE" w:rsidP="003E233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Вскрыть нестерильным пинцетом или ножницами крышку в центре флакона.</w:t>
      </w:r>
    </w:p>
    <w:p w14:paraId="6FD36706" w14:textId="77777777" w:rsidR="001234BE" w:rsidRPr="001234BE" w:rsidRDefault="001234BE" w:rsidP="003E233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Обработать шариком с антисептиком резиновую пробку.</w:t>
      </w:r>
    </w:p>
    <w:p w14:paraId="1C24447F" w14:textId="77777777" w:rsidR="001234BE" w:rsidRPr="001234BE" w:rsidRDefault="001234BE" w:rsidP="003E233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Набрать в шприц количество воздуха, равное объему набираемой жидкости.</w:t>
      </w:r>
    </w:p>
    <w:p w14:paraId="36648498" w14:textId="77777777" w:rsidR="001234BE" w:rsidRPr="001234BE" w:rsidRDefault="001234BE" w:rsidP="003E233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Ввести иглу вертикально в центр пробки и вытеснить воздух во флакон.</w:t>
      </w:r>
    </w:p>
    <w:p w14:paraId="493F877F" w14:textId="77777777" w:rsidR="001234BE" w:rsidRPr="001234BE" w:rsidRDefault="001234BE" w:rsidP="003E233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Перевернуть флакон вверх дном и набрать нужное количество жидкости: в левой руке держать флакон и цилиндр, а правой рукой </w:t>
      </w:r>
      <w:proofErr w:type="spellStart"/>
      <w:r w:rsidRPr="001234BE">
        <w:rPr>
          <w:rFonts w:ascii="Times New Roman" w:eastAsia="Calibri" w:hAnsi="Times New Roman" w:cs="Times New Roman"/>
          <w:sz w:val="28"/>
          <w:szCs w:val="28"/>
        </w:rPr>
        <w:t>аспирировать</w:t>
      </w:r>
      <w:proofErr w:type="spellEnd"/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 препарат.</w:t>
      </w:r>
    </w:p>
    <w:p w14:paraId="253DE988" w14:textId="77777777" w:rsidR="001234BE" w:rsidRPr="001234BE" w:rsidRDefault="001234BE" w:rsidP="003E233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Вывести иглу из флакона, надеть защитный колпачок, вытеснить воздух, держа шприц вертикально.</w:t>
      </w:r>
    </w:p>
    <w:p w14:paraId="5334CA71" w14:textId="77777777" w:rsidR="001234BE" w:rsidRPr="001234BE" w:rsidRDefault="001234BE" w:rsidP="003E233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Положить шприц на стерильный лоток без колпачка или в упаковку для шприца в колпачке.</w:t>
      </w:r>
    </w:p>
    <w:p w14:paraId="2B472832" w14:textId="77777777" w:rsidR="001234BE" w:rsidRPr="001234BE" w:rsidRDefault="001234BE" w:rsidP="001234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DDC327" w14:textId="77777777" w:rsidR="001234BE" w:rsidRPr="001234BE" w:rsidRDefault="001234BE" w:rsidP="001234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94A9D3" w14:textId="77777777" w:rsidR="001234BE" w:rsidRPr="001234BE" w:rsidRDefault="001234BE" w:rsidP="001234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43EAC1" w14:textId="77777777" w:rsidR="001234BE" w:rsidRPr="001234BE" w:rsidRDefault="001234BE" w:rsidP="00123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5791C58E" w14:textId="77777777" w:rsidR="001234BE" w:rsidRPr="001234BE" w:rsidRDefault="001234BE" w:rsidP="0012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Тестовые задания по теме </w:t>
      </w:r>
    </w:p>
    <w:p w14:paraId="0E54B174" w14:textId="77777777" w:rsidR="001234BE" w:rsidRPr="001234BE" w:rsidRDefault="001234BE" w:rsidP="0012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2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ОТиОН парентерального введения ЛС на фантоме</w:t>
      </w:r>
      <w:r w:rsidRPr="00123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22872F3" w14:textId="77777777" w:rsidR="001234BE" w:rsidRPr="001234BE" w:rsidRDefault="001234BE" w:rsidP="001234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CEBCE1" w14:textId="77777777" w:rsidR="001234BE" w:rsidRPr="001234BE" w:rsidRDefault="001234BE" w:rsidP="00123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правильный вариант ответа.</w:t>
      </w:r>
    </w:p>
    <w:p w14:paraId="4A30CD18" w14:textId="77777777" w:rsidR="001234BE" w:rsidRPr="001234BE" w:rsidRDefault="001234BE" w:rsidP="001234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8E4E4" w14:textId="77777777" w:rsidR="001234BE" w:rsidRPr="001234BE" w:rsidRDefault="001234BE" w:rsidP="003E233E">
      <w:pPr>
        <w:numPr>
          <w:ilvl w:val="0"/>
          <w:numId w:val="23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Способ введения лекарственных средств определяет </w:t>
      </w:r>
    </w:p>
    <w:p w14:paraId="1AB1CA22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1 лечащий врач</w:t>
      </w:r>
    </w:p>
    <w:p w14:paraId="31A442E2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2 главный врач</w:t>
      </w:r>
    </w:p>
    <w:p w14:paraId="05A6AB5A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3 старшая сестра</w:t>
      </w:r>
    </w:p>
    <w:p w14:paraId="6608479A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4 палатная сестра.</w:t>
      </w:r>
    </w:p>
    <w:p w14:paraId="66AFC9B7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0DA6B78" w14:textId="77777777" w:rsidR="001234BE" w:rsidRPr="001234BE" w:rsidRDefault="001234BE" w:rsidP="003E233E">
      <w:pPr>
        <w:numPr>
          <w:ilvl w:val="0"/>
          <w:numId w:val="23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Наружный способ применения лекарственных средств</w:t>
      </w:r>
    </w:p>
    <w:p w14:paraId="565982FB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1 внутрикожный</w:t>
      </w:r>
    </w:p>
    <w:p w14:paraId="4302AD5A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spellStart"/>
      <w:r w:rsidRPr="001234BE">
        <w:rPr>
          <w:rFonts w:ascii="Times New Roman" w:eastAsia="Calibri" w:hAnsi="Times New Roman" w:cs="Times New Roman"/>
          <w:sz w:val="28"/>
          <w:szCs w:val="28"/>
        </w:rPr>
        <w:t>сублингвальный</w:t>
      </w:r>
      <w:proofErr w:type="spellEnd"/>
    </w:p>
    <w:p w14:paraId="58C136A7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3 в нос</w:t>
      </w:r>
    </w:p>
    <w:p w14:paraId="075A8029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4 через прямую кишку.</w:t>
      </w:r>
    </w:p>
    <w:p w14:paraId="35F3500E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2F48A" w14:textId="77777777" w:rsidR="001234BE" w:rsidRPr="001234BE" w:rsidRDefault="001234BE" w:rsidP="003E233E">
      <w:pPr>
        <w:numPr>
          <w:ilvl w:val="0"/>
          <w:numId w:val="23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Для внутримышечной инъекции используют шприцы</w:t>
      </w:r>
    </w:p>
    <w:p w14:paraId="537C2899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1 -2 </w:t>
      </w:r>
      <w:proofErr w:type="spellStart"/>
      <w:r w:rsidRPr="001234BE">
        <w:rPr>
          <w:rFonts w:ascii="Times New Roman" w:eastAsia="Calibri" w:hAnsi="Times New Roman" w:cs="Times New Roman"/>
          <w:sz w:val="28"/>
          <w:szCs w:val="28"/>
        </w:rPr>
        <w:t>миллилитровые</w:t>
      </w:r>
      <w:proofErr w:type="spellEnd"/>
    </w:p>
    <w:p w14:paraId="5D2E66F2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2 -  5 </w:t>
      </w:r>
      <w:proofErr w:type="spellStart"/>
      <w:r w:rsidRPr="001234BE">
        <w:rPr>
          <w:rFonts w:ascii="Times New Roman" w:eastAsia="Calibri" w:hAnsi="Times New Roman" w:cs="Times New Roman"/>
          <w:sz w:val="28"/>
          <w:szCs w:val="28"/>
        </w:rPr>
        <w:t>миллилитровые</w:t>
      </w:r>
      <w:proofErr w:type="spellEnd"/>
    </w:p>
    <w:p w14:paraId="58304B4C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3 – 20 </w:t>
      </w:r>
      <w:proofErr w:type="spellStart"/>
      <w:r w:rsidRPr="001234BE">
        <w:rPr>
          <w:rFonts w:ascii="Times New Roman" w:eastAsia="Calibri" w:hAnsi="Times New Roman" w:cs="Times New Roman"/>
          <w:sz w:val="28"/>
          <w:szCs w:val="28"/>
        </w:rPr>
        <w:t>миллилитровые</w:t>
      </w:r>
      <w:proofErr w:type="spellEnd"/>
    </w:p>
    <w:p w14:paraId="4FC58657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4 – 1 </w:t>
      </w:r>
      <w:proofErr w:type="spellStart"/>
      <w:r w:rsidRPr="001234BE">
        <w:rPr>
          <w:rFonts w:ascii="Times New Roman" w:eastAsia="Calibri" w:hAnsi="Times New Roman" w:cs="Times New Roman"/>
          <w:sz w:val="28"/>
          <w:szCs w:val="28"/>
        </w:rPr>
        <w:t>миллилитровые</w:t>
      </w:r>
      <w:proofErr w:type="spellEnd"/>
      <w:r w:rsidRPr="001234B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BF8860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FC3BC" w14:textId="77777777" w:rsidR="001234BE" w:rsidRPr="001234BE" w:rsidRDefault="001234BE" w:rsidP="003E233E">
      <w:pPr>
        <w:numPr>
          <w:ilvl w:val="0"/>
          <w:numId w:val="23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Перед инъекцией следует проверить ампулу на</w:t>
      </w:r>
    </w:p>
    <w:p w14:paraId="5864DC9C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1 срок годности</w:t>
      </w:r>
    </w:p>
    <w:p w14:paraId="30703A4B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2 прозрачность раствора</w:t>
      </w:r>
    </w:p>
    <w:p w14:paraId="5C791F1E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3 соответствие назначению</w:t>
      </w:r>
    </w:p>
    <w:p w14:paraId="2DABB3DE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4 все ответы верны.</w:t>
      </w:r>
    </w:p>
    <w:p w14:paraId="2F2009B1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08E0F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5.После инъекции одноразовые шприцы подлежат</w:t>
      </w:r>
    </w:p>
    <w:p w14:paraId="2AF6CF95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 дезинфекции</w:t>
      </w:r>
    </w:p>
    <w:p w14:paraId="598663F7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 утилизации</w:t>
      </w:r>
    </w:p>
    <w:p w14:paraId="13B5D698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 стерилизации</w:t>
      </w:r>
    </w:p>
    <w:p w14:paraId="41F65338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 уничтожению.</w:t>
      </w:r>
    </w:p>
    <w:p w14:paraId="21E3688F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EE7EE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средства</w:t>
      </w:r>
      <w:proofErr w:type="gramEnd"/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предназначенные для парентерального введения хранятся </w:t>
      </w:r>
    </w:p>
    <w:p w14:paraId="1E844EDC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 холодильнике</w:t>
      </w:r>
    </w:p>
    <w:p w14:paraId="54D206A4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 на посту </w:t>
      </w:r>
    </w:p>
    <w:p w14:paraId="1855AEAD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 в шкафу в процедурном кабинете</w:t>
      </w:r>
    </w:p>
    <w:p w14:paraId="2A1AE84F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 в шкафу у старшей медсестры.</w:t>
      </w:r>
    </w:p>
    <w:p w14:paraId="654EE0C9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260CE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7.К достоинствам парентерального пути введения лекарственных средств относятся</w:t>
      </w:r>
    </w:p>
    <w:p w14:paraId="421873E3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 медленность всасывания</w:t>
      </w:r>
    </w:p>
    <w:p w14:paraId="3F229605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 точность дозировки</w:t>
      </w:r>
    </w:p>
    <w:p w14:paraId="2CE20D64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 введение специально обученным лицом</w:t>
      </w:r>
    </w:p>
    <w:p w14:paraId="77288B6B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 безболезненность.</w:t>
      </w:r>
    </w:p>
    <w:p w14:paraId="69797CC2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40619" w14:textId="77777777" w:rsidR="001234BE" w:rsidRPr="001234BE" w:rsidRDefault="001234BE" w:rsidP="003E233E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Для инъекции инсулина используют шприцы</w:t>
      </w:r>
    </w:p>
    <w:p w14:paraId="395AF54D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1 – 1миллилитровые</w:t>
      </w:r>
    </w:p>
    <w:p w14:paraId="71816D80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 2-2 </w:t>
      </w:r>
      <w:proofErr w:type="spellStart"/>
      <w:r w:rsidRPr="001234BE">
        <w:rPr>
          <w:rFonts w:ascii="Times New Roman" w:eastAsia="Calibri" w:hAnsi="Times New Roman" w:cs="Times New Roman"/>
          <w:sz w:val="28"/>
          <w:szCs w:val="28"/>
        </w:rPr>
        <w:t>миллилитровые</w:t>
      </w:r>
      <w:proofErr w:type="spellEnd"/>
    </w:p>
    <w:p w14:paraId="0D52C23C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3 – 5 </w:t>
      </w:r>
      <w:proofErr w:type="spellStart"/>
      <w:r w:rsidRPr="001234BE">
        <w:rPr>
          <w:rFonts w:ascii="Times New Roman" w:eastAsia="Calibri" w:hAnsi="Times New Roman" w:cs="Times New Roman"/>
          <w:sz w:val="28"/>
          <w:szCs w:val="28"/>
        </w:rPr>
        <w:t>миллитровые</w:t>
      </w:r>
      <w:proofErr w:type="spellEnd"/>
    </w:p>
    <w:p w14:paraId="3AF23FA7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4 – 10 </w:t>
      </w:r>
      <w:proofErr w:type="spellStart"/>
      <w:r w:rsidRPr="001234BE">
        <w:rPr>
          <w:rFonts w:ascii="Times New Roman" w:eastAsia="Calibri" w:hAnsi="Times New Roman" w:cs="Times New Roman"/>
          <w:sz w:val="28"/>
          <w:szCs w:val="28"/>
        </w:rPr>
        <w:t>миллилитровые</w:t>
      </w:r>
      <w:proofErr w:type="spellEnd"/>
      <w:r w:rsidRPr="001234B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80CAEC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5B719" w14:textId="77777777" w:rsidR="001234BE" w:rsidRPr="001234BE" w:rsidRDefault="001234BE" w:rsidP="003E233E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Перед инъекцией следует проверить шприцы на</w:t>
      </w:r>
    </w:p>
    <w:p w14:paraId="227DFB32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1 герметичность</w:t>
      </w:r>
    </w:p>
    <w:p w14:paraId="561A8115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2 остроту иглы</w:t>
      </w:r>
    </w:p>
    <w:p w14:paraId="51D6ED40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 xml:space="preserve"> 3 наличие делений на шприце</w:t>
      </w:r>
    </w:p>
    <w:p w14:paraId="3D589C4C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34BE">
        <w:rPr>
          <w:rFonts w:ascii="Times New Roman" w:eastAsia="Calibri" w:hAnsi="Times New Roman" w:cs="Times New Roman"/>
          <w:sz w:val="28"/>
          <w:szCs w:val="28"/>
        </w:rPr>
        <w:t>4 наличие иглы.</w:t>
      </w:r>
    </w:p>
    <w:p w14:paraId="0B70E69B" w14:textId="77777777" w:rsidR="001234BE" w:rsidRPr="001234BE" w:rsidRDefault="001234BE" w:rsidP="001234B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54B775E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10.Использованные одноразовые шприцы принадлежат к классу отходов:</w:t>
      </w:r>
    </w:p>
    <w:p w14:paraId="3B2F0752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класс А</w:t>
      </w:r>
    </w:p>
    <w:p w14:paraId="1638BB25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класс Б</w:t>
      </w:r>
    </w:p>
    <w:p w14:paraId="19703291" w14:textId="77777777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класс В</w:t>
      </w:r>
    </w:p>
    <w:p w14:paraId="29BA10B5" w14:textId="2A109BDA" w:rsidR="001234BE" w:rsidRPr="001234BE" w:rsidRDefault="001234BE" w:rsidP="001234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класс Д.</w:t>
      </w:r>
    </w:p>
    <w:p w14:paraId="267A0A05" w14:textId="77777777" w:rsidR="00FE1155" w:rsidRDefault="00FE1155" w:rsidP="00B36E6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CD314C" w14:textId="78DBE200" w:rsidR="001234BE" w:rsidRPr="00B36E65" w:rsidRDefault="001234BE" w:rsidP="00B36E6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Решить тестовые задания.</w:t>
      </w:r>
    </w:p>
    <w:p w14:paraId="2F0F41A3" w14:textId="36710B31" w:rsidR="001234BE" w:rsidRDefault="00FE1155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6E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6E65" w:rsidRPr="00B36E65">
        <w:rPr>
          <w:rFonts w:ascii="Times New Roman" w:hAnsi="Times New Roman" w:cs="Times New Roman"/>
          <w:b/>
          <w:sz w:val="28"/>
          <w:szCs w:val="28"/>
        </w:rPr>
        <w:t>Составить памятку для медицинской сестры «Универсальные меры предосторожности при</w:t>
      </w:r>
      <w:r w:rsidR="001234BE">
        <w:rPr>
          <w:rFonts w:ascii="Times New Roman" w:hAnsi="Times New Roman" w:cs="Times New Roman"/>
          <w:b/>
          <w:sz w:val="28"/>
          <w:szCs w:val="28"/>
        </w:rPr>
        <w:t xml:space="preserve"> работе с </w:t>
      </w:r>
      <w:proofErr w:type="gramStart"/>
      <w:r w:rsidR="001234BE">
        <w:rPr>
          <w:rFonts w:ascii="Times New Roman" w:hAnsi="Times New Roman" w:cs="Times New Roman"/>
          <w:b/>
          <w:sz w:val="28"/>
          <w:szCs w:val="28"/>
        </w:rPr>
        <w:t>использованными  иглами</w:t>
      </w:r>
      <w:proofErr w:type="gramEnd"/>
      <w:r w:rsidR="001234BE">
        <w:rPr>
          <w:rFonts w:ascii="Times New Roman" w:hAnsi="Times New Roman" w:cs="Times New Roman"/>
          <w:b/>
          <w:sz w:val="28"/>
          <w:szCs w:val="28"/>
        </w:rPr>
        <w:t xml:space="preserve"> и шприцами</w:t>
      </w:r>
      <w:r w:rsidR="00B36E65" w:rsidRPr="00B36E65">
        <w:rPr>
          <w:rFonts w:ascii="Times New Roman" w:hAnsi="Times New Roman" w:cs="Times New Roman"/>
          <w:b/>
          <w:sz w:val="28"/>
          <w:szCs w:val="28"/>
        </w:rPr>
        <w:t>».</w:t>
      </w:r>
      <w:r w:rsidR="00B36E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C88553" w14:textId="4C6FF6DB" w:rsidR="00B36E65" w:rsidRDefault="001234BE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Тесты и п</w:t>
      </w:r>
      <w:r w:rsidR="00B36E65">
        <w:rPr>
          <w:rFonts w:ascii="Times New Roman" w:hAnsi="Times New Roman" w:cs="Times New Roman"/>
          <w:b/>
          <w:sz w:val="28"/>
          <w:szCs w:val="28"/>
        </w:rPr>
        <w:t>амятка высылается преподавателю на электронную почту.</w:t>
      </w:r>
    </w:p>
    <w:p w14:paraId="06AFA94E" w14:textId="6DA9CCBA" w:rsidR="00B36E65" w:rsidRDefault="00FE1155" w:rsidP="003E233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Составьте конспект в тетради для практических занятий.</w:t>
      </w:r>
    </w:p>
    <w:p w14:paraId="305BD719" w14:textId="77777777" w:rsidR="00FE1155" w:rsidRDefault="00FE1155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EDB65" w14:textId="4A1C33AF" w:rsidR="00B36E65" w:rsidRDefault="00477596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32056142"/>
      <w:r>
        <w:rPr>
          <w:rFonts w:ascii="Times New Roman" w:hAnsi="Times New Roman" w:cs="Times New Roman"/>
          <w:b/>
          <w:sz w:val="28"/>
          <w:szCs w:val="28"/>
        </w:rPr>
        <w:t>Электронная почта преподавателя</w:t>
      </w:r>
      <w:bookmarkStart w:id="1" w:name="_GoBack"/>
      <w:bookmarkEnd w:id="1"/>
      <w:r w:rsidR="007E4E5D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14:paraId="4135A609" w14:textId="09E9C027" w:rsidR="001234BE" w:rsidRDefault="00477596" w:rsidP="00123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b/>
          <w:sz w:val="28"/>
          <w:szCs w:val="28"/>
        </w:rPr>
        <w:t>ira.nmkc@mail.ru</w:t>
      </w:r>
    </w:p>
    <w:p w14:paraId="101BBDE3" w14:textId="77777777" w:rsidR="001234BE" w:rsidRPr="001234BE" w:rsidRDefault="001234BE" w:rsidP="00123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F6DD5" w14:textId="73A733F2" w:rsidR="001234BE" w:rsidRDefault="001234BE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080D0F6" w14:textId="18DD5C7D" w:rsidR="002C60D6" w:rsidRDefault="002C60D6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F31E945" w14:textId="38CEEF4F" w:rsidR="002C60D6" w:rsidRDefault="002C60D6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5BF6B42" w14:textId="4B82C0B5" w:rsidR="002C60D6" w:rsidRDefault="002C60D6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227B1CC" w14:textId="77DCDB56" w:rsidR="002C60D6" w:rsidRDefault="002C60D6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ED778BC" w14:textId="5B3FC64C" w:rsidR="002C60D6" w:rsidRDefault="002C60D6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8A73125" w14:textId="011522A0" w:rsidR="002C60D6" w:rsidRDefault="002C60D6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2DE00DC" w14:textId="77777777" w:rsidR="002C60D6" w:rsidRDefault="002C60D6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60D6" w:rsidSect="002E509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598"/>
    <w:multiLevelType w:val="multilevel"/>
    <w:tmpl w:val="0526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66BED"/>
    <w:multiLevelType w:val="multilevel"/>
    <w:tmpl w:val="4992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33D31"/>
    <w:multiLevelType w:val="hybridMultilevel"/>
    <w:tmpl w:val="8910B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78B"/>
    <w:multiLevelType w:val="multilevel"/>
    <w:tmpl w:val="A65C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52048"/>
    <w:multiLevelType w:val="multilevel"/>
    <w:tmpl w:val="31C4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91D25"/>
    <w:multiLevelType w:val="multilevel"/>
    <w:tmpl w:val="78D4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34F2D"/>
    <w:multiLevelType w:val="multilevel"/>
    <w:tmpl w:val="734E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723F72"/>
    <w:multiLevelType w:val="hybridMultilevel"/>
    <w:tmpl w:val="7CAA1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7373D"/>
    <w:multiLevelType w:val="multilevel"/>
    <w:tmpl w:val="A33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05EFC"/>
    <w:multiLevelType w:val="multilevel"/>
    <w:tmpl w:val="8714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472C0E"/>
    <w:multiLevelType w:val="multilevel"/>
    <w:tmpl w:val="7F08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F3E17"/>
    <w:multiLevelType w:val="multilevel"/>
    <w:tmpl w:val="936A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8D560D"/>
    <w:multiLevelType w:val="hybridMultilevel"/>
    <w:tmpl w:val="88521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11592"/>
    <w:multiLevelType w:val="multilevel"/>
    <w:tmpl w:val="936A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F452FA"/>
    <w:multiLevelType w:val="multilevel"/>
    <w:tmpl w:val="2926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B688E"/>
    <w:multiLevelType w:val="multilevel"/>
    <w:tmpl w:val="B3B2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4512D"/>
    <w:multiLevelType w:val="multilevel"/>
    <w:tmpl w:val="09B8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EA2893"/>
    <w:multiLevelType w:val="multilevel"/>
    <w:tmpl w:val="6E9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8E4AFA"/>
    <w:multiLevelType w:val="multilevel"/>
    <w:tmpl w:val="48AC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D02B86"/>
    <w:multiLevelType w:val="multilevel"/>
    <w:tmpl w:val="D550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863EB1"/>
    <w:multiLevelType w:val="multilevel"/>
    <w:tmpl w:val="9612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8476C"/>
    <w:multiLevelType w:val="hybridMultilevel"/>
    <w:tmpl w:val="7B70E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70D9A"/>
    <w:multiLevelType w:val="multilevel"/>
    <w:tmpl w:val="EC14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D0A53"/>
    <w:multiLevelType w:val="multilevel"/>
    <w:tmpl w:val="96D0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3312A8"/>
    <w:multiLevelType w:val="hybridMultilevel"/>
    <w:tmpl w:val="BD26F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242D9"/>
    <w:multiLevelType w:val="hybridMultilevel"/>
    <w:tmpl w:val="3108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CC0230"/>
    <w:multiLevelType w:val="hybridMultilevel"/>
    <w:tmpl w:val="6C80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C336F0"/>
    <w:multiLevelType w:val="multilevel"/>
    <w:tmpl w:val="B2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9C63A8"/>
    <w:multiLevelType w:val="multilevel"/>
    <w:tmpl w:val="C866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C74718"/>
    <w:multiLevelType w:val="multilevel"/>
    <w:tmpl w:val="37FC14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62120E"/>
    <w:multiLevelType w:val="hybridMultilevel"/>
    <w:tmpl w:val="2B5C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0968CD"/>
    <w:multiLevelType w:val="multilevel"/>
    <w:tmpl w:val="A512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30"/>
  </w:num>
  <w:num w:numId="4">
    <w:abstractNumId w:val="22"/>
  </w:num>
  <w:num w:numId="5">
    <w:abstractNumId w:val="15"/>
  </w:num>
  <w:num w:numId="6">
    <w:abstractNumId w:val="16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11"/>
  </w:num>
  <w:num w:numId="12">
    <w:abstractNumId w:val="20"/>
  </w:num>
  <w:num w:numId="13">
    <w:abstractNumId w:val="18"/>
  </w:num>
  <w:num w:numId="14">
    <w:abstractNumId w:val="10"/>
  </w:num>
  <w:num w:numId="15">
    <w:abstractNumId w:val="27"/>
  </w:num>
  <w:num w:numId="16">
    <w:abstractNumId w:val="31"/>
  </w:num>
  <w:num w:numId="17">
    <w:abstractNumId w:val="1"/>
  </w:num>
  <w:num w:numId="18">
    <w:abstractNumId w:val="28"/>
  </w:num>
  <w:num w:numId="19">
    <w:abstractNumId w:val="14"/>
  </w:num>
  <w:num w:numId="20">
    <w:abstractNumId w:val="3"/>
  </w:num>
  <w:num w:numId="21">
    <w:abstractNumId w:val="13"/>
  </w:num>
  <w:num w:numId="22">
    <w:abstractNumId w:val="4"/>
  </w:num>
  <w:num w:numId="23">
    <w:abstractNumId w:val="25"/>
  </w:num>
  <w:num w:numId="24">
    <w:abstractNumId w:val="17"/>
  </w:num>
  <w:num w:numId="25">
    <w:abstractNumId w:val="19"/>
  </w:num>
  <w:num w:numId="26">
    <w:abstractNumId w:val="29"/>
  </w:num>
  <w:num w:numId="27">
    <w:abstractNumId w:val="23"/>
  </w:num>
  <w:num w:numId="28">
    <w:abstractNumId w:val="5"/>
  </w:num>
  <w:num w:numId="29">
    <w:abstractNumId w:val="21"/>
  </w:num>
  <w:num w:numId="30">
    <w:abstractNumId w:val="2"/>
  </w:num>
  <w:num w:numId="31">
    <w:abstractNumId w:val="24"/>
  </w:num>
  <w:num w:numId="32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5E"/>
    <w:rsid w:val="001234BE"/>
    <w:rsid w:val="002C5847"/>
    <w:rsid w:val="002C60D6"/>
    <w:rsid w:val="002E5094"/>
    <w:rsid w:val="003E233E"/>
    <w:rsid w:val="00477596"/>
    <w:rsid w:val="007E4E5D"/>
    <w:rsid w:val="00890AD6"/>
    <w:rsid w:val="009D4415"/>
    <w:rsid w:val="00B36E65"/>
    <w:rsid w:val="00D5405E"/>
    <w:rsid w:val="00F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00E0"/>
  <w15:chartTrackingRefBased/>
  <w15:docId w15:val="{371CF78E-3FE9-485B-B4A5-0E5AF39E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6E6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4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E6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E65"/>
    <w:pPr>
      <w:keepNext/>
      <w:keepLines/>
      <w:spacing w:before="40" w:beforeAutospacing="1" w:after="0" w:afterAutospacing="1" w:line="240" w:lineRule="auto"/>
      <w:ind w:firstLine="851"/>
      <w:contextualSpacing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6E6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36E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6E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6E6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21">
    <w:name w:val="Body Text 2"/>
    <w:basedOn w:val="a"/>
    <w:link w:val="22"/>
    <w:rsid w:val="00B36E65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36E6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footer"/>
    <w:basedOn w:val="a"/>
    <w:link w:val="a5"/>
    <w:rsid w:val="00B36E6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36E65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36E65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36E65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34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1234B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34BE"/>
    <w:rPr>
      <w:color w:val="605E5C"/>
      <w:shd w:val="clear" w:color="auto" w:fill="E1DFDD"/>
    </w:rPr>
  </w:style>
  <w:style w:type="paragraph" w:styleId="a7">
    <w:name w:val="Body Text Indent"/>
    <w:basedOn w:val="a"/>
    <w:link w:val="a8"/>
    <w:uiPriority w:val="99"/>
    <w:semiHidden/>
    <w:unhideWhenUsed/>
    <w:rsid w:val="001234B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234BE"/>
  </w:style>
  <w:style w:type="paragraph" w:styleId="23">
    <w:name w:val="Body Text Indent 2"/>
    <w:basedOn w:val="a"/>
    <w:link w:val="24"/>
    <w:uiPriority w:val="99"/>
    <w:semiHidden/>
    <w:unhideWhenUsed/>
    <w:rsid w:val="001234B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2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perabelno.ru/wp-content/uploads/2015/03/4871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rabelno.ru/wp-content/uploads/2015/03/1-shpritsyi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perabelno.ru/wp-content/uploads/2015/03/novopenecho2.jpg" TargetMode="External"/><Relationship Id="rId5" Type="http://schemas.openxmlformats.org/officeDocument/2006/relationships/hyperlink" Target="http://www.operabelno.ru/wp-content/uploads/2015/03/middle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operabelno.ru/wp-content/uploads/2015/03/1904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 Prai</dc:creator>
  <cp:keywords/>
  <dc:description/>
  <cp:lastModifiedBy>Sand Prai</cp:lastModifiedBy>
  <cp:revision>4</cp:revision>
  <dcterms:created xsi:type="dcterms:W3CDTF">2020-02-08T05:11:00Z</dcterms:created>
  <dcterms:modified xsi:type="dcterms:W3CDTF">2020-02-09T02:39:00Z</dcterms:modified>
</cp:coreProperties>
</file>