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38" w:rsidRDefault="00375138" w:rsidP="00375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ПАРЕНТЕРАЛЬНОЕ ВВЕДЕНИЕ ЛЕКАРСТВЕННЫХ ПРЕПАРАТОВ. РАЗВЕДЕНИЕ АНТИБИОТИКОВ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171575"/>
            <wp:effectExtent l="0" t="0" r="0" b="0"/>
            <wp:wrapSquare wrapText="bothSides"/>
            <wp:docPr id="2" name="Рисунок 2" descr="c8850120a759651e3d318461f09c3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8850120a759651e3d318461f09c3b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Антибиотикотерапия</w:t>
      </w:r>
      <w:r>
        <w:rPr>
          <w:rFonts w:ascii="Times New Roman" w:hAnsi="Times New Roman" w:cs="Times New Roman"/>
          <w:sz w:val="24"/>
          <w:szCs w:val="24"/>
        </w:rPr>
        <w:t xml:space="preserve"> – это применение_________________ с _____________________ целью (вставьте в данное предложение пропущенные слова).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Зарисуйте схему</w:t>
      </w:r>
      <w:r>
        <w:rPr>
          <w:rFonts w:ascii="Times New Roman" w:hAnsi="Times New Roman" w:cs="Times New Roman"/>
          <w:sz w:val="24"/>
          <w:szCs w:val="24"/>
        </w:rPr>
        <w:t>, представленную на иллюстрации. Укажите способы разведения антибиотиков, поясните, какое количество растворителя необходимо для обоих способов разведения. Дополните в схему необходимую информацию.</w:t>
      </w:r>
    </w:p>
    <w:p w:rsidR="00375138" w:rsidRDefault="00375138" w:rsidP="00375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571875"/>
            <wp:effectExtent l="19050" t="0" r="0" b="0"/>
            <wp:docPr id="1" name="Рисунок 1" descr="image_15554221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15554221151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Антибиотики выпускают во флаконах,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дозируют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(указать)____ и (указать)____.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инъекционного введения следует использовать </w:t>
      </w:r>
      <w:r>
        <w:rPr>
          <w:rFonts w:ascii="Times New Roman" w:hAnsi="Times New Roman" w:cs="Times New Roman"/>
          <w:b/>
          <w:sz w:val="24"/>
          <w:szCs w:val="24"/>
        </w:rPr>
        <w:t>растворители</w:t>
      </w:r>
      <w:r>
        <w:rPr>
          <w:rFonts w:ascii="Times New Roman" w:hAnsi="Times New Roman" w:cs="Times New Roman"/>
          <w:sz w:val="24"/>
          <w:szCs w:val="24"/>
        </w:rPr>
        <w:t xml:space="preserve"> (перечислить):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 и т.д.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Антибиотики в организм человека чаще всего вводят </w:t>
      </w:r>
      <w:r>
        <w:rPr>
          <w:rFonts w:ascii="Times New Roman" w:hAnsi="Times New Roman" w:cs="Times New Roman"/>
          <w:b/>
          <w:sz w:val="24"/>
          <w:szCs w:val="24"/>
        </w:rPr>
        <w:t>следующими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 (перечислить)</w:t>
      </w: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</w:p>
    <w:p w:rsidR="00375138" w:rsidRDefault="00375138" w:rsidP="00375138">
      <w:pPr>
        <w:rPr>
          <w:rFonts w:ascii="Times New Roman" w:hAnsi="Times New Roman" w:cs="Times New Roman"/>
          <w:sz w:val="24"/>
          <w:szCs w:val="24"/>
        </w:rPr>
      </w:pPr>
    </w:p>
    <w:p w:rsidR="009D0EB2" w:rsidRDefault="009D0EB2"/>
    <w:sectPr w:rsidR="009D0EB2" w:rsidSect="009D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38"/>
    <w:rsid w:val="00375138"/>
    <w:rsid w:val="00710E55"/>
    <w:rsid w:val="007C653E"/>
    <w:rsid w:val="009D0EB2"/>
    <w:rsid w:val="00B1136D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8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4</cp:revision>
  <dcterms:created xsi:type="dcterms:W3CDTF">2019-04-16T15:25:00Z</dcterms:created>
  <dcterms:modified xsi:type="dcterms:W3CDTF">2019-04-17T11:43:00Z</dcterms:modified>
</cp:coreProperties>
</file>