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3" w:rsidRPr="00794B13" w:rsidRDefault="00794B13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794B13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Конспект + тестовое задание </w:t>
      </w:r>
    </w:p>
    <w:p w:rsidR="00794B13" w:rsidRDefault="00794B13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sz w:val="28"/>
        </w:rPr>
      </w:pPr>
    </w:p>
    <w:p w:rsidR="00C974F5" w:rsidRDefault="00393F61">
      <w:pPr>
        <w:tabs>
          <w:tab w:val="left" w:pos="5445"/>
        </w:tabs>
        <w:spacing w:after="0" w:line="240" w:lineRule="auto"/>
        <w:ind w:left="900" w:right="-180" w:hanging="9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Лекция </w:t>
      </w:r>
      <w:r>
        <w:rPr>
          <w:rFonts w:ascii="Times New Roman" w:eastAsia="Times New Roman" w:hAnsi="Times New Roman" w:cs="Times New Roman"/>
          <w:b/>
          <w:sz w:val="28"/>
        </w:rPr>
        <w:t>Трудовое законодательство в сфере здравоохранения</w:t>
      </w:r>
    </w:p>
    <w:p w:rsidR="00C974F5" w:rsidRDefault="00393F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ПОНЯТИЕ ТРУДОВЫХ  СПОРОВ,  их   виды.</w:t>
      </w:r>
    </w:p>
    <w:p w:rsidR="00C974F5" w:rsidRDefault="00C974F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Трудовой  спор  представляет собой  неурегулированные  разногласия  между  работодателем  и  работнико</w:t>
      </w:r>
      <w:proofErr w:type="gramStart"/>
      <w:r>
        <w:rPr>
          <w:rFonts w:ascii="Times New Roman" w:eastAsia="Times New Roman" w:hAnsi="Times New Roman" w:cs="Times New Roman"/>
          <w:sz w:val="24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 Трудовые споры возникают между работодателями и наемными работниками  по  поводу осуществления трудовой деятельности.  Трудовая деятельность  всегда  связана  с  такими  вопросами,  как трудовая дисциплина,  материальная  ответственность,  увольнение и некоторые другие. Любой из этих вопросов может быть предметом  спора.  Более  того,  ч.  2  ст.  381  ТК  РФ  установлено,  что индивидуальным трудовым  спором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признается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только  спор между работодателем и работником,  состоявшим ранее с ним в  трудовых  отношениях,  но  и  с  лицом,  желающим  заключить трудовой договор с  работодателем,  в  случае,  если  он категорически отказывается от заключения данного договора и нарушает своим отказом законодательство.  Стороной, инициирующей трудовой  спор,  может  быть и  работодатель,  и  наемный  работник.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трудовых спорах работником могут оспариваться: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 отказ в приеме на работу;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дата и причина увольнения;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 перевод на другую работу;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 возмещение вреда,  причиненного работником;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 невыплата заработной платы;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 другие  ситуации,  возникающие  при  осуществлении трудовой деятельности по трудовому договору. В  зависимости  от количества лиц,  которые  принимают участие в споре,  различают индивидуальные и коллективные трудовые споры.</w:t>
      </w:r>
    </w:p>
    <w:p w:rsidR="00C974F5" w:rsidRDefault="00C974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C974F5" w:rsidRDefault="00393F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ПОНЯТИЕ  ИНДИВИДУАЛЬНОГО ТРУДОВОГО  СПОРА.  ПОРЯДОК РАССМОТРЕНИЯ  СПОРА</w:t>
      </w:r>
    </w:p>
    <w:p w:rsidR="00C974F5" w:rsidRDefault="00C974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Индивидуальный трудовой  спор  —  это  неурегулированные разногласия  между  работодателем  и  работником  по  вопросам применения трудового  законодательства и иных  нормативных правовых  актов,  содержащих  нормы  трудового  права,  коллективного договора,  соглашения,  локального  нормативного  акта, трудового договора  (в том числе  об установлении  или  измене­</w:t>
      </w:r>
      <w:proofErr w:type="gramEnd"/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индивидуальных условий труда),  о которых заявлено в орган по рассмотрению индивидуальных трудовых споров.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Индивидуальным  трудовым  спором  признается  также  спор  между работодателем и лицом, ранее состоявшим в трудовых отношениях с этим работодателем,  а также лицом,  изъявившим желание  заключить трудовой договор  с  работодателем,  в случае отказа работодателя от "заключения такого договора.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Индивидуальные  трудовые  споры  рассматриваются  комиссией по трудовым спорам  (КТС)  и судами  (в том числе и мировыми судьями).</w:t>
      </w:r>
    </w:p>
    <w:p w:rsidR="00C974F5" w:rsidRDefault="00393F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рассмотрения индивидуального трудового спора в КТС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КТС  является  органом  по  рассмотрению  индивидуальных трудовых споров, возникающих в организациях, за исключением  споров,  по  которым  Трудовым  кодексом  Российской  Феде­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рации и иными федеральными законами установлен другой порядок  их  рассмотрения.  Индивидуальный  трудовой  спор  рассматривается  КТС,  если  работник  самостоятельно  или  с  участием  своего  представителя  не  урегулировал  разногласия  при непосредственных переговорах с работодателем.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КТС образуются по инициативе работников  (представительного органа работников) и (или) работодателя из равного числа представителей  работников  и  работодателя.  Работодатель  и 189представительный  орган  работников,  получившие  предложение  в  </w:t>
      </w:r>
      <w:r>
        <w:rPr>
          <w:rFonts w:ascii="Times New Roman" w:eastAsia="Times New Roman" w:hAnsi="Times New Roman" w:cs="Times New Roman"/>
          <w:sz w:val="24"/>
        </w:rPr>
        <w:lastRenderedPageBreak/>
        <w:t>письменной  форме  о  создании  комиссии  по  трудовым спорам,  обязаны в десятидневный срок направить в комиссию своих представителей.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ТК  РФ  не  устанавливает  обязанность  каждой  организации создавать КТС.  Она создается  в любой  организации  независимо  от  организационно-правовой  формы  и  формы  собственности и количества работников. Представители  работодателя  в  комиссию  по  трудовым  спорам  назначаются  руководителем  организации,  работодателем индивидуальным  предпринимателем.  Представители  работников в комиссии по трудовым спорам избираются общим собранием  (конференцией)  работников  организации  или  делегируются представительным органом работников с последующим утверждением на общем  собрании  (конференции)  работников организации.  По  решению  общего  собрания  работников  комиссии  по  трудовым  спорам  могут  быть  образованы  в  структурных подразделениях организации.  Эти комиссии образуются и действуют на тех же основаниях, что и комиссии по трудовым  спорам  организации.  В  комиссиях  по  трудовым  спорам структурных подразделений организаций могут рассматриваться  индивидуальные  трудовые  споры  в  пределах  полномочий этих подразделений. Работник может обратиться в КТС в трехмесячный срок со дня, когда он узнал или должен был узнать о нарушении своего права. При пропуске по уважительным причинам указанного срока КТС может его восстановить и разрешить спор по существу. Заявление работника,  поступившее в  КТС,  подлежит обязательной регистрации указанной комиссией.  Форма обращения не  установлена.  В  заявлении  можно  указать  сведения  о  себе (Ф.И.О.,  должность,  профессия,  специальность)  и  изложить требования  по  существу,  размер денежного требования,  основания для обращения. Комиссия по трудовым спорам обязана рассмотреть индивидуальный трудовой спор в течение  10 календарных дней со дня подачи работником заявления. Спор рассматривается в присутствии работника,  подавшего заявление, или уполномоченного им представителя. Рассмотрение спора в отсутствие работника или его представителя допускается лишь по его письменному заявлению.  В случае неявки работника  или  его  представителя  на  заседание  комиссии  по трудовым  спорам  рассмотрение  трудового  спора  откладывается.  В случае вторичной неявки работника или его представителя  без  уважительных  причин  (следовательно,  надо  выяснить причину)  КТС может вынести решение о снятии вопроса с рассмотрения, что не лишает работника права подать заявление о рассмотрении  трудового  спора  повторно  в  пределах  срока, установленного ТК РФ.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Комиссия по трудовым спорам имеет право вызывать на заседание свидетелей,  приглашать специалистов.  По  ее требованию  руководитель  организации  обязан  в  установленный  срок представлять  в  комиссию  необходимые  документы.  Этот  срок должен быть установлен КТС.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  комиссии  по  трудовым  спорам  считается  правомочным,  если на нем присутствует не менее половины членов, представляющих  работников,  и  не  менее  половины  членов, представляющих работодателя.  Совсем не обязательно присутствие равного количества членов комиссии.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Комиссия по трудовым спорам принимает решение тайным голосованием  простым  большинством  голосов  присутствующих на заседании членов комиссии.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решении комиссии по трудовым спорам указывается: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 наименование  организации  либо  фамилия,  имя,  отчество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работодателя-индивидуального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предпринимателя,  а в случае, когда индивидуальный трудовой спор рассматривается комиссией по трудовым спорам структурного подразделения организации,  — наименование структурного подразделения,  фамилия,  имя,  отчество,  должность,  профессия или специальность обратившегося в КТС работника;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даты обращения в КТС и рассмотрения спора,  изложение существа спора;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 фамилии,  имена,  отчества  членов  КТС  и  других  лиц, присутствовавших на заседании;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 существо  решения  и  его  обоснование  (со  ссылкой  на закон,  иной нормативный правовой акт);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5)  результаты голосования.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Надлежаще заверенные копии решения комиссии по трудовым спорам вручаются работнику и руководителю организации в течение трех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решения. Решение  комиссии по трудовым  спорам подлежит исполнению в течение трех дней по истечении  10 дней, 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предусмотрен</w:t>
      </w:r>
      <w:proofErr w:type="gramEnd"/>
      <w:r>
        <w:rPr>
          <w:rFonts w:ascii="Times New Roman" w:eastAsia="Times New Roman" w:hAnsi="Times New Roman" w:cs="Times New Roman"/>
          <w:sz w:val="24"/>
        </w:rPr>
        <w:t>­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на  обжалование,  и  может  быть  обжаловано  работником или  работодателем  в  суд  в  10-дневный  срок  со  дня  вручения ему копии решения комиссии. В случае неисполнения решения КТС в установленный срок комиссия  выдает  работнику  удостоверение,  являющееся  исполнительным документом. Работник может обратиться за удостоверением  в  течение  одного  месяца  со  дня  принятия  решения  КТС.  В  случае  пропуска  работником  указанного  срока  по уважительным  причинам  КТС  может  восстановить  этот  срок. Удостоверение  не  выдается,  если  работник  или  работодатель обратился  в установленный  срок с  заявлением  о  перенесении 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трудового спора в суд.</w:t>
      </w:r>
    </w:p>
    <w:p w:rsidR="00C974F5" w:rsidRDefault="00393F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удостоверения, выданного КТС и предъявленного не позднее трехмесячного срока со дня его получения,  судебный пристав приводит решение комиссии по трудовым спорам в исполнение в принудительном порядке. </w:t>
      </w:r>
    </w:p>
    <w:p w:rsidR="00C974F5" w:rsidRDefault="00C974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C974F5" w:rsidRDefault="0039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ПОНЯТИЕ  КОЛЛЕКТИВНОГО ТРУДОВОГО  СПОРА</w:t>
      </w: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Коллективный  трудовой  спор  —  это  неурегулированные разногласия между работниками  (их представителями)  и работодателями (их представителями)  по поводу установления и изменения условий труда  (включая  заработную  плату),  заключения,  изменения и выполнения коллективных договоров,  соглашений,  а также в связи с  отказом работодателя учесть мнение выборного  представительного  органа  работников  при  принятии локальных нормативных актов.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Сегодня  коллективные  трудовые  споры  нередки.  Зачастую стороной спора является коллектив крупного предприятия,  которое  было  акционировано.  Новый  собственник,  приходя  на предприятие,  почти  всегда  вносит  изменения  в  его  бизнес стратегию, что оказывает влияние на работников.  Могут изменяться условия труда и вводиться новые требования,  с которыми работники не всегда согласны.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Разрешение  коллективного трудового спора проходит через несколько  стадий  примирительных  процедур.  Примирительные процедуры —  это рассмотрение коллективного трудового спора  в  целях  его  разрешения  примирительной  комиссией,  с участием  посредника  и  (или)  в  трудовом  арбитраже.  Цель  отдельной  процедуры  и  всего  процесса  в  целом  состоит  в  том, чтобы погасить конфликт,  найдя  решения,  которые удовлетворили бы обе стороны конфликта.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разрешения  коллективного трудового  спора включает в себя следующие этапы: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 разрешение  коллективного  трудового  спора  примирительной комиссией;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разрешение коллективного трудового спора с участием посредника и  (или) 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 в трудовом арбитраже.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Правом  выдвижения требований  обладают  работники  и  их представители. 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Требования,  выдвинутые  работниками  и  (или) представительным органом работников организации  (филиала, представительства,  иного обособленного  структурного  подразделения),  индивидуального  предпринимателя,  утверждаются на соответствующем собрании  (конференции)  работников.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Собрание  работников  считается  правомочным,  если  на нем присутствует более половины работающих.  Конференция считается  правомочной,  если  на  ней  присутствует  не  менее  двух 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третей избранных делегатов.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Работодатель обязан предоставить работникам или представителям  работников  необходимое  помещение  для  проведения собрания  (конференции)  по  выдвижению  требований  и  не вправе препятствовать его  (ее)  проведению.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 работников  излагаются  в  письменной  форме  и направляются работодателю.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Копия требований,  оформленных в  письменной  форме,  может быть направлена в соответствующий государственный орган по урегулированию коллективных трудовых споров.  В этом 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государственный  орган  по  урегулированию  коллективных трудовых споров обязан проверить получение требований другой стороной коллективного трудового спора.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 одна из сторон коллективного трудового спора не вправе уклоняться  от участия  в  примирительных процедурах.  Работодатель обязан принять к рассмотрению направленные ему требования работников. Работодатель сообщает о принятом решении  представительному  органу  работников  организации  (филиала,  представительства,  иного  обособленного  структурного подразделения)  в  письменной  форме  в  течение  трех  рабочих дней со дня получения требования работников.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Момент  начала  коллективного  трудового  спора  —  день  сообщения  решения  работодателя  (его  представителя)  об  отклонении всех или части требований работников  (их представителей)  или  несообщение  работодателем  (его  представителем) своего решения, а также дата составления протокола разногласий в ходе коллективных переговоров.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Представители работодателей  (объединений работодателей) обязаны  принять  к  рассмотрению  направленные  им  требования профессиональных союзов (их объединений) и сообщить о принятом решении в течение одного месяца со дня получения указанных требований.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Каждая  из  сторон  коллективного  трудового  спора  в  любой момент  после  начала  этого  спора  имеет  право  обратиться,  в том  числе  в  форме  электронного  документа,  в  соответствующий государственный орган по урегулированию коллективных трудовых споров для уведомительной регистрации спора.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Представители  сторон,  примирительная  комиссия,  посредник,  трудовой арбитраж,  указанная  служба обязаны использовать все предусмотренные законодательством возможности для разрешения возникшего коллективного трудового спора.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Примирительные процедуры проводятся в сроки,  предусмотренные  Трудовым  кодексом  Российской  Федерации.  В  случае необходимости  сроки,  предусмотренные  для  проведения  примирительных процедур, могут быть продлены по согласованию сторон коллективного трудового спора.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 примирительной  комиссии,  трудовые  арбитры  на время  участия  в  разрешении  коллективного  трудового  спора освобождаются  от  основной  работы  с  сохранением  среднего 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заработка  на  срок  не  более  трех  месяцев  в  течение  одного года.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Участвующие в разрешении коллективного трудового спора представители  работников,  их  объединений  не  могут  быть  в период разрешения коллективного трудового спора подвергнуты  дисциплинарному  взысканию,  переведены  на  другую  работу или уволены  по  инициативе  работодателя без  предварительного  согласия уполномочившего их на представительство органа.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Соглашение,  достигнутое  сторонами  коллективного  трудового спора в ходе разрешения этого спора, оформляется в письменной  форме  и  имеет  для  сторон  коллективного  трудового спора  обязательную  силу. 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его  исполнением  осуществляется сторонами коллективного трудового спора. Кодекс Российской Федерации об административных правонарушениях устанавливает  ответственность  за  невыполнение  работодателем или его представителем обязательств по соглашению, достигнутому  в  результате  примирительной  процедуры,  в  виде административного  штрафа в  размере  от двух до  четырех тысяч рублей  (ст.  5.33 КоАП РФ).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согласия  в  примирительной  комиссии стороны коллективного трудового спора продолжают примирительные процедуры  с участием посредника и  (или)  в трудовом арбитраже.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Трудовой арбитраж представляет собой орган по рассмотрению  коллективного  трудового  спора.  Временный трудовой  арбитраж  создается  сторонами  коллективного  трудового  спора совместно  с  соответствующим  государственным  органом  по </w:t>
      </w:r>
      <w:r>
        <w:rPr>
          <w:rFonts w:ascii="Times New Roman" w:eastAsia="Times New Roman" w:hAnsi="Times New Roman" w:cs="Times New Roman"/>
          <w:sz w:val="24"/>
        </w:rPr>
        <w:lastRenderedPageBreak/>
        <w:t>урегулированию  коллективных  трудовых  споров  для  рассмотрения данного  коллективного трудового  спора.  Решением  соответствующей  трехсторонней  комиссии  по  регулированию социально-трудовых  отношений  при  ней  может  создаваться постоянно действующий трудовой арбитраж для рассмотрения и  разрешения  коллективных  трудовых  споров,  передаваемых ему для рассмотрения по соглашению сторон.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Трудовой арбитраж: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 рассматривает  обращения  сторон  коллективного  трудового спора;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 получает  необходимые  документы  и  сведения,  касающиеся этого спора;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 информирует в случае необходимости органы государственной  власти  и  органы  местного  самоуправления  о возможных социальных последствиях коллективного трудового спора;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 принимает решение по существу коллективного трудового спора.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 трудового  арбитража  по  урегулированию  коллективного  трудового  спора  передается  сторонам  этого  спора  в письменной форме.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 случае  уклонения  работодателя  от  создания  трудового арбитража,  а также в случае отказа от выполнения  его рекомендаций  работники  могут  приступить  к  проведению  забастовки.</w:t>
      </w: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74F5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60423" w:rsidRDefault="0086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74F5" w:rsidRPr="00B51B38" w:rsidRDefault="0039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B51B38">
        <w:rPr>
          <w:rFonts w:ascii="Times New Roman" w:eastAsia="Times New Roman" w:hAnsi="Times New Roman" w:cs="Times New Roman"/>
          <w:b/>
          <w:sz w:val="24"/>
        </w:rPr>
        <w:lastRenderedPageBreak/>
        <w:t>Тест</w:t>
      </w:r>
      <w:r w:rsidR="00B51B38" w:rsidRPr="00B51B38">
        <w:rPr>
          <w:rFonts w:ascii="Times New Roman" w:eastAsia="Times New Roman" w:hAnsi="Times New Roman" w:cs="Times New Roman"/>
          <w:b/>
          <w:sz w:val="24"/>
        </w:rPr>
        <w:t xml:space="preserve"> (ТРУДОВЫЕ СПОРЫ)</w:t>
      </w:r>
    </w:p>
    <w:p w:rsidR="00C974F5" w:rsidRPr="00B51B38" w:rsidRDefault="00C9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1. При неудовлетворительном результате испытания работодатель имеет право расторгнуть трудовой договор в течение испытательного срока, предупредив работника: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 </w:t>
      </w:r>
      <w:proofErr w:type="gramStart"/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позднее</w:t>
      </w:r>
      <w:proofErr w:type="gramEnd"/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чем за три дня в устной форме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 </w:t>
      </w:r>
      <w:proofErr w:type="gramStart"/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позднее</w:t>
      </w:r>
      <w:proofErr w:type="gramEnd"/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чем за три дня в письменной форме с указанием причин отрицательной оценки, но с согласия профсоюза и с выплатой выходного пособия</w:t>
      </w:r>
    </w:p>
    <w:p w:rsidR="00794B13" w:rsidRPr="00B51B38" w:rsidRDefault="0079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письменной форме не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чем за три дня с указанием причин отрицательной оценки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При прекращении трудового договора работодатель обязан выдать работнику трудовую книжку </w:t>
      </w:r>
      <w:proofErr w:type="gramStart"/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день поступления работника на новую работу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течение недели после увольнения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течение 3-х дней после увольнения</w:t>
      </w:r>
    </w:p>
    <w:p w:rsidR="00794B13" w:rsidRPr="00B51B38" w:rsidRDefault="0079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день увольнения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3. Трудовой кодекс Российской Федерации предоставляет право работнику расторгнуть трудовой договор в течение испытательного срока: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 течение испытательного срока на работника не распространяется Трудовой кодекс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Трудовой кодекс Российской Федерации не предоставляет работнику такое право</w:t>
      </w:r>
    </w:p>
    <w:p w:rsidR="00794B13" w:rsidRPr="00B51B38" w:rsidRDefault="0079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если работа не является для него подходящей, предупредив работодателя письменно за три дня 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4. В каком размере выплачивается выходное пособие при расторжении трудового договора в связи с восстановлением на работе работника, ранее выполнявшего эту работу: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 размере 3 -месячного среднего заработка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 размере среднемесячного заработка</w:t>
      </w:r>
    </w:p>
    <w:p w:rsidR="00794B13" w:rsidRPr="00B51B38" w:rsidRDefault="0079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размере 2-х недельного среднего заработка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 5. Какова нормальная продолжительность рабочего времени?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36 часов в неделю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50 часов в неделю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46 часов в неделю</w:t>
      </w:r>
    </w:p>
    <w:p w:rsidR="00794B13" w:rsidRPr="00B51B38" w:rsidRDefault="0079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 часов в неделю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6. Какова продолжительность дополнительного отпуска для работников с ненормированным рабочим днем?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менее 10 календарных дней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менее 5 календарных дней</w:t>
      </w:r>
    </w:p>
    <w:p w:rsidR="00794B13" w:rsidRPr="00B51B38" w:rsidRDefault="0079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 менее 3 календарных дней 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менее 2 календарных дней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7. Какова предельно допустимая продолжительность сверхурочных работ в течение года?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130 часов</w:t>
      </w:r>
    </w:p>
    <w:p w:rsidR="00794B13" w:rsidRPr="00B51B38" w:rsidRDefault="00794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120часов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100 часов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4 часа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8. Кому из перечисленных работников по их просьбе работодатель обязан установить неполное рабочее время?</w:t>
      </w:r>
    </w:p>
    <w:p w:rsidR="00B51B38" w:rsidRPr="00B51B38" w:rsidRDefault="00B5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беременной женщине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работающему пенсионеру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работникам в возрасте до 18 лет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председателю выборного профсоюзного органа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9. Кому из перечисленных работников работодатель обязан установить сокращенное рабочее время?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беременной женщине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председателю выборного профсоюзного органа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работающему пенсионеру</w:t>
      </w:r>
    </w:p>
    <w:p w:rsidR="00B51B38" w:rsidRPr="00B51B38" w:rsidRDefault="00B5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работникам в возрасте до 18 лет</w:t>
      </w:r>
    </w:p>
    <w:p w:rsidR="00860423" w:rsidRDefault="0086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60423" w:rsidRDefault="0086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10. Допускается ли разделение отпуска на части?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допускается</w:t>
      </w:r>
    </w:p>
    <w:p w:rsidR="00B51B38" w:rsidRPr="00B51B38" w:rsidRDefault="00B5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допускается по соглашению между работником и работодателем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допускается по желанию работника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допускается по волеизъявлению работодателя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 11. Каковы сроки выплаты заработной платы?</w:t>
      </w:r>
    </w:p>
    <w:p w:rsidR="00B51B38" w:rsidRPr="00B51B38" w:rsidRDefault="00B5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реже чем каждые полмесяца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реже чем раз в неделю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реже чем один раз в месяц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реже чем один раз в два месяца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12. Как оплачивается работа в сверхурочное время (по общему правилу)?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 размере, установленном по соглашению сторон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 двойном размере</w:t>
      </w:r>
    </w:p>
    <w:p w:rsidR="00B51B38" w:rsidRDefault="00B5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 первые два часа не менее чем в полуторном размере, за последние часы не менее чем в двойном размере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 полуторном размере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13. Допускается ли компенсация сверхурочных работ предоставлением дополнительного времени отдыха?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нет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да</w:t>
      </w:r>
    </w:p>
    <w:p w:rsidR="00B51B38" w:rsidRPr="00B51B38" w:rsidRDefault="00B5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да, по желанию работника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да, по желанию работодателя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14. Каков допустимый размер ежемесячных удержаний из заработной платы (по общему правилу)?</w:t>
      </w:r>
    </w:p>
    <w:p w:rsidR="00B51B38" w:rsidRPr="00B51B38" w:rsidRDefault="00B5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более 20% зарплаты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более 25% зарплаты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более 50% зарплаты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более 75% зарплаты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15. Как оплачивается работа в выходные и праздничные дни (по общему правилу)?</w:t>
      </w:r>
    </w:p>
    <w:p w:rsidR="00B51B38" w:rsidRPr="00B51B38" w:rsidRDefault="00B5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менее чем в двойном размере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 тройном размере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 размере, определяемом соглашением сторон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менее чем в полуторном размере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16. В </w:t>
      </w:r>
      <w:proofErr w:type="gramStart"/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течение</w:t>
      </w:r>
      <w:proofErr w:type="gramEnd"/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какого периода производится выплата всех причитающихся работнику сумм в случае его увольнения?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 течение месяца после увольнения</w:t>
      </w:r>
    </w:p>
    <w:p w:rsidR="00B51B38" w:rsidRPr="00B51B38" w:rsidRDefault="00B5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день увольнения</w:t>
      </w:r>
    </w:p>
    <w:p w:rsidR="00C974F5" w:rsidRPr="00B51B38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не позднее следующего дня после увольнения</w:t>
      </w:r>
    </w:p>
    <w:p w:rsidR="00C974F5" w:rsidRDefault="003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1B38">
        <w:rPr>
          <w:rFonts w:ascii="Times New Roman" w:eastAsia="Times New Roman" w:hAnsi="Times New Roman" w:cs="Times New Roman"/>
          <w:sz w:val="24"/>
          <w:shd w:val="clear" w:color="auto" w:fill="FFFFFF"/>
        </w:rPr>
        <w:t>в течение трех дней после увольнения</w:t>
      </w:r>
    </w:p>
    <w:p w:rsidR="00C974F5" w:rsidRDefault="00C9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974F5" w:rsidRDefault="00C974F5">
      <w:pPr>
        <w:rPr>
          <w:rFonts w:ascii="Calibri" w:eastAsia="Calibri" w:hAnsi="Calibri" w:cs="Calibri"/>
        </w:rPr>
      </w:pPr>
    </w:p>
    <w:sectPr w:rsidR="00C974F5" w:rsidSect="0086042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F5"/>
    <w:rsid w:val="00393F61"/>
    <w:rsid w:val="00794B13"/>
    <w:rsid w:val="00860423"/>
    <w:rsid w:val="00B51B38"/>
    <w:rsid w:val="00C9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Старинчикова Анна Сергеевна</dc:creator>
  <cp:lastModifiedBy>Старинчикова Анна Сергеевна</cp:lastModifiedBy>
  <cp:revision>3</cp:revision>
  <cp:lastPrinted>2020-02-17T01:15:00Z</cp:lastPrinted>
  <dcterms:created xsi:type="dcterms:W3CDTF">2020-02-17T01:30:00Z</dcterms:created>
  <dcterms:modified xsi:type="dcterms:W3CDTF">2020-02-17T01:30:00Z</dcterms:modified>
</cp:coreProperties>
</file>