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D" w:rsidRPr="008A0A4D" w:rsidRDefault="008A0A4D" w:rsidP="008A0A4D">
      <w:pPr>
        <w:pStyle w:val="4"/>
      </w:pPr>
      <w:r w:rsidRPr="008A0A4D">
        <w:t>Тема: Сестринский уход  при повреждениях органов брюшной полости.</w:t>
      </w:r>
    </w:p>
    <w:p w:rsidR="008A0A4D" w:rsidRPr="008A0A4D" w:rsidRDefault="008A0A4D" w:rsidP="008A0A4D">
      <w:pPr>
        <w:pStyle w:val="4"/>
      </w:pPr>
      <w:r w:rsidRPr="008A0A4D">
        <w:t xml:space="preserve">        </w:t>
      </w:r>
    </w:p>
    <w:p w:rsidR="008A0A4D" w:rsidRPr="008A0A4D" w:rsidRDefault="008A0A4D" w:rsidP="008A0A4D">
      <w:pPr>
        <w:ind w:left="360" w:hanging="360"/>
        <w:rPr>
          <w:rFonts w:ascii="Times New Roman" w:hAnsi="Times New Roman" w:cs="Times New Roman"/>
          <w:b/>
          <w:sz w:val="28"/>
        </w:rPr>
      </w:pPr>
      <w:r w:rsidRPr="008A0A4D">
        <w:rPr>
          <w:rFonts w:ascii="Times New Roman" w:hAnsi="Times New Roman" w:cs="Times New Roman"/>
          <w:b/>
          <w:sz w:val="28"/>
        </w:rPr>
        <w:t>Студент должен знать:</w:t>
      </w:r>
    </w:p>
    <w:p w:rsidR="008A0A4D" w:rsidRPr="0077323F" w:rsidRDefault="008A0A4D" w:rsidP="008A0A4D">
      <w:pPr>
        <w:numPr>
          <w:ilvl w:val="0"/>
          <w:numId w:val="1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3F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Pr="0077323F">
        <w:rPr>
          <w:rFonts w:ascii="Times New Roman" w:hAnsi="Times New Roman" w:cs="Times New Roman"/>
        </w:rPr>
        <w:t xml:space="preserve"> </w:t>
      </w:r>
      <w:r w:rsidRPr="0077323F">
        <w:rPr>
          <w:rFonts w:ascii="Times New Roman" w:hAnsi="Times New Roman" w:cs="Times New Roman"/>
          <w:sz w:val="28"/>
          <w:szCs w:val="28"/>
        </w:rPr>
        <w:t>при повреждениях органов брюшной полости, организацию и оказание сестринской помощи</w:t>
      </w:r>
    </w:p>
    <w:p w:rsidR="008A0A4D" w:rsidRPr="008A0A4D" w:rsidRDefault="008A0A4D" w:rsidP="008A0A4D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4D" w:rsidRPr="008A0A4D" w:rsidRDefault="008A0A4D" w:rsidP="008A0A4D">
      <w:pPr>
        <w:jc w:val="both"/>
        <w:rPr>
          <w:rFonts w:ascii="Times New Roman" w:hAnsi="Times New Roman" w:cs="Times New Roman"/>
          <w:b/>
          <w:sz w:val="28"/>
        </w:rPr>
      </w:pPr>
      <w:r w:rsidRPr="008A0A4D">
        <w:rPr>
          <w:rFonts w:ascii="Times New Roman" w:hAnsi="Times New Roman" w:cs="Times New Roman"/>
          <w:b/>
          <w:sz w:val="28"/>
        </w:rPr>
        <w:t xml:space="preserve">Мотивация   темы. </w:t>
      </w:r>
    </w:p>
    <w:p w:rsidR="008A0A4D" w:rsidRPr="008A0A4D" w:rsidRDefault="008A0A4D" w:rsidP="008A0A4D">
      <w:pPr>
        <w:jc w:val="both"/>
        <w:rPr>
          <w:rFonts w:ascii="Times New Roman" w:hAnsi="Times New Roman" w:cs="Times New Roman"/>
          <w:sz w:val="28"/>
        </w:rPr>
      </w:pPr>
      <w:r w:rsidRPr="008A0A4D">
        <w:rPr>
          <w:rFonts w:ascii="Times New Roman" w:hAnsi="Times New Roman" w:cs="Times New Roman"/>
          <w:sz w:val="28"/>
        </w:rPr>
        <w:t xml:space="preserve">Среди наиболее важных проблем современной </w:t>
      </w:r>
      <w:proofErr w:type="gramStart"/>
      <w:r w:rsidRPr="008A0A4D">
        <w:rPr>
          <w:rFonts w:ascii="Times New Roman" w:hAnsi="Times New Roman" w:cs="Times New Roman"/>
          <w:sz w:val="28"/>
        </w:rPr>
        <w:t>хирургии</w:t>
      </w:r>
      <w:proofErr w:type="gramEnd"/>
      <w:r w:rsidRPr="008A0A4D">
        <w:rPr>
          <w:rFonts w:ascii="Times New Roman" w:hAnsi="Times New Roman" w:cs="Times New Roman"/>
          <w:sz w:val="28"/>
        </w:rPr>
        <w:t xml:space="preserve"> бесспорно является своевременность, качество диагностики и оказание неотложной помощи пациентам при хирургических заболеваниях органов брюшной полости. Несвоевременная диагностика  хирургических заболеваний органов брюшной полости на </w:t>
      </w:r>
      <w:proofErr w:type="spellStart"/>
      <w:r w:rsidRPr="008A0A4D">
        <w:rPr>
          <w:rFonts w:ascii="Times New Roman" w:hAnsi="Times New Roman" w:cs="Times New Roman"/>
          <w:sz w:val="28"/>
        </w:rPr>
        <w:t>догоспитальном</w:t>
      </w:r>
      <w:proofErr w:type="spellEnd"/>
      <w:r w:rsidRPr="008A0A4D">
        <w:rPr>
          <w:rFonts w:ascii="Times New Roman" w:hAnsi="Times New Roman" w:cs="Times New Roman"/>
          <w:sz w:val="28"/>
        </w:rPr>
        <w:t xml:space="preserve"> этапе и поздняя госпитализация этой категории пациентов приводит к большому количеству осложнений хирургического лечения, включая летальные исходы. Обширная литература посвящена различного рода ошибкам диагностики и лечения заболеваний, объ</w:t>
      </w:r>
      <w:r>
        <w:rPr>
          <w:rFonts w:ascii="Times New Roman" w:hAnsi="Times New Roman" w:cs="Times New Roman"/>
          <w:sz w:val="28"/>
        </w:rPr>
        <w:t>единенных общим понятием «</w:t>
      </w:r>
      <w:r w:rsidRPr="008A0A4D">
        <w:rPr>
          <w:rFonts w:ascii="Times New Roman" w:hAnsi="Times New Roman" w:cs="Times New Roman"/>
          <w:sz w:val="28"/>
        </w:rPr>
        <w:t>ост</w:t>
      </w:r>
      <w:r>
        <w:rPr>
          <w:rFonts w:ascii="Times New Roman" w:hAnsi="Times New Roman" w:cs="Times New Roman"/>
          <w:sz w:val="28"/>
        </w:rPr>
        <w:t>рый живот»</w:t>
      </w:r>
      <w:r w:rsidRPr="008A0A4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A0A4D">
        <w:rPr>
          <w:rFonts w:ascii="Times New Roman" w:hAnsi="Times New Roman" w:cs="Times New Roman"/>
          <w:sz w:val="28"/>
        </w:rPr>
        <w:t>Но</w:t>
      </w:r>
      <w:proofErr w:type="gramEnd"/>
      <w:r w:rsidRPr="008A0A4D">
        <w:rPr>
          <w:rFonts w:ascii="Times New Roman" w:hAnsi="Times New Roman" w:cs="Times New Roman"/>
          <w:sz w:val="28"/>
        </w:rPr>
        <w:t xml:space="preserve"> тем не менее, актуальность рассматриваемой проблемы продолжает определяться:</w:t>
      </w:r>
    </w:p>
    <w:p w:rsidR="008A0A4D" w:rsidRPr="008A0A4D" w:rsidRDefault="008A0A4D" w:rsidP="008A0A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0A4D">
        <w:rPr>
          <w:rFonts w:ascii="Times New Roman" w:hAnsi="Times New Roman" w:cs="Times New Roman"/>
          <w:sz w:val="28"/>
        </w:rPr>
        <w:t>дефектами профессиональной подготовки медицинских кадров,</w:t>
      </w:r>
    </w:p>
    <w:p w:rsidR="008A0A4D" w:rsidRPr="008A0A4D" w:rsidRDefault="008A0A4D" w:rsidP="008A0A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0A4D">
        <w:rPr>
          <w:rFonts w:ascii="Times New Roman" w:hAnsi="Times New Roman" w:cs="Times New Roman"/>
          <w:sz w:val="28"/>
        </w:rPr>
        <w:t>распространением считавшихся ранее редкими нозологически</w:t>
      </w:r>
      <w:r>
        <w:rPr>
          <w:rFonts w:ascii="Times New Roman" w:hAnsi="Times New Roman" w:cs="Times New Roman"/>
          <w:sz w:val="28"/>
        </w:rPr>
        <w:t>х форм «острого живота»</w:t>
      </w:r>
      <w:r w:rsidRPr="008A0A4D">
        <w:rPr>
          <w:rFonts w:ascii="Times New Roman" w:hAnsi="Times New Roman" w:cs="Times New Roman"/>
          <w:sz w:val="28"/>
        </w:rPr>
        <w:t>,</w:t>
      </w:r>
    </w:p>
    <w:p w:rsidR="008A0A4D" w:rsidRPr="008A0A4D" w:rsidRDefault="008A0A4D" w:rsidP="008A0A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изменчивостью «классической» картины «</w:t>
      </w:r>
      <w:r w:rsidRPr="008A0A4D">
        <w:rPr>
          <w:rFonts w:ascii="Times New Roman" w:hAnsi="Times New Roman" w:cs="Times New Roman"/>
          <w:sz w:val="28"/>
        </w:rPr>
        <w:t>остро</w:t>
      </w:r>
      <w:r>
        <w:rPr>
          <w:rFonts w:ascii="Times New Roman" w:hAnsi="Times New Roman" w:cs="Times New Roman"/>
          <w:sz w:val="28"/>
        </w:rPr>
        <w:t>го живота»</w:t>
      </w:r>
      <w:r w:rsidRPr="008A0A4D">
        <w:rPr>
          <w:rFonts w:ascii="Times New Roman" w:hAnsi="Times New Roman" w:cs="Times New Roman"/>
          <w:sz w:val="28"/>
        </w:rPr>
        <w:t>,</w:t>
      </w:r>
    </w:p>
    <w:p w:rsidR="008A0A4D" w:rsidRPr="008A0A4D" w:rsidRDefault="008A0A4D" w:rsidP="008A0A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0A4D">
        <w:rPr>
          <w:rFonts w:ascii="Times New Roman" w:hAnsi="Times New Roman" w:cs="Times New Roman"/>
          <w:sz w:val="28"/>
        </w:rPr>
        <w:t>общей культурой населения: бесконтрольным применением лекарственных препаратов (самолечение), поздним обращением за медицинской помощью,</w:t>
      </w:r>
    </w:p>
    <w:p w:rsidR="008A0A4D" w:rsidRPr="008A0A4D" w:rsidRDefault="008A0A4D" w:rsidP="008A0A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A4D">
        <w:rPr>
          <w:rFonts w:ascii="Times New Roman" w:hAnsi="Times New Roman" w:cs="Times New Roman"/>
          <w:sz w:val="28"/>
          <w:szCs w:val="28"/>
        </w:rPr>
        <w:t>хамеле</w:t>
      </w:r>
      <w:r>
        <w:rPr>
          <w:rFonts w:ascii="Times New Roman" w:hAnsi="Times New Roman" w:cs="Times New Roman"/>
          <w:sz w:val="28"/>
          <w:szCs w:val="28"/>
        </w:rPr>
        <w:t>оноподобным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течением</w:t>
      </w:r>
      <w:r w:rsidRPr="008A0A4D">
        <w:rPr>
          <w:rFonts w:ascii="Times New Roman" w:hAnsi="Times New Roman" w:cs="Times New Roman"/>
          <w:sz w:val="28"/>
          <w:szCs w:val="28"/>
        </w:rPr>
        <w:t xml:space="preserve"> клиники многих заболеваний органов брюшной полости под маской безобидной патологии.</w:t>
      </w:r>
    </w:p>
    <w:p w:rsidR="008A0A4D" w:rsidRPr="008A0A4D" w:rsidRDefault="008A0A4D" w:rsidP="008A0A4D">
      <w:pPr>
        <w:jc w:val="both"/>
        <w:rPr>
          <w:rFonts w:ascii="Times New Roman" w:hAnsi="Times New Roman" w:cs="Times New Roman"/>
          <w:sz w:val="28"/>
        </w:rPr>
      </w:pPr>
      <w:r w:rsidRPr="008A0A4D">
        <w:rPr>
          <w:rFonts w:ascii="Times New Roman" w:hAnsi="Times New Roman" w:cs="Times New Roman"/>
          <w:sz w:val="28"/>
          <w:szCs w:val="28"/>
        </w:rPr>
        <w:t xml:space="preserve"> На лекции  будут освещены вопросы повреждений органов брюшной полости.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8A0A4D" w:rsidRPr="008A0A4D" w:rsidRDefault="008A0A4D" w:rsidP="008A0A4D">
      <w:pPr>
        <w:jc w:val="both"/>
        <w:rPr>
          <w:rFonts w:ascii="Times New Roman" w:hAnsi="Times New Roman" w:cs="Times New Roman"/>
          <w:b/>
          <w:sz w:val="28"/>
        </w:rPr>
      </w:pPr>
      <w:r w:rsidRPr="008A0A4D">
        <w:rPr>
          <w:rFonts w:ascii="Times New Roman" w:hAnsi="Times New Roman" w:cs="Times New Roman"/>
          <w:b/>
          <w:sz w:val="28"/>
        </w:rPr>
        <w:t>План лекции.</w:t>
      </w:r>
    </w:p>
    <w:p w:rsidR="008A0A4D" w:rsidRDefault="008A0A4D" w:rsidP="008A0A4D">
      <w:pPr>
        <w:jc w:val="both"/>
        <w:rPr>
          <w:rFonts w:ascii="Times New Roman" w:hAnsi="Times New Roman" w:cs="Times New Roman"/>
          <w:sz w:val="28"/>
          <w:szCs w:val="28"/>
        </w:rPr>
      </w:pPr>
      <w:r w:rsidRPr="008A0A4D">
        <w:rPr>
          <w:rFonts w:ascii="Times New Roman" w:hAnsi="Times New Roman" w:cs="Times New Roman"/>
          <w:sz w:val="28"/>
          <w:szCs w:val="28"/>
        </w:rPr>
        <w:t>- причины, клинические проявления, возможные осложнения, методы диагностики проблем пациента, организация и оказание сестринской помощи с  повреждениями  органов брюшной полости.</w:t>
      </w:r>
    </w:p>
    <w:p w:rsidR="008A0A4D" w:rsidRDefault="008A0A4D" w:rsidP="008A0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4D" w:rsidRPr="008A0A4D" w:rsidRDefault="008A0A4D" w:rsidP="008A0A4D">
      <w:pPr>
        <w:jc w:val="both"/>
        <w:rPr>
          <w:rFonts w:ascii="Times New Roman" w:hAnsi="Times New Roman" w:cs="Times New Roman"/>
          <w:b/>
          <w:sz w:val="28"/>
        </w:rPr>
      </w:pPr>
    </w:p>
    <w:p w:rsidR="008A0A4D" w:rsidRDefault="008A0A4D" w:rsidP="008A0A4D">
      <w:pPr>
        <w:pStyle w:val="21"/>
        <w:rPr>
          <w:b/>
        </w:rPr>
      </w:pPr>
      <w:r>
        <w:rPr>
          <w:b/>
        </w:rPr>
        <w:lastRenderedPageBreak/>
        <w:t>Травма живота.</w:t>
      </w:r>
    </w:p>
    <w:p w:rsidR="008A0A4D" w:rsidRDefault="008A0A4D" w:rsidP="008A0A4D">
      <w:pPr>
        <w:pStyle w:val="21"/>
      </w:pPr>
      <w:r>
        <w:t>Различают повреждения:</w:t>
      </w:r>
    </w:p>
    <w:p w:rsidR="008A0A4D" w:rsidRDefault="008A0A4D" w:rsidP="008A0A4D">
      <w:pPr>
        <w:pStyle w:val="21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1) закрытые;</w:t>
      </w:r>
    </w:p>
    <w:p w:rsidR="008A0A4D" w:rsidRDefault="008A0A4D" w:rsidP="008A0A4D">
      <w:pPr>
        <w:pStyle w:val="21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2) открытые:</w:t>
      </w:r>
    </w:p>
    <w:p w:rsidR="008A0A4D" w:rsidRDefault="008A0A4D" w:rsidP="008A0A4D">
      <w:pPr>
        <w:pStyle w:val="21"/>
      </w:pPr>
      <w:r>
        <w:tab/>
        <w:t>а) не проникающие;</w:t>
      </w:r>
    </w:p>
    <w:p w:rsidR="008A0A4D" w:rsidRDefault="008A0A4D" w:rsidP="008A0A4D">
      <w:pPr>
        <w:pStyle w:val="21"/>
      </w:pPr>
      <w:r>
        <w:tab/>
        <w:t xml:space="preserve">б) проникающие с повреждением и без повреждения </w:t>
      </w:r>
      <w:proofErr w:type="gramStart"/>
      <w:r>
        <w:t>внутренних</w:t>
      </w:r>
      <w:proofErr w:type="gramEnd"/>
      <w:r>
        <w:t xml:space="preserve"> </w:t>
      </w:r>
    </w:p>
    <w:p w:rsidR="008A0A4D" w:rsidRDefault="008A0A4D" w:rsidP="008A0A4D">
      <w:pPr>
        <w:pStyle w:val="21"/>
        <w:rPr>
          <w:u w:val="single"/>
        </w:rPr>
      </w:pPr>
      <w:r>
        <w:t xml:space="preserve">           органов.</w:t>
      </w:r>
    </w:p>
    <w:p w:rsidR="008A0A4D" w:rsidRDefault="008A0A4D" w:rsidP="008A0A4D">
      <w:pPr>
        <w:pStyle w:val="21"/>
        <w:ind w:firstLine="0"/>
      </w:pPr>
      <w:r>
        <w:tab/>
        <w:t xml:space="preserve">При закрытой травме живота чаще повреждается селезенка, затем печень. Разрывы этих органов приводят к массивному внутрибрюшному кровотечению. Подкожные кровоизлияния в левом подреберье, резкая боль в этой области с иррадиацией в левое </w:t>
      </w:r>
      <w:proofErr w:type="spellStart"/>
      <w:r>
        <w:t>надплечье</w:t>
      </w:r>
      <w:proofErr w:type="spellEnd"/>
      <w:r>
        <w:t xml:space="preserve"> позволяют предположить повреждение селезенки, боль в правом подреберье с иррадиацией в правое </w:t>
      </w:r>
      <w:proofErr w:type="spellStart"/>
      <w:r>
        <w:t>надплечье</w:t>
      </w:r>
      <w:proofErr w:type="spellEnd"/>
      <w:r>
        <w:t xml:space="preserve"> — повреждение печени. </w:t>
      </w:r>
    </w:p>
    <w:p w:rsidR="008A0A4D" w:rsidRDefault="008A0A4D" w:rsidP="008A0A4D">
      <w:pPr>
        <w:pStyle w:val="21"/>
        <w:rPr>
          <w:u w:val="single"/>
        </w:rPr>
      </w:pPr>
      <w:r>
        <w:tab/>
      </w:r>
      <w:r>
        <w:rPr>
          <w:u w:val="single"/>
        </w:rPr>
        <w:t>Настоящие проблемы пациента.</w:t>
      </w:r>
    </w:p>
    <w:p w:rsidR="008A0A4D" w:rsidRDefault="008A0A4D" w:rsidP="008A0A4D">
      <w:pPr>
        <w:pStyle w:val="21"/>
      </w:pPr>
      <w:r>
        <w:t xml:space="preserve">В результате внутрибрюшного кровотечения живот становится напряженным, увеличенным в объеме, </w:t>
      </w:r>
      <w:proofErr w:type="gramStart"/>
      <w:r>
        <w:t>в нач</w:t>
      </w:r>
      <w:r w:rsidR="0077323F">
        <w:t>але</w:t>
      </w:r>
      <w:proofErr w:type="gramEnd"/>
      <w:r w:rsidR="0077323F">
        <w:t xml:space="preserve"> определяется местная болезненность </w:t>
      </w:r>
      <w:r>
        <w:t xml:space="preserve">  при пальпации живота, а затем тупая постоянная боль и развивается </w:t>
      </w:r>
      <w:proofErr w:type="spellStart"/>
      <w:r>
        <w:t>гиповолемический</w:t>
      </w:r>
      <w:proofErr w:type="spellEnd"/>
      <w:r>
        <w:t xml:space="preserve"> шок.</w:t>
      </w:r>
    </w:p>
    <w:p w:rsidR="008A0A4D" w:rsidRDefault="008A0A4D" w:rsidP="008A0A4D">
      <w:pPr>
        <w:pStyle w:val="21"/>
      </w:pPr>
      <w:r>
        <w:t xml:space="preserve">При открытых повреждениях живота имеется рана на передней брюшной стенке, проникающие ранения могут осложниться выпадением внутренних органов, разрыв </w:t>
      </w:r>
      <w:proofErr w:type="gramStart"/>
      <w:r>
        <w:t>пол</w:t>
      </w:r>
      <w:r w:rsidR="0077323F">
        <w:t>ого органа опасен</w:t>
      </w:r>
      <w:proofErr w:type="gramEnd"/>
      <w:r w:rsidR="0077323F">
        <w:t xml:space="preserve"> развитием перито</w:t>
      </w:r>
      <w:r>
        <w:t>нита.</w:t>
      </w:r>
    </w:p>
    <w:p w:rsidR="0077323F" w:rsidRDefault="0077323F" w:rsidP="008A0A4D">
      <w:pPr>
        <w:pStyle w:val="21"/>
      </w:pPr>
    </w:p>
    <w:p w:rsidR="0077323F" w:rsidRDefault="0077323F" w:rsidP="008A0A4D">
      <w:pPr>
        <w:pStyle w:val="21"/>
      </w:pPr>
    </w:p>
    <w:p w:rsidR="0077323F" w:rsidRDefault="0077323F" w:rsidP="008A0A4D">
      <w:pPr>
        <w:pStyle w:val="21"/>
      </w:pPr>
    </w:p>
    <w:p w:rsidR="0077323F" w:rsidRDefault="0077323F" w:rsidP="008A0A4D">
      <w:pPr>
        <w:pStyle w:val="21"/>
      </w:pPr>
      <w:r w:rsidRPr="0077323F">
        <w:lastRenderedPageBreak/>
        <w:drawing>
          <wp:inline distT="0" distB="0" distL="0" distR="0">
            <wp:extent cx="5940425" cy="4453532"/>
            <wp:effectExtent l="19050" t="0" r="3175" b="0"/>
            <wp:docPr id="154" name="Рисунок 154" descr="&amp;Pcy;&amp;rcy;&amp;iecy;&amp;zcy;&amp;iecy;&amp;ncy;&amp;tcy;&amp;acy;&amp;tscy;&amp;icy;&amp;yacy; &quot;&amp;Vcy;&amp;icy;&amp;dcy;&amp;ycy; &amp;rcy;&amp;acy;&amp;ncy; &amp;icy; &amp;ocy;&amp;bcy;&amp;shchcy;&amp;icy;&amp;iecy; &amp;pcy;&amp;rcy;&amp;acy;&amp;vcy;&amp;icy;&amp;lcy;&amp;acy; &amp;ocy;&amp;kcy;&amp;acy;&amp;zcy;&amp;acy;&amp;ncy;&amp;icy;&amp;yacy; &amp;pcy;&amp;iecy;&amp;rcy;&amp;vcy;&amp;ocy;&amp;jcy; &amp;mcy;&amp;iecy;&amp;dcy;&amp;icy;&amp;tscy;&amp;icy;&amp;ncy;&amp;scy;&amp;kcy;&amp;ocy;&amp;jcy; &amp;pcy;&amp;ocy;&amp;mcy;&amp;ocy;&amp;shchcy;&amp;icy;&quot; - &amp;scy;&amp;kcy;&amp;acy;&amp;chcy;&amp;acy;&amp;tcy;&amp;softcy; &amp;bcy;&amp;iecy;&amp;scy;&amp;pcy;&amp;lcy;&amp;acy;&amp;tcy;&amp;n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&amp;Pcy;&amp;rcy;&amp;iecy;&amp;zcy;&amp;iecy;&amp;ncy;&amp;tcy;&amp;acy;&amp;tscy;&amp;icy;&amp;yacy; &quot;&amp;Vcy;&amp;icy;&amp;dcy;&amp;ycy; &amp;rcy;&amp;acy;&amp;ncy; &amp;icy; &amp;ocy;&amp;bcy;&amp;shchcy;&amp;icy;&amp;iecy; &amp;pcy;&amp;rcy;&amp;acy;&amp;vcy;&amp;icy;&amp;lcy;&amp;acy; &amp;ocy;&amp;kcy;&amp;acy;&amp;zcy;&amp;acy;&amp;ncy;&amp;icy;&amp;yacy; &amp;pcy;&amp;iecy;&amp;rcy;&amp;vcy;&amp;ocy;&amp;jcy; &amp;mcy;&amp;iecy;&amp;dcy;&amp;icy;&amp;tscy;&amp;icy;&amp;ncy;&amp;scy;&amp;kcy;&amp;ocy;&amp;jcy; &amp;pcy;&amp;ocy;&amp;mcy;&amp;ocy;&amp;shchcy;&amp;icy;&quot; - &amp;scy;&amp;kcy;&amp;acy;&amp;chcy;&amp;acy;&amp;tcy;&amp;softcy; &amp;bcy;&amp;iecy;&amp;scy;&amp;pcy;&amp;lcy;&amp;acy;&amp;tcy;&amp;ncy;&amp;ocy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3F" w:rsidRDefault="0077323F" w:rsidP="008A0A4D">
      <w:pPr>
        <w:pStyle w:val="21"/>
      </w:pPr>
    </w:p>
    <w:p w:rsidR="008A0A4D" w:rsidRDefault="008A0A4D" w:rsidP="008A0A4D">
      <w:pPr>
        <w:pStyle w:val="21"/>
      </w:pPr>
      <w:r>
        <w:tab/>
      </w:r>
      <w:r w:rsidRPr="0077323F">
        <w:rPr>
          <w:u w:val="single"/>
        </w:rPr>
        <w:t>Приоритетная проблема</w:t>
      </w:r>
      <w:r>
        <w:t xml:space="preserve"> пациента при повреждении живота — боль в области повреждения. </w:t>
      </w:r>
    </w:p>
    <w:p w:rsidR="008A0A4D" w:rsidRDefault="008A0A4D" w:rsidP="008A0A4D">
      <w:pPr>
        <w:pStyle w:val="21"/>
      </w:pPr>
      <w:r>
        <w:t>У пациента определяются нарушенные потребности: есть, пить, выделять, двигаться, работать.</w:t>
      </w:r>
    </w:p>
    <w:p w:rsidR="008A0A4D" w:rsidRDefault="008A0A4D" w:rsidP="008A0A4D">
      <w:pPr>
        <w:pStyle w:val="21"/>
        <w:rPr>
          <w:u w:val="single"/>
        </w:rPr>
      </w:pPr>
      <w:r>
        <w:rPr>
          <w:u w:val="single"/>
        </w:rPr>
        <w:t>Первая помощь.</w:t>
      </w:r>
    </w:p>
    <w:p w:rsidR="008A0A4D" w:rsidRDefault="008A0A4D" w:rsidP="008A0A4D">
      <w:pPr>
        <w:pStyle w:val="21"/>
        <w:rPr>
          <w:u w:val="single"/>
        </w:rPr>
      </w:pPr>
      <w:r>
        <w:rPr>
          <w:u w:val="single"/>
        </w:rPr>
        <w:t>Независимые сестринские вмешательства:</w:t>
      </w:r>
    </w:p>
    <w:p w:rsidR="008A0A4D" w:rsidRDefault="008A0A4D" w:rsidP="008A0A4D">
      <w:pPr>
        <w:pStyle w:val="2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 холод на живот, под колени валик; асептическая повязка на рану, выпавшие органы не вправлять, наложить влажную</w:t>
      </w:r>
      <w:r w:rsidR="0077323F">
        <w:t xml:space="preserve"> салфетку, вокруг ватно-марлевый валик</w:t>
      </w:r>
      <w:r>
        <w:t xml:space="preserve"> и фиксировать широким бинтом или простыней; не обезболивать, за исключением проникающих ранений.</w:t>
      </w:r>
    </w:p>
    <w:p w:rsidR="008A0A4D" w:rsidRDefault="008A0A4D" w:rsidP="008A0A4D">
      <w:pPr>
        <w:pStyle w:val="21"/>
        <w:ind w:firstLine="567"/>
        <w:rPr>
          <w:u w:val="single"/>
        </w:rPr>
      </w:pPr>
      <w:r>
        <w:tab/>
      </w:r>
      <w:r>
        <w:rPr>
          <w:u w:val="single"/>
        </w:rPr>
        <w:t>Дополнительные методы диагностики по назначению врача:</w:t>
      </w:r>
    </w:p>
    <w:p w:rsidR="008A0A4D" w:rsidRDefault="008A0A4D" w:rsidP="0077323F">
      <w:pPr>
        <w:pStyle w:val="21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>
        <w:t xml:space="preserve"> лапароскопия;</w:t>
      </w:r>
    </w:p>
    <w:p w:rsidR="008A0A4D" w:rsidRDefault="008A0A4D" w:rsidP="0077323F">
      <w:pPr>
        <w:pStyle w:val="21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>
        <w:t xml:space="preserve"> УЗИ органов брюшной полости.</w:t>
      </w:r>
    </w:p>
    <w:p w:rsidR="008A0A4D" w:rsidRDefault="008A0A4D" w:rsidP="008A0A4D">
      <w:pPr>
        <w:pStyle w:val="21"/>
        <w:rPr>
          <w:u w:val="single"/>
        </w:rPr>
      </w:pPr>
      <w:r>
        <w:rPr>
          <w:u w:val="single"/>
        </w:rPr>
        <w:t>Лечение:</w:t>
      </w:r>
    </w:p>
    <w:p w:rsidR="008A0A4D" w:rsidRDefault="008A0A4D" w:rsidP="008A0A4D">
      <w:pPr>
        <w:pStyle w:val="2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 xml:space="preserve"> Первичная хирургическая обработка раны при </w:t>
      </w:r>
      <w:proofErr w:type="gramStart"/>
      <w:r>
        <w:t>непроникающих</w:t>
      </w:r>
      <w:proofErr w:type="gramEnd"/>
      <w:r>
        <w:t xml:space="preserve"> </w:t>
      </w:r>
    </w:p>
    <w:p w:rsidR="008A0A4D" w:rsidRDefault="008A0A4D" w:rsidP="0077323F">
      <w:pPr>
        <w:pStyle w:val="21"/>
        <w:numPr>
          <w:ilvl w:val="12"/>
          <w:numId w:val="0"/>
        </w:numPr>
        <w:ind w:firstLine="900"/>
      </w:pPr>
      <w:proofErr w:type="gramStart"/>
      <w:r>
        <w:t>повреждениях</w:t>
      </w:r>
      <w:proofErr w:type="gramEnd"/>
      <w:r>
        <w:t>;</w:t>
      </w:r>
      <w:r w:rsidR="0077323F">
        <w:t xml:space="preserve"> </w:t>
      </w:r>
      <w:proofErr w:type="spellStart"/>
      <w:r>
        <w:t>лапоротомия</w:t>
      </w:r>
      <w:proofErr w:type="spellEnd"/>
      <w:r>
        <w:t>, ревизия органов брюшной полости, метод операции зависит от характера повреждений внутренних органов.</w:t>
      </w:r>
    </w:p>
    <w:p w:rsidR="008A0A4D" w:rsidRDefault="008A0A4D" w:rsidP="008A0A4D">
      <w:pPr>
        <w:pStyle w:val="21"/>
        <w:ind w:firstLine="0"/>
      </w:pPr>
      <w:r>
        <w:t xml:space="preserve">Если имеется краевое повреждение селезенки — возможно </w:t>
      </w:r>
      <w:proofErr w:type="spellStart"/>
      <w:r>
        <w:t>ушивание</w:t>
      </w:r>
      <w:proofErr w:type="spellEnd"/>
      <w:r>
        <w:t xml:space="preserve"> с коагуляцией, е</w:t>
      </w:r>
      <w:r w:rsidR="00377277">
        <w:t xml:space="preserve">сли массивное повреждение - проводится </w:t>
      </w:r>
      <w:proofErr w:type="spellStart"/>
      <w:r w:rsidR="00377277">
        <w:t>спленэктомия</w:t>
      </w:r>
      <w:proofErr w:type="spellEnd"/>
      <w:r>
        <w:t>.</w:t>
      </w:r>
    </w:p>
    <w:p w:rsidR="008A0A4D" w:rsidRDefault="008A0A4D" w:rsidP="008A0A4D">
      <w:pPr>
        <w:pStyle w:val="21"/>
        <w:ind w:firstLine="0"/>
      </w:pPr>
      <w:r>
        <w:tab/>
      </w:r>
      <w:r>
        <w:rPr>
          <w:b/>
        </w:rPr>
        <w:t xml:space="preserve">Перитонит — </w:t>
      </w:r>
      <w:r>
        <w:t>воспаление брюшины.</w:t>
      </w:r>
    </w:p>
    <w:p w:rsidR="008A0A4D" w:rsidRDefault="008A0A4D" w:rsidP="008A0A4D">
      <w:pPr>
        <w:pStyle w:val="21"/>
        <w:ind w:firstLine="0"/>
      </w:pPr>
      <w:r>
        <w:t>Классификация:</w:t>
      </w:r>
    </w:p>
    <w:p w:rsidR="008A0A4D" w:rsidRDefault="008A0A4D" w:rsidP="008A0A4D">
      <w:pPr>
        <w:pStyle w:val="21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По характеру проникновения микрофлоры:</w:t>
      </w:r>
    </w:p>
    <w:p w:rsidR="008A0A4D" w:rsidRDefault="008A0A4D" w:rsidP="008A0A4D">
      <w:pPr>
        <w:pStyle w:val="21"/>
      </w:pPr>
      <w:r>
        <w:lastRenderedPageBreak/>
        <w:t xml:space="preserve">а) первичный (гематогенный, </w:t>
      </w:r>
      <w:proofErr w:type="spellStart"/>
      <w:r>
        <w:t>лимфогенный</w:t>
      </w:r>
      <w:proofErr w:type="spellEnd"/>
      <w:r>
        <w:t>);</w:t>
      </w:r>
    </w:p>
    <w:p w:rsidR="008A0A4D" w:rsidRDefault="008A0A4D" w:rsidP="008A0A4D">
      <w:pPr>
        <w:pStyle w:val="21"/>
      </w:pPr>
      <w:r>
        <w:t xml:space="preserve">б) </w:t>
      </w:r>
      <w:proofErr w:type="gramStart"/>
      <w:r>
        <w:t>вторичный</w:t>
      </w:r>
      <w:proofErr w:type="gramEnd"/>
      <w:r>
        <w:t xml:space="preserve"> (это осложнение повреждений или заболеваний </w:t>
      </w:r>
    </w:p>
    <w:p w:rsidR="008A0A4D" w:rsidRDefault="008A0A4D" w:rsidP="008A0A4D">
      <w:pPr>
        <w:pStyle w:val="21"/>
      </w:pPr>
      <w:r>
        <w:t>органов брюшной полости);</w:t>
      </w:r>
    </w:p>
    <w:p w:rsidR="008A0A4D" w:rsidRDefault="008A0A4D" w:rsidP="008A0A4D">
      <w:pPr>
        <w:pStyle w:val="21"/>
        <w:ind w:firstLine="0"/>
      </w:pPr>
      <w:r>
        <w:t>II. По характеру течения:</w:t>
      </w:r>
    </w:p>
    <w:p w:rsidR="008A0A4D" w:rsidRDefault="008A0A4D" w:rsidP="008A0A4D">
      <w:pPr>
        <w:pStyle w:val="21"/>
        <w:ind w:firstLine="851"/>
      </w:pPr>
      <w:r>
        <w:t>а) острый;</w:t>
      </w:r>
    </w:p>
    <w:p w:rsidR="008A0A4D" w:rsidRDefault="008A0A4D" w:rsidP="008A0A4D">
      <w:pPr>
        <w:pStyle w:val="21"/>
        <w:ind w:firstLine="851"/>
      </w:pPr>
      <w:r>
        <w:t>б) под острый;</w:t>
      </w:r>
    </w:p>
    <w:p w:rsidR="008A0A4D" w:rsidRDefault="008A0A4D" w:rsidP="008A0A4D">
      <w:pPr>
        <w:pStyle w:val="21"/>
        <w:ind w:firstLine="851"/>
      </w:pPr>
      <w:r>
        <w:t>в) хронический.</w:t>
      </w:r>
    </w:p>
    <w:p w:rsidR="008A0A4D" w:rsidRDefault="008A0A4D" w:rsidP="008A0A4D">
      <w:pPr>
        <w:pStyle w:val="21"/>
        <w:ind w:firstLine="0"/>
      </w:pPr>
      <w:r>
        <w:t>III. По этиологии:</w:t>
      </w:r>
    </w:p>
    <w:p w:rsidR="008A0A4D" w:rsidRDefault="008A0A4D" w:rsidP="008A0A4D">
      <w:pPr>
        <w:pStyle w:val="21"/>
        <w:ind w:firstLine="851"/>
      </w:pPr>
      <w:r>
        <w:t xml:space="preserve">а) </w:t>
      </w:r>
      <w:proofErr w:type="spellStart"/>
      <w:r>
        <w:t>стафилаккоковый</w:t>
      </w:r>
      <w:proofErr w:type="spellEnd"/>
      <w:r>
        <w:t xml:space="preserve">, </w:t>
      </w:r>
      <w:proofErr w:type="spellStart"/>
      <w:r>
        <w:t>стрептоккоковый</w:t>
      </w:r>
      <w:proofErr w:type="spellEnd"/>
      <w:r>
        <w:t>, смешанный;</w:t>
      </w:r>
    </w:p>
    <w:p w:rsidR="008A0A4D" w:rsidRDefault="008A0A4D" w:rsidP="008A0A4D">
      <w:pPr>
        <w:pStyle w:val="21"/>
        <w:ind w:firstLine="851"/>
      </w:pPr>
      <w:r>
        <w:t xml:space="preserve">б) </w:t>
      </w:r>
      <w:proofErr w:type="gramStart"/>
      <w:r>
        <w:t>асептический</w:t>
      </w:r>
      <w:proofErr w:type="gramEnd"/>
      <w:r>
        <w:t xml:space="preserve"> (наличие крови, лимфы, желчи).</w:t>
      </w:r>
    </w:p>
    <w:p w:rsidR="008A0A4D" w:rsidRDefault="008A0A4D" w:rsidP="008A0A4D">
      <w:pPr>
        <w:pStyle w:val="21"/>
        <w:ind w:firstLine="0"/>
      </w:pPr>
      <w:r>
        <w:t>IV. По характеру выпота:</w:t>
      </w:r>
    </w:p>
    <w:p w:rsidR="008A0A4D" w:rsidRDefault="008A0A4D" w:rsidP="008A0A4D">
      <w:pPr>
        <w:pStyle w:val="21"/>
        <w:ind w:firstLine="851"/>
      </w:pPr>
      <w:r>
        <w:t>а) серозный;</w:t>
      </w:r>
    </w:p>
    <w:p w:rsidR="008A0A4D" w:rsidRDefault="008A0A4D" w:rsidP="008A0A4D">
      <w:pPr>
        <w:pStyle w:val="21"/>
        <w:ind w:firstLine="851"/>
      </w:pPr>
      <w:r>
        <w:t>б) фибринозный;</w:t>
      </w:r>
    </w:p>
    <w:p w:rsidR="008A0A4D" w:rsidRDefault="008A0A4D" w:rsidP="008A0A4D">
      <w:pPr>
        <w:pStyle w:val="21"/>
        <w:ind w:firstLine="851"/>
      </w:pPr>
      <w:r>
        <w:t>в) фибринозно-гнойный;</w:t>
      </w:r>
    </w:p>
    <w:p w:rsidR="008A0A4D" w:rsidRDefault="008A0A4D" w:rsidP="008A0A4D">
      <w:pPr>
        <w:pStyle w:val="21"/>
        <w:ind w:firstLine="851"/>
      </w:pPr>
      <w:r>
        <w:t>г) гнойный.</w:t>
      </w:r>
    </w:p>
    <w:p w:rsidR="008A0A4D" w:rsidRDefault="008A0A4D" w:rsidP="008A0A4D">
      <w:pPr>
        <w:pStyle w:val="21"/>
        <w:ind w:firstLine="0"/>
      </w:pPr>
      <w:r>
        <w:t>V. По распространенности:</w:t>
      </w:r>
    </w:p>
    <w:p w:rsidR="008A0A4D" w:rsidRDefault="008A0A4D" w:rsidP="008A0A4D">
      <w:pPr>
        <w:pStyle w:val="21"/>
        <w:ind w:firstLine="851"/>
      </w:pPr>
      <w:r>
        <w:t>а) местный (воспаление одной или двух областей живота) — ограни-</w:t>
      </w:r>
    </w:p>
    <w:p w:rsidR="008A0A4D" w:rsidRDefault="008A0A4D" w:rsidP="008A0A4D">
      <w:pPr>
        <w:pStyle w:val="21"/>
        <w:ind w:firstLine="851"/>
      </w:pPr>
      <w:proofErr w:type="spellStart"/>
      <w:r>
        <w:t>ченный</w:t>
      </w:r>
      <w:proofErr w:type="spellEnd"/>
      <w:r>
        <w:t>, не ограниченный;</w:t>
      </w:r>
    </w:p>
    <w:p w:rsidR="008A0A4D" w:rsidRDefault="008A0A4D" w:rsidP="008A0A4D">
      <w:pPr>
        <w:pStyle w:val="21"/>
        <w:ind w:firstLine="851"/>
      </w:pPr>
      <w:r>
        <w:t xml:space="preserve">б) </w:t>
      </w:r>
      <w:proofErr w:type="gramStart"/>
      <w:r>
        <w:t>распространенный</w:t>
      </w:r>
      <w:proofErr w:type="gramEnd"/>
      <w:r>
        <w:t xml:space="preserve">  — диффузный (воспаление от 3 до 5 областей </w:t>
      </w:r>
    </w:p>
    <w:p w:rsidR="008A0A4D" w:rsidRDefault="0077323F" w:rsidP="008A0A4D">
      <w:pPr>
        <w:pStyle w:val="21"/>
        <w:ind w:firstLine="851"/>
      </w:pPr>
      <w:r>
        <w:t xml:space="preserve">живота), </w:t>
      </w:r>
      <w:proofErr w:type="gramStart"/>
      <w:r>
        <w:t>разл</w:t>
      </w:r>
      <w:r w:rsidR="008A0A4D">
        <w:t>итой</w:t>
      </w:r>
      <w:proofErr w:type="gramEnd"/>
      <w:r w:rsidR="008A0A4D">
        <w:t xml:space="preserve"> (воспаление от</w:t>
      </w:r>
      <w:r>
        <w:t xml:space="preserve"> </w:t>
      </w:r>
      <w:r w:rsidR="008A0A4D">
        <w:t>5 до 9 областей живота),</w:t>
      </w:r>
    </w:p>
    <w:p w:rsidR="008A0A4D" w:rsidRDefault="008A0A4D" w:rsidP="008A0A4D">
      <w:pPr>
        <w:pStyle w:val="21"/>
        <w:ind w:firstLine="0"/>
        <w:rPr>
          <w:u w:val="single"/>
        </w:rPr>
      </w:pPr>
      <w:r>
        <w:rPr>
          <w:u w:val="single"/>
        </w:rPr>
        <w:t>Стадии перитонита:</w:t>
      </w:r>
    </w:p>
    <w:p w:rsidR="008A0A4D" w:rsidRDefault="008A0A4D" w:rsidP="008A0A4D">
      <w:pPr>
        <w:pStyle w:val="21"/>
        <w:ind w:firstLine="0"/>
      </w:pPr>
      <w:r>
        <w:t>I. Реактивная — продолжительность до 24 часов.</w:t>
      </w:r>
    </w:p>
    <w:p w:rsidR="008A0A4D" w:rsidRDefault="008A0A4D" w:rsidP="008A0A4D">
      <w:pPr>
        <w:pStyle w:val="21"/>
        <w:ind w:firstLine="0"/>
      </w:pPr>
      <w:r>
        <w:tab/>
      </w:r>
      <w:r>
        <w:rPr>
          <w:u w:val="single"/>
        </w:rPr>
        <w:t>Настоящие проблемы пациента</w:t>
      </w:r>
      <w:r>
        <w:t xml:space="preserve"> - боль в животе, усиливающая при перемене положения тела, тахикардия, повышение артериального давления и температуры тела, учащение дыхания, рвота, сухость языка, напряжение мышц брюшной стенки, положительный симптом </w:t>
      </w:r>
      <w:proofErr w:type="spellStart"/>
      <w:r>
        <w:t>Щеткина-Блюмберга</w:t>
      </w:r>
      <w:proofErr w:type="spellEnd"/>
      <w:r>
        <w:t>, в крови  - лейкоцитоз, ускорение СОЭ.</w:t>
      </w:r>
    </w:p>
    <w:p w:rsidR="008A0A4D" w:rsidRDefault="008A0A4D" w:rsidP="008A0A4D">
      <w:pPr>
        <w:pStyle w:val="21"/>
        <w:ind w:firstLine="0"/>
      </w:pPr>
      <w:r>
        <w:t>II. Токсическая — продолжительность до 72 часов.</w:t>
      </w:r>
    </w:p>
    <w:p w:rsidR="008A0A4D" w:rsidRDefault="008A0A4D" w:rsidP="008A0A4D">
      <w:pPr>
        <w:pStyle w:val="21"/>
        <w:ind w:firstLine="0"/>
      </w:pPr>
      <w:r>
        <w:tab/>
      </w:r>
      <w:proofErr w:type="gramStart"/>
      <w:r>
        <w:rPr>
          <w:u w:val="single"/>
        </w:rPr>
        <w:t>Настоящие проблемы пациента</w:t>
      </w:r>
      <w:r>
        <w:t xml:space="preserve"> — боль в животе уменьшается, тахикардия до 120 в минуту, гипотония, температура выше 38</w:t>
      </w:r>
      <w:r>
        <w:sym w:font="Symbol" w:char="F0B0"/>
      </w:r>
      <w:r>
        <w:t xml:space="preserve">, имеет </w:t>
      </w:r>
      <w:proofErr w:type="spellStart"/>
      <w:r>
        <w:t>гектический</w:t>
      </w:r>
      <w:proofErr w:type="spellEnd"/>
      <w:r>
        <w:t xml:space="preserve"> характер, язык сухой, рвота, задержка стула, </w:t>
      </w:r>
      <w:proofErr w:type="spellStart"/>
      <w:r>
        <w:t>неотхождение</w:t>
      </w:r>
      <w:proofErr w:type="spellEnd"/>
      <w:r>
        <w:t xml:space="preserve"> газов, вздутие жи</w:t>
      </w:r>
      <w:r w:rsidR="0077323F">
        <w:t xml:space="preserve">вота, симптом </w:t>
      </w:r>
      <w:proofErr w:type="spellStart"/>
      <w:r w:rsidR="0077323F">
        <w:t>Щеткина-Блюмберга</w:t>
      </w:r>
      <w:proofErr w:type="spellEnd"/>
      <w:r w:rsidR="0077323F">
        <w:t xml:space="preserve"> менее выражен, бледность, адина</w:t>
      </w:r>
      <w:r>
        <w:t>мия.</w:t>
      </w:r>
      <w:proofErr w:type="gramEnd"/>
    </w:p>
    <w:p w:rsidR="008A0A4D" w:rsidRDefault="008A0A4D" w:rsidP="008A0A4D">
      <w:pPr>
        <w:pStyle w:val="21"/>
        <w:ind w:firstLine="0"/>
      </w:pPr>
      <w:r>
        <w:t>III. Терминальная.</w:t>
      </w:r>
    </w:p>
    <w:p w:rsidR="008A0A4D" w:rsidRDefault="008A0A4D" w:rsidP="008A0A4D">
      <w:pPr>
        <w:pStyle w:val="21"/>
        <w:ind w:firstLine="0"/>
      </w:pPr>
      <w:r>
        <w:tab/>
      </w:r>
      <w:proofErr w:type="gramStart"/>
      <w:r>
        <w:rPr>
          <w:u w:val="single"/>
        </w:rPr>
        <w:t xml:space="preserve">Настоящие проблемы пациента </w:t>
      </w:r>
      <w:r w:rsidR="00A349C0">
        <w:t>— адина</w:t>
      </w:r>
      <w:r>
        <w:t xml:space="preserve">мия, эйфория или возбуждение, спутанность сознания, бред, бледность с </w:t>
      </w:r>
      <w:proofErr w:type="spellStart"/>
      <w:r>
        <w:t>акроционозом</w:t>
      </w:r>
      <w:proofErr w:type="spellEnd"/>
      <w:r>
        <w:t>, заостряются черты лица, западают глазные яблоки (лицо Гиппократа), тахикардия, гипотония, дыхание частое, температура понижается, живот вздут, перистальтика отсутствует, при пальпации мягкий, безболезненный.</w:t>
      </w:r>
      <w:proofErr w:type="gramEnd"/>
    </w:p>
    <w:p w:rsidR="008A0A4D" w:rsidRDefault="008A0A4D" w:rsidP="008A0A4D">
      <w:pPr>
        <w:pStyle w:val="21"/>
        <w:ind w:firstLine="0"/>
      </w:pPr>
      <w:r>
        <w:tab/>
      </w:r>
      <w:r>
        <w:rPr>
          <w:u w:val="single"/>
        </w:rPr>
        <w:t xml:space="preserve">Лечение </w:t>
      </w:r>
      <w:r>
        <w:t xml:space="preserve">оперативное — устранение причины перитонита, дренирование брюшной полости </w:t>
      </w:r>
      <w:proofErr w:type="gramStart"/>
      <w:r>
        <w:t xml:space="preserve">( </w:t>
      </w:r>
      <w:proofErr w:type="spellStart"/>
      <w:proofErr w:type="gramEnd"/>
      <w:r>
        <w:t>перитонеальный</w:t>
      </w:r>
      <w:proofErr w:type="spellEnd"/>
      <w:r>
        <w:t xml:space="preserve"> диализ).</w:t>
      </w:r>
    </w:p>
    <w:p w:rsidR="008A0A4D" w:rsidRDefault="008A0A4D" w:rsidP="008A0A4D">
      <w:pPr>
        <w:pStyle w:val="21"/>
        <w:ind w:firstLine="0"/>
      </w:pPr>
      <w:r>
        <w:tab/>
      </w:r>
      <w:r>
        <w:rPr>
          <w:u w:val="single"/>
        </w:rPr>
        <w:t>Уход.</w:t>
      </w:r>
    </w:p>
    <w:p w:rsidR="008A0A4D" w:rsidRDefault="008A0A4D" w:rsidP="008A0A4D">
      <w:pPr>
        <w:pStyle w:val="21"/>
        <w:ind w:firstLine="0"/>
      </w:pPr>
      <w:r>
        <w:tab/>
      </w:r>
      <w:r>
        <w:rPr>
          <w:u w:val="single"/>
        </w:rPr>
        <w:t xml:space="preserve">Независимые сестринские вмешательства </w:t>
      </w:r>
      <w:r>
        <w:t>— профилактика пневмонии, прилежней.</w:t>
      </w:r>
    </w:p>
    <w:p w:rsidR="008A0A4D" w:rsidRDefault="008A0A4D" w:rsidP="008A0A4D">
      <w:pPr>
        <w:pStyle w:val="21"/>
        <w:ind w:firstLine="0"/>
      </w:pPr>
      <w:r>
        <w:tab/>
      </w:r>
      <w:r>
        <w:rPr>
          <w:u w:val="single"/>
        </w:rPr>
        <w:t>Зависимые сестринские вмешательства</w:t>
      </w:r>
      <w:r>
        <w:t>:</w:t>
      </w:r>
    </w:p>
    <w:p w:rsidR="008A0A4D" w:rsidRDefault="008A0A4D" w:rsidP="008A0A4D">
      <w:pPr>
        <w:pStyle w:val="21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proofErr w:type="spellStart"/>
      <w:r>
        <w:lastRenderedPageBreak/>
        <w:t>детоксикационная</w:t>
      </w:r>
      <w:proofErr w:type="spellEnd"/>
      <w:r>
        <w:t xml:space="preserve"> терапия;</w:t>
      </w:r>
    </w:p>
    <w:p w:rsidR="008A0A4D" w:rsidRDefault="008A0A4D" w:rsidP="0077323F">
      <w:pPr>
        <w:pStyle w:val="21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профилактика паралитической кишечной непроходимости (</w:t>
      </w:r>
      <w:proofErr w:type="spellStart"/>
      <w:r>
        <w:t>прозерин</w:t>
      </w:r>
      <w:proofErr w:type="spellEnd"/>
      <w:r>
        <w:t>, гипертонические клизмы);</w:t>
      </w:r>
    </w:p>
    <w:p w:rsidR="008A0A4D" w:rsidRDefault="008A0A4D" w:rsidP="008A0A4D">
      <w:pPr>
        <w:pStyle w:val="21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парентеральное питание, контроль диуреза;</w:t>
      </w:r>
    </w:p>
    <w:p w:rsidR="008A0A4D" w:rsidRDefault="008A0A4D" w:rsidP="008A0A4D">
      <w:pPr>
        <w:pStyle w:val="21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антибактериальная терапия;</w:t>
      </w:r>
    </w:p>
    <w:p w:rsidR="008A0A4D" w:rsidRDefault="008A0A4D" w:rsidP="008A0A4D">
      <w:pPr>
        <w:pStyle w:val="21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аспирация желудочного содержимого.</w:t>
      </w:r>
    </w:p>
    <w:p w:rsidR="008A0A4D" w:rsidRDefault="008A0A4D" w:rsidP="008A0A4D">
      <w:pPr>
        <w:pStyle w:val="21"/>
        <w:ind w:firstLine="0"/>
        <w:rPr>
          <w:u w:val="single"/>
        </w:rPr>
      </w:pPr>
    </w:p>
    <w:p w:rsidR="008A0A4D" w:rsidRDefault="008A0A4D" w:rsidP="008A0A4D">
      <w:pPr>
        <w:pStyle w:val="21"/>
        <w:ind w:left="426" w:hanging="426"/>
        <w:rPr>
          <w:b/>
        </w:rPr>
      </w:pPr>
    </w:p>
    <w:p w:rsidR="008A0A4D" w:rsidRDefault="008A0A4D" w:rsidP="008A0A4D">
      <w:pPr>
        <w:ind w:left="360"/>
        <w:jc w:val="center"/>
        <w:rPr>
          <w:b/>
          <w:sz w:val="28"/>
        </w:rPr>
      </w:pPr>
    </w:p>
    <w:p w:rsidR="00DD5FCB" w:rsidRPr="008A0A4D" w:rsidRDefault="00DD5FCB">
      <w:pPr>
        <w:rPr>
          <w:rFonts w:ascii="Times New Roman" w:hAnsi="Times New Roman" w:cs="Times New Roman"/>
          <w:b/>
        </w:rPr>
      </w:pPr>
    </w:p>
    <w:sectPr w:rsidR="00DD5FCB" w:rsidRPr="008A0A4D" w:rsidSect="00DD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34647D"/>
    <w:multiLevelType w:val="singleLevel"/>
    <w:tmpl w:val="997CAA0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1674D3"/>
    <w:multiLevelType w:val="singleLevel"/>
    <w:tmpl w:val="0616EF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0627FF"/>
    <w:multiLevelType w:val="hybridMultilevel"/>
    <w:tmpl w:val="1F1CBF00"/>
    <w:lvl w:ilvl="0" w:tplc="EC48281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D018D8"/>
    <w:multiLevelType w:val="singleLevel"/>
    <w:tmpl w:val="A6741CB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19507E7"/>
    <w:multiLevelType w:val="hybridMultilevel"/>
    <w:tmpl w:val="C60C2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496606"/>
    <w:multiLevelType w:val="singleLevel"/>
    <w:tmpl w:val="A9A24FD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BA3FB0"/>
    <w:multiLevelType w:val="singleLevel"/>
    <w:tmpl w:val="2E26AD8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5ED02AE"/>
    <w:multiLevelType w:val="singleLevel"/>
    <w:tmpl w:val="30489936"/>
    <w:lvl w:ilvl="0">
      <w:start w:val="1"/>
      <w:numFmt w:val="decimal"/>
      <w:lvlText w:val="%1)"/>
      <w:legacy w:legacy="1" w:legacySpace="0" w:legacyIndent="283"/>
      <w:lvlJc w:val="left"/>
      <w:pPr>
        <w:ind w:left="11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A0A4D"/>
    <w:rsid w:val="00211FEC"/>
    <w:rsid w:val="00377277"/>
    <w:rsid w:val="0077323F"/>
    <w:rsid w:val="008A0A4D"/>
    <w:rsid w:val="00A349C0"/>
    <w:rsid w:val="00DD5FCB"/>
    <w:rsid w:val="00E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CB"/>
  </w:style>
  <w:style w:type="paragraph" w:styleId="4">
    <w:name w:val="heading 4"/>
    <w:basedOn w:val="a"/>
    <w:next w:val="a"/>
    <w:link w:val="40"/>
    <w:qFormat/>
    <w:rsid w:val="008A0A4D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0A4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8A0A4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igslide.ru/images/6/5275/831/img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2020-02-16T05:43:00Z</dcterms:created>
  <dcterms:modified xsi:type="dcterms:W3CDTF">2020-02-16T09:30:00Z</dcterms:modified>
</cp:coreProperties>
</file>