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231" w:rsidRPr="00C81EA0" w:rsidRDefault="009B3231" w:rsidP="009B3231">
      <w:pPr>
        <w:tabs>
          <w:tab w:val="left" w:pos="5445"/>
        </w:tabs>
        <w:spacing w:after="0" w:line="240" w:lineRule="auto"/>
        <w:ind w:left="900" w:right="-180" w:hanging="900"/>
        <w:jc w:val="center"/>
        <w:rPr>
          <w:rFonts w:ascii="Times New Roman" w:eastAsia="Times New Roman" w:hAnsi="Times New Roman" w:cs="Times New Roman"/>
          <w:b/>
          <w:sz w:val="28"/>
          <w:szCs w:val="28"/>
          <w:lang w:eastAsia="ru-RU"/>
        </w:rPr>
      </w:pPr>
      <w:bookmarkStart w:id="0" w:name="_GoBack"/>
      <w:r w:rsidRPr="00C81EA0">
        <w:rPr>
          <w:rFonts w:ascii="Times New Roman" w:eastAsia="Times New Roman" w:hAnsi="Times New Roman" w:cs="Times New Roman"/>
          <w:b/>
          <w:sz w:val="28"/>
          <w:szCs w:val="28"/>
          <w:lang w:eastAsia="ru-RU"/>
        </w:rPr>
        <w:t>Нормы защиты нарушенных прав и судебный порядок разрешения споров</w:t>
      </w:r>
    </w:p>
    <w:bookmarkEnd w:id="0"/>
    <w:p w:rsidR="009B3231" w:rsidRPr="00C81EA0" w:rsidRDefault="009B3231" w:rsidP="009B3231">
      <w:pPr>
        <w:tabs>
          <w:tab w:val="left" w:pos="2880"/>
        </w:tabs>
        <w:spacing w:after="0" w:line="240" w:lineRule="auto"/>
        <w:jc w:val="center"/>
        <w:rPr>
          <w:rFonts w:ascii="Times New Roman" w:eastAsia="Times New Roman" w:hAnsi="Times New Roman" w:cs="Times New Roman"/>
          <w:b/>
          <w:sz w:val="28"/>
          <w:szCs w:val="28"/>
          <w:lang w:eastAsia="ru-RU"/>
        </w:rPr>
      </w:pP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 Административный порядок защиты прав пациента</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В соответствии с Конституцией РФ каждый гражданин может защищать свои права всеми способами, не запрещенными законом. Эти способы защиты должны быть направлены на пресечение правонарушения, устранение его последствий, а также воздействие на правонарушителя.</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Гражданин вправе выбирать административную, досудебную или судебную формы защиты своих прав и свобод.</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proofErr w:type="gramStart"/>
      <w:r w:rsidRPr="00C81EA0">
        <w:rPr>
          <w:rFonts w:ascii="Times New Roman" w:eastAsia="Times New Roman" w:hAnsi="Times New Roman" w:cs="Times New Roman"/>
          <w:color w:val="333333"/>
          <w:sz w:val="23"/>
          <w:szCs w:val="23"/>
          <w:lang w:eastAsia="ru-RU"/>
        </w:rPr>
        <w:t>Пациент может обратиться с жалобой на действия государственного органа, общественной организации, должностного лица, нарушающие его права, к вышестоящим в порядке подчиненности государственному органу, общественной организации, должностному лицу, что предполагает административный порядок разрешения возникшей конфликтной ситуации.</w:t>
      </w:r>
      <w:proofErr w:type="gramEnd"/>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Вышестоящие в порядке подчиненности государственный орган, общественная организация, должностное лицо обязаны рассмотреть жалобу в месячный срок. По результатам рассмотрения жалобы может быть принято решение: удовлетворить жалобу, обоснованно отказать в ней полностью либо в части, передать жалобу другому органу на рассмотрение.</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Жалоба может быть подана самим пациентом, права и свободы которого нарушены, или его представителем, а также по просьбе пациента — надлежаще уполномоченным представителем общественной организации (например, общества защиты прав потребителей медицинских услуг), трудового коллектива.</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Результатом применения административного порядка может являться:</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 признание права;</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 восстановление положения, существовавшего до нарушения права;</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 прекращение действий, нарушающих права;</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 привлечение к административной ответственности лиц, виновных в нарушении, несоблюдении прав пациента.</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4.2. Досудебный порядок защиты прав пациента</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Основанием применения досудебного порядка рассмотрения споров является факт нарушения прав пациента, причинения ущерба жизни и здоровью, сопровождаемый требованием пациента к администрации ЛПУ (врачу частной практики, СМО) о добровольном устранении нарушения его прав, о возмещении ущерба, причиненного некачественным оказанием медицинской помощи, до передачи дела в суд.</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Такое требование оформляется в письменной форме и подписывается пациентом или его законным представителем. Возможно предъявление следующих видов требований (претензий):</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 о возмещении морального вреда;</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 о возмещении вреда, причиненного жизни и здоровью пациента;</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 о возмещении вреда по случаю потери кормильца;</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 о возмещении расходов по устранению недостатков медицинской услуги.</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proofErr w:type="gramStart"/>
      <w:r w:rsidRPr="00C81EA0">
        <w:rPr>
          <w:rFonts w:ascii="Times New Roman" w:eastAsia="Times New Roman" w:hAnsi="Times New Roman" w:cs="Times New Roman"/>
          <w:color w:val="333333"/>
          <w:sz w:val="23"/>
          <w:szCs w:val="23"/>
          <w:lang w:eastAsia="ru-RU"/>
        </w:rPr>
        <w:t>Претензия содержит сведения о пациенте (фамилия, имя, отчество, возраст, адрес) и медицинском учреждении (название, адрес).</w:t>
      </w:r>
      <w:proofErr w:type="gramEnd"/>
      <w:r w:rsidRPr="00C81EA0">
        <w:rPr>
          <w:rFonts w:ascii="Times New Roman" w:eastAsia="Times New Roman" w:hAnsi="Times New Roman" w:cs="Times New Roman"/>
          <w:color w:val="333333"/>
          <w:sz w:val="23"/>
          <w:szCs w:val="23"/>
          <w:lang w:eastAsia="ru-RU"/>
        </w:rPr>
        <w:t xml:space="preserve"> В претензии подробно раскрываются фактические обстоятельства нарушений прав пациента, доказательства, их подтверждающие, обосновывается сумма претензии, указываются требования пациента, перечень прилагаемых документов, иные сведения.</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Претензия отправляется заказным или ценным письмом либо вручается под расписку.</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Администрация медицинского учреждения должна рассмотреть претензию в месячный срок со дня ее получения, после чего принимается решение, которое оформляется приказом руководителя медицинского учреждения (копия приказа вместе с ответом на претензию направляется пациенту).</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lastRenderedPageBreak/>
        <w:t>Ответ на претензию дается в письменной форме, подписывается руководителем медицинского учреждения или его заместителем. При полном или частичном удовлетворении требований пациента в ответе указываются сумма, сроки и способ удовлетворения. Отказ в удовлетворении требований пациента должен быть мотивирован.</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proofErr w:type="gramStart"/>
      <w:r w:rsidRPr="00C81EA0">
        <w:rPr>
          <w:rFonts w:ascii="Times New Roman" w:eastAsia="Times New Roman" w:hAnsi="Times New Roman" w:cs="Times New Roman"/>
          <w:color w:val="333333"/>
          <w:sz w:val="23"/>
          <w:szCs w:val="23"/>
          <w:lang w:eastAsia="ru-RU"/>
        </w:rPr>
        <w:t>При нарушении прав пациента он может обращаться с жалобой в органы прокуратуры, которая осуществляет надзор за исполнением законов федеральными министерствами, службами иными федеральными органами исполнительной власти, представительными (законодательными) исполнительными органами субъектов Федерации, местного самоуправления, военного управления, органами контроля, их должностными лицами, органами управления и руководителями коммерческих и некоммерческих организаций, а также за соответствием законам издаваемых ими правовых актов.</w:t>
      </w:r>
      <w:proofErr w:type="gramEnd"/>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Жалобы, поступающие в органы прокуратуры, рассматриваются в порядке и в сроки, которые установлены федеральным законодательством.</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Ответ на жалобу должен быть в письменной форме и мотивированным, при отказе в удовлетворении жалобы — содержать разъяснения по поводу порядка обжалования принятого решения, права обращения в суд в предусмотренных законом случаях.</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Отношения между пациентом и медицинским учреждением по поводу нарушенных прав пациента могут разрешиться и путем мирового соглашения сторон как способа добровольного урегулирования спора сторонами.</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При этом сторона, которая обращается в суд (пациент), направляет другой стороне (медицинское учреждение) копию искового заявления, что может побудить ответчика пойти на добровольное урегулирование спорных отношений, не дожидаясь вынесения судебного решения.</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4.3. Судебный порядок защиты прав пациента</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Судебный порядок урегулирования споров, возникающих в связи с нарушением прав пациентов, применяется при разрешении конфликтных ситуаций, возникающих между СМО и ЛПУ, другими юридическими лицами — участниками ОМС (арбитражные споры), и рассмотрении споров, возникающих между пациентом и лечебным учреждением (гражданские споры).</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 xml:space="preserve">Заинтересованные лица могут обратиться в суд общей юрисдикции непосредственно, не прибегая к досудебной процедуре урегулирования споров. </w:t>
      </w:r>
      <w:proofErr w:type="gramStart"/>
      <w:r w:rsidRPr="00C81EA0">
        <w:rPr>
          <w:rFonts w:ascii="Times New Roman" w:eastAsia="Times New Roman" w:hAnsi="Times New Roman" w:cs="Times New Roman"/>
          <w:color w:val="333333"/>
          <w:sz w:val="23"/>
          <w:szCs w:val="23"/>
          <w:lang w:eastAsia="ru-RU"/>
        </w:rPr>
        <w:t>Возможно</w:t>
      </w:r>
      <w:proofErr w:type="gramEnd"/>
      <w:r w:rsidRPr="00C81EA0">
        <w:rPr>
          <w:rFonts w:ascii="Times New Roman" w:eastAsia="Times New Roman" w:hAnsi="Times New Roman" w:cs="Times New Roman"/>
          <w:color w:val="333333"/>
          <w:sz w:val="23"/>
          <w:szCs w:val="23"/>
          <w:lang w:eastAsia="ru-RU"/>
        </w:rPr>
        <w:t xml:space="preserve"> также обращение в суд после предварительного рассмотрения спора в досудебном порядке или в третейском суде, при несогласии одной из сторон с результатами такого рассмотрения.</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Систему судов общей юрисдикции составляют суды районные, республиканские, краевые, областные, Москвы, автономной области, автономных округов. В соответствии с Конституцией РФ высшим судебным органом является Верховный Суд РФ. Организация и деятельность судов общей юрисдикции определяются Федеральным конституционным законом «О судебной системе Российской Федерации» и ГПК РФ.</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В соответствии с Гражданским процессуальным кодексом Российской Федерации от 14 ноября 2002 г. N 138-ФЗ (далее — ГПК РФ) (ст. 22) споры, возникающие из гражданских правоотношений, если одной из сторон в споре является гражданин, подведомственны общегражданским судам.</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Действующее законодательство предусматривает две основные процедуры для защиты пациентом своих нарушенных прав в суде.</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Во-первых, речь идет о производстве, возникающем из административно-правовых отношений. Основанием для возбуждения данного производства служит жалоба пациента, обращенная к компетентному судебному органу.</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Пациент вправе обратиться с жалобой в суд, если считает, что неправомерными действиями (решениями) государственных органов, органов местного самоуправления, учреждений, предприятий и их объединений, общественных объединений или должностных лиц, государственных служащих нарушены его права и свободы.</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 xml:space="preserve">В соответствии с Законом РФ от 27 апреля 1993 г. N 4866-1 «Об обжаловании в суд действий и решений, нарушающих права и свободы граждан» к действиям (решениям) государственных органов, органов местного самоуправления, учреждений, предприятий и их объединений, и </w:t>
      </w:r>
      <w:proofErr w:type="spellStart"/>
      <w:proofErr w:type="gramStart"/>
      <w:r w:rsidRPr="00C81EA0">
        <w:rPr>
          <w:rFonts w:ascii="Times New Roman" w:eastAsia="Times New Roman" w:hAnsi="Times New Roman" w:cs="Times New Roman"/>
          <w:color w:val="333333"/>
          <w:sz w:val="23"/>
          <w:szCs w:val="23"/>
          <w:lang w:eastAsia="ru-RU"/>
        </w:rPr>
        <w:t>и</w:t>
      </w:r>
      <w:proofErr w:type="spellEnd"/>
      <w:proofErr w:type="gramEnd"/>
      <w:r w:rsidRPr="00C81EA0">
        <w:rPr>
          <w:rFonts w:ascii="Times New Roman" w:eastAsia="Times New Roman" w:hAnsi="Times New Roman" w:cs="Times New Roman"/>
          <w:color w:val="333333"/>
          <w:sz w:val="23"/>
          <w:szCs w:val="23"/>
          <w:lang w:eastAsia="ru-RU"/>
        </w:rPr>
        <w:t xml:space="preserve"> общественных объединений и должностных лиц, государственных </w:t>
      </w:r>
      <w:r w:rsidRPr="00C81EA0">
        <w:rPr>
          <w:rFonts w:ascii="Times New Roman" w:eastAsia="Times New Roman" w:hAnsi="Times New Roman" w:cs="Times New Roman"/>
          <w:color w:val="333333"/>
          <w:sz w:val="23"/>
          <w:szCs w:val="23"/>
          <w:lang w:eastAsia="ru-RU"/>
        </w:rPr>
        <w:lastRenderedPageBreak/>
        <w:t xml:space="preserve">служащих, которые могут быть обжалованы в суд, относятся коллегиальные и единоличные действия (решения), в том </w:t>
      </w:r>
      <w:proofErr w:type="gramStart"/>
      <w:r w:rsidRPr="00C81EA0">
        <w:rPr>
          <w:rFonts w:ascii="Times New Roman" w:eastAsia="Times New Roman" w:hAnsi="Times New Roman" w:cs="Times New Roman"/>
          <w:color w:val="333333"/>
          <w:sz w:val="23"/>
          <w:szCs w:val="23"/>
          <w:lang w:eastAsia="ru-RU"/>
        </w:rPr>
        <w:t>числе</w:t>
      </w:r>
      <w:proofErr w:type="gramEnd"/>
      <w:r w:rsidRPr="00C81EA0">
        <w:rPr>
          <w:rFonts w:ascii="Times New Roman" w:eastAsia="Times New Roman" w:hAnsi="Times New Roman" w:cs="Times New Roman"/>
          <w:color w:val="333333"/>
          <w:sz w:val="23"/>
          <w:szCs w:val="23"/>
          <w:lang w:eastAsia="ru-RU"/>
        </w:rPr>
        <w:t xml:space="preserve"> представление официальной информации, в результате которых:</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 нарушены права и свободы гражданина;</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 созданы препятствия осуществлению гражданином его прав и свобод.</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 xml:space="preserve">Для обращения в суд с жалобой устанавливаются определенные сроки, которым придается значение, аналогичное сроку исковой давности. </w:t>
      </w:r>
      <w:proofErr w:type="gramStart"/>
      <w:r w:rsidRPr="00C81EA0">
        <w:rPr>
          <w:rFonts w:ascii="Times New Roman" w:eastAsia="Times New Roman" w:hAnsi="Times New Roman" w:cs="Times New Roman"/>
          <w:color w:val="333333"/>
          <w:sz w:val="23"/>
          <w:szCs w:val="23"/>
          <w:lang w:eastAsia="ru-RU"/>
        </w:rPr>
        <w:t>В суд можно обратиться с жалобой в течение трех месяцев со дня, когда пациенту стало известно о нарушении его прав, либо в течение одного месяца со дня получения пациентом письменного уведомления об отказе вышестоящего органа, объединения, должностного лица в удовлетворении жалобы, или со дня истечения месячного срока после подачи жалобы, если не был получен на нее письменный ответ.</w:t>
      </w:r>
      <w:proofErr w:type="gramEnd"/>
      <w:r w:rsidRPr="00C81EA0">
        <w:rPr>
          <w:rFonts w:ascii="Times New Roman" w:eastAsia="Times New Roman" w:hAnsi="Times New Roman" w:cs="Times New Roman"/>
          <w:color w:val="333333"/>
          <w:sz w:val="23"/>
          <w:szCs w:val="23"/>
          <w:lang w:eastAsia="ru-RU"/>
        </w:rPr>
        <w:t xml:space="preserve"> Если установленные сроки были пропущены по причине, признанной судом уважительной, то по решению суда срок подачи жалобы может быть восстановлен.</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Результатом рассмотрения жалобы в судебном порядке может быть:</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 xml:space="preserve">— признание обжалуемого действия (решения) </w:t>
      </w:r>
      <w:proofErr w:type="gramStart"/>
      <w:r w:rsidRPr="00C81EA0">
        <w:rPr>
          <w:rFonts w:ascii="Times New Roman" w:eastAsia="Times New Roman" w:hAnsi="Times New Roman" w:cs="Times New Roman"/>
          <w:color w:val="333333"/>
          <w:sz w:val="23"/>
          <w:szCs w:val="23"/>
          <w:lang w:eastAsia="ru-RU"/>
        </w:rPr>
        <w:t>незаконным</w:t>
      </w:r>
      <w:proofErr w:type="gramEnd"/>
      <w:r w:rsidRPr="00C81EA0">
        <w:rPr>
          <w:rFonts w:ascii="Times New Roman" w:eastAsia="Times New Roman" w:hAnsi="Times New Roman" w:cs="Times New Roman"/>
          <w:color w:val="333333"/>
          <w:sz w:val="23"/>
          <w:szCs w:val="23"/>
          <w:lang w:eastAsia="ru-RU"/>
        </w:rPr>
        <w:t>;</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 возложение обязанности удовлетворить требование пациента;</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 восстановление нарушенного права;</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 привлечение к ответственности лиц, виновных в совершении действий (бездействии), принятии решений, приведших к нарушению прав пациента;</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 отказ в удовлетворении жалобы.</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Во-вторых, защита прав пациента может осуществляться в порядке искового производства.</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 xml:space="preserve">В соответствии с ГПК РФ, п. 2 ст. 17 </w:t>
      </w:r>
      <w:proofErr w:type="spellStart"/>
      <w:r w:rsidRPr="00C81EA0">
        <w:rPr>
          <w:rFonts w:ascii="Times New Roman" w:eastAsia="Times New Roman" w:hAnsi="Times New Roman" w:cs="Times New Roman"/>
          <w:color w:val="333333"/>
          <w:sz w:val="23"/>
          <w:szCs w:val="23"/>
          <w:lang w:eastAsia="ru-RU"/>
        </w:rPr>
        <w:t>ЗоЗПП</w:t>
      </w:r>
      <w:proofErr w:type="spellEnd"/>
      <w:r w:rsidRPr="00C81EA0">
        <w:rPr>
          <w:rFonts w:ascii="Times New Roman" w:eastAsia="Times New Roman" w:hAnsi="Times New Roman" w:cs="Times New Roman"/>
          <w:color w:val="333333"/>
          <w:sz w:val="23"/>
          <w:szCs w:val="23"/>
          <w:lang w:eastAsia="ru-RU"/>
        </w:rPr>
        <w:t xml:space="preserve"> иски предъявляются по выбору потребителя:</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 в суд по месту жительства истца (то есть потребителя);</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 в суд по месту нахождения ответчика;</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 в суд по месту причинения вреда.</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При отказе судьи в приеме искового заявления по мотиву неподсудности иска конкретному суду следует получить у судьи письменное определение об этом, которое подлежит обжалованию в течение 10 дней в вышестоящий суд.</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Пациент вправе в принудительном порядке через суд взыскать с виновной стороны убытки, вызванные нарушением его прав, потребовать возмещения вреда, причиненного его здоровью, а также получить компенсацию за моральный вред, связанный с физическими и нравственными страданиями из-за неправомерного поведения или действия медицинских работников.</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Защитить нарушенные права пациент может самостоятельно или с помощью своего представителя. Самостоятельно защищать свои права могут совершеннолетние и дееспособные граждане-пациенты.</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Права и охраняемые законом интересы несовершеннолетних в возрасте от 15 до 18 лет, а также граждан, признанных ограниченно дееспособными, защищаются в суде их родителями, усыновителями или попечителями, однако суд обязан привлекать к участию в таких делах самих несовершеннолетних или граждан, признанных ограниченно дееспособными.</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Права и интересы несовершеннолетних моложе 15 лет и недееспособных защищают их законные представители — родители, усыновители или опекуны.</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Таким образом, несмотря на то, что в соответствии со ст. 32 Основ лица старше 15 лет самостоятельно решают вопрос о медицинском вмешательстве и об отказе от него, защиту прав данных лиц при оказании медицинской помощи осуществляют их законные представители — родители, усыновители, попечители.</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Граждане могут защищать свои права лично (самостоятельно обращаться с жалобой в ЛПУ, органы управления здравоохранением, в суд) или через своих представителей. По просьбе гражданина представлять его интересы в отношениях с другими субъектами ОМС или в суде могут физические лица, имеющие (адвокаты) либо не имеющие юридического образования, или юридические лица (СМО, комитеты по защите прав потребителей).</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Представление интересов пациента или организации (учреждения) в суде осуществляется представителями на основании выданной им доверенности.</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lastRenderedPageBreak/>
        <w:t>Доверенность от имени организации выдается за подписью ее руководителя или иного лица, уполномоченного на это ее учредительными документами, с приложением печати этой организации.</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Доверенности, выдаваемые гражданами (пациентами), удостоверяются в нотариальном порядке. Доверенности, выдаваемые гражданами (пациентами), могут быть удостоверены также предприятиями, учреждениями или организациями, где работает или учится доверитель, жилищно-эксплуатационной организацией по месту жительства доверителя, администрацией стационарного лечебного учреждения, в котором гражданин находится на излечении, соответствующей воинской частью, если доверенность выдается военнослужащим. Доверенность, выдаваемая гражданином, находящимся в заключении, удостоверяется администрацией соответствующего места заключения.</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Судебное разбирательство по иску проводится на основе собранных доказательств. В случае удовлетворения исковых требований пациент может ходатайствовать перед судом о возмещении причиненных убытков в тех случаях, если они не были указаны в исковом заявлении (документально подтвержденные затраты на оплату юриста, заказные письма и др.).</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В соответствии со ст. 208 ГК РФ на требования по возмещению вреда, причиненного здоровью, исковая давность не распространяется, однако ущерб, причиненный гражданину, может быть взыскан не более чем за трехлетний срок с момента предъявления иска. Как указано в пункте 1 статьи 200 ГК РФ, течение срока исковой давности начинается со дня, когда лицо узнало или должно было узнать о нарушении своего права.</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proofErr w:type="gramStart"/>
      <w:r w:rsidRPr="00C81EA0">
        <w:rPr>
          <w:rFonts w:ascii="Times New Roman" w:eastAsia="Times New Roman" w:hAnsi="Times New Roman" w:cs="Times New Roman"/>
          <w:color w:val="333333"/>
          <w:sz w:val="23"/>
          <w:szCs w:val="23"/>
          <w:lang w:eastAsia="ru-RU"/>
        </w:rPr>
        <w:t>Застрахованный при обращении в суд обязательно представляет копии следующих документов:</w:t>
      </w:r>
      <w:proofErr w:type="gramEnd"/>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 заявление о том, что он обращался с просьбой выдать копии всех медицинских документов;</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 заявление с просьбой о добровольном возмещении причиненного материального ущерба;</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 письменный отказ, если таковой будет выдан.</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Судебные расходы состоят из государственной пошлины и издержек, связанных с рассмотрением дела. Размер и порядок уплаты государственной пошлины устанавливаются законами о налогах и сборах.</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 xml:space="preserve">По искам, связанным с нарушением их прав, согласно п. 2 ст. 46, п. 8 ст. 89 ГПК РФ, ст. 17 </w:t>
      </w:r>
      <w:proofErr w:type="spellStart"/>
      <w:r w:rsidRPr="00C81EA0">
        <w:rPr>
          <w:rFonts w:ascii="Times New Roman" w:eastAsia="Times New Roman" w:hAnsi="Times New Roman" w:cs="Times New Roman"/>
          <w:color w:val="333333"/>
          <w:sz w:val="23"/>
          <w:szCs w:val="23"/>
          <w:lang w:eastAsia="ru-RU"/>
        </w:rPr>
        <w:t>ЗоЗПП</w:t>
      </w:r>
      <w:proofErr w:type="spellEnd"/>
      <w:r w:rsidRPr="00C81EA0">
        <w:rPr>
          <w:rFonts w:ascii="Times New Roman" w:eastAsia="Times New Roman" w:hAnsi="Times New Roman" w:cs="Times New Roman"/>
          <w:color w:val="333333"/>
          <w:sz w:val="23"/>
          <w:szCs w:val="23"/>
          <w:lang w:eastAsia="ru-RU"/>
        </w:rPr>
        <w:t>, застрахованные освобождаются от уплаты государственной пошлины. Если судья отказывается принимать исковое заявление без оплаты госпошлины, следует получить об этом письменное определение суда, которое можно обжаловать в течение 10 дней в вышестоящий суд.</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Следует помнить, что гражданин полностью освобожден от уплаты госпошлины по искам, связанным с нарушением его прав, т. е. госпошлина не может быть с него взыскана ни при каких обстоятельствах, даже в случае проигрыша дела.</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4.4. Альтернативный (внесудебный) порядок защиты прав пациента</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Судебная защита интересов требует немалых денежных затрат, знания процессуальных положений, связанных с оформлением исков и судебным разбирательством. В связи с этим часто используются альтернативные способы разрешения споров.</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В российском законодательстве предусмотрена возможность защиты нарушенных или оспоренных гражданских прав в третейском суде (ст. 11 ГК РФ).</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 xml:space="preserve">Третейский суд, хотя и носит такое название, судебным органом не является и не входит в число органов, образующих судебную систему РФ. Он избирается участниками </w:t>
      </w:r>
      <w:proofErr w:type="spellStart"/>
      <w:r w:rsidRPr="00C81EA0">
        <w:rPr>
          <w:rFonts w:ascii="Times New Roman" w:eastAsia="Times New Roman" w:hAnsi="Times New Roman" w:cs="Times New Roman"/>
          <w:color w:val="333333"/>
          <w:sz w:val="23"/>
          <w:szCs w:val="23"/>
          <w:lang w:eastAsia="ru-RU"/>
        </w:rPr>
        <w:t>гражданскоправовых</w:t>
      </w:r>
      <w:proofErr w:type="spellEnd"/>
      <w:r w:rsidRPr="00C81EA0">
        <w:rPr>
          <w:rFonts w:ascii="Times New Roman" w:eastAsia="Times New Roman" w:hAnsi="Times New Roman" w:cs="Times New Roman"/>
          <w:color w:val="333333"/>
          <w:sz w:val="23"/>
          <w:szCs w:val="23"/>
          <w:lang w:eastAsia="ru-RU"/>
        </w:rPr>
        <w:t xml:space="preserve"> отношений для разрешения возникших или возможных между ними в будущем конфликтов. Он носит общественный характер, не осуществляет правосудие и не обладает процессуальной формой рассмотрения дел. Третейские суды могут быть созданы для разрешения как споров между гражданами, так и экономических споров, участниками которых являются юридические лица и индивидуальные предприниматели.</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При рассмотрении споров по вопросам такой узкоспециализированной сферы человеческой деятельности, как здравоохранение, медицинское страхование, особое значение имеет специализация в вопросах, касающихся фактических взаимоотношений сторон.</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lastRenderedPageBreak/>
        <w:t>В целях осуществления наиболее эффективной защиты законных прав и интересов застрахованных граждан представляется целесообразным создание специализированных постоянно действующих третейских судов по рассмотрению споров, возникающих в системе здравоохранения.</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 xml:space="preserve">4.5. Правовое регулирование </w:t>
      </w:r>
      <w:proofErr w:type="gramStart"/>
      <w:r w:rsidRPr="00C81EA0">
        <w:rPr>
          <w:rFonts w:ascii="Times New Roman" w:eastAsia="Times New Roman" w:hAnsi="Times New Roman" w:cs="Times New Roman"/>
          <w:color w:val="333333"/>
          <w:sz w:val="23"/>
          <w:szCs w:val="23"/>
          <w:lang w:eastAsia="ru-RU"/>
        </w:rPr>
        <w:t>вопросов проведения экспертизы качества медицинской помощи</w:t>
      </w:r>
      <w:proofErr w:type="gramEnd"/>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 xml:space="preserve">В настоящее время в российском законодательстве в особую группу выделены </w:t>
      </w:r>
      <w:proofErr w:type="spellStart"/>
      <w:r w:rsidRPr="00C81EA0">
        <w:rPr>
          <w:rFonts w:ascii="Times New Roman" w:eastAsia="Times New Roman" w:hAnsi="Times New Roman" w:cs="Times New Roman"/>
          <w:color w:val="333333"/>
          <w:sz w:val="23"/>
          <w:szCs w:val="23"/>
          <w:lang w:eastAsia="ru-RU"/>
        </w:rPr>
        <w:t>нормативноправовые</w:t>
      </w:r>
      <w:proofErr w:type="spellEnd"/>
      <w:r w:rsidRPr="00C81EA0">
        <w:rPr>
          <w:rFonts w:ascii="Times New Roman" w:eastAsia="Times New Roman" w:hAnsi="Times New Roman" w:cs="Times New Roman"/>
          <w:color w:val="333333"/>
          <w:sz w:val="23"/>
          <w:szCs w:val="23"/>
          <w:lang w:eastAsia="ru-RU"/>
        </w:rPr>
        <w:t xml:space="preserve"> акты, регулирующие вопросы организации и проведения экспертизы качества медицинской помощи.</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Основы законодательства РФ об охране здоровья граждан содержат специальный раздел, посвященный медицинской экспертизе (раздел IX). Согласно этому разделу, выделены пять видов медицинских экспертиз.</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1. Экспертиза временной нетрудоспособности (ст. 49 Основ).</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Субъектами данного вида экспертизы (экспертами) являются лечащие врачи государственной, муниципальной, частной систем здравоохранения, которым предоставляется право выдачи листка нетрудоспособности единолично сроком до 30 дней. На больший срок листки нетрудоспособности выдаются врачебной клинико-экспертной комиссией, назначаемой руководителем медицинского учреждения.</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 xml:space="preserve">При экспертизе временной нетрудоспособности определяются необходимость и сроки временного или постоянного перевода работника по состоянию здоровья на другую работу, а также принимается решение о направлении гражданина в установленном порядке на </w:t>
      </w:r>
      <w:proofErr w:type="spellStart"/>
      <w:r w:rsidRPr="00C81EA0">
        <w:rPr>
          <w:rFonts w:ascii="Times New Roman" w:eastAsia="Times New Roman" w:hAnsi="Times New Roman" w:cs="Times New Roman"/>
          <w:color w:val="333333"/>
          <w:sz w:val="23"/>
          <w:szCs w:val="23"/>
          <w:lang w:eastAsia="ru-RU"/>
        </w:rPr>
        <w:t>медикосоциальную</w:t>
      </w:r>
      <w:proofErr w:type="spellEnd"/>
      <w:r w:rsidRPr="00C81EA0">
        <w:rPr>
          <w:rFonts w:ascii="Times New Roman" w:eastAsia="Times New Roman" w:hAnsi="Times New Roman" w:cs="Times New Roman"/>
          <w:color w:val="333333"/>
          <w:sz w:val="23"/>
          <w:szCs w:val="23"/>
          <w:lang w:eastAsia="ru-RU"/>
        </w:rPr>
        <w:t xml:space="preserve"> экспертную комиссию, в том числе при налич</w:t>
      </w:r>
      <w:proofErr w:type="gramStart"/>
      <w:r w:rsidRPr="00C81EA0">
        <w:rPr>
          <w:rFonts w:ascii="Times New Roman" w:eastAsia="Times New Roman" w:hAnsi="Times New Roman" w:cs="Times New Roman"/>
          <w:color w:val="333333"/>
          <w:sz w:val="23"/>
          <w:szCs w:val="23"/>
          <w:lang w:eastAsia="ru-RU"/>
        </w:rPr>
        <w:t>ии у э</w:t>
      </w:r>
      <w:proofErr w:type="gramEnd"/>
      <w:r w:rsidRPr="00C81EA0">
        <w:rPr>
          <w:rFonts w:ascii="Times New Roman" w:eastAsia="Times New Roman" w:hAnsi="Times New Roman" w:cs="Times New Roman"/>
          <w:color w:val="333333"/>
          <w:sz w:val="23"/>
          <w:szCs w:val="23"/>
          <w:lang w:eastAsia="ru-RU"/>
        </w:rPr>
        <w:t>того гражданина признаков инвалидности.</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При оформлении листка нетрудоспособности сведения о диагнозе заболевания с целью соблюдения врачебной тайны вносятся с согласия пациента, а в случае его несогласия указывается только причина нетрудоспособности (заболевание, травма или иная причина).</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2. </w:t>
      </w:r>
      <w:proofErr w:type="gramStart"/>
      <w:r w:rsidRPr="00C81EA0">
        <w:rPr>
          <w:rFonts w:ascii="Times New Roman" w:eastAsia="Times New Roman" w:hAnsi="Times New Roman" w:cs="Times New Roman"/>
          <w:color w:val="333333"/>
          <w:sz w:val="23"/>
          <w:szCs w:val="23"/>
          <w:lang w:eastAsia="ru-RU"/>
        </w:rPr>
        <w:t>Медико-социальная</w:t>
      </w:r>
      <w:proofErr w:type="gramEnd"/>
      <w:r w:rsidRPr="00C81EA0">
        <w:rPr>
          <w:rFonts w:ascii="Times New Roman" w:eastAsia="Times New Roman" w:hAnsi="Times New Roman" w:cs="Times New Roman"/>
          <w:color w:val="333333"/>
          <w:sz w:val="23"/>
          <w:szCs w:val="23"/>
          <w:lang w:eastAsia="ru-RU"/>
        </w:rPr>
        <w:t xml:space="preserve"> экспертиза (ст. 50 Основ).</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 xml:space="preserve">Устанавливает причину и группу инвалидности, степень утраты трудоспособности граждан, определяет виды, объем и сроки проведения их реабилитации и меры социальной защиты, дает рекомендации по трудоустройству граждан. </w:t>
      </w:r>
      <w:proofErr w:type="gramStart"/>
      <w:r w:rsidRPr="00C81EA0">
        <w:rPr>
          <w:rFonts w:ascii="Times New Roman" w:eastAsia="Times New Roman" w:hAnsi="Times New Roman" w:cs="Times New Roman"/>
          <w:color w:val="333333"/>
          <w:sz w:val="23"/>
          <w:szCs w:val="23"/>
          <w:lang w:eastAsia="ru-RU"/>
        </w:rPr>
        <w:t>Медико-социальная</w:t>
      </w:r>
      <w:proofErr w:type="gramEnd"/>
      <w:r w:rsidRPr="00C81EA0">
        <w:rPr>
          <w:rFonts w:ascii="Times New Roman" w:eastAsia="Times New Roman" w:hAnsi="Times New Roman" w:cs="Times New Roman"/>
          <w:color w:val="333333"/>
          <w:sz w:val="23"/>
          <w:szCs w:val="23"/>
          <w:lang w:eastAsia="ru-RU"/>
        </w:rPr>
        <w:t xml:space="preserve"> экспертиза производится учреждениями медико-социальной экспертизы системы социальной защиты населения.</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 xml:space="preserve">Гражданин или его законный представитель имеют право </w:t>
      </w:r>
      <w:proofErr w:type="gramStart"/>
      <w:r w:rsidRPr="00C81EA0">
        <w:rPr>
          <w:rFonts w:ascii="Times New Roman" w:eastAsia="Times New Roman" w:hAnsi="Times New Roman" w:cs="Times New Roman"/>
          <w:color w:val="333333"/>
          <w:sz w:val="23"/>
          <w:szCs w:val="23"/>
          <w:lang w:eastAsia="ru-RU"/>
        </w:rPr>
        <w:t>на приглашение по своему заявлению любого специалиста с его согласия для участия в проведении</w:t>
      </w:r>
      <w:proofErr w:type="gramEnd"/>
      <w:r w:rsidRPr="00C81EA0">
        <w:rPr>
          <w:rFonts w:ascii="Times New Roman" w:eastAsia="Times New Roman" w:hAnsi="Times New Roman" w:cs="Times New Roman"/>
          <w:color w:val="333333"/>
          <w:sz w:val="23"/>
          <w:szCs w:val="23"/>
          <w:lang w:eastAsia="ru-RU"/>
        </w:rPr>
        <w:t xml:space="preserve"> медико-социальной экспертизы. Таким образом, в качестве субъектов </w:t>
      </w:r>
      <w:proofErr w:type="gramStart"/>
      <w:r w:rsidRPr="00C81EA0">
        <w:rPr>
          <w:rFonts w:ascii="Times New Roman" w:eastAsia="Times New Roman" w:hAnsi="Times New Roman" w:cs="Times New Roman"/>
          <w:color w:val="333333"/>
          <w:sz w:val="23"/>
          <w:szCs w:val="23"/>
          <w:lang w:eastAsia="ru-RU"/>
        </w:rPr>
        <w:t>медико-социальной</w:t>
      </w:r>
      <w:proofErr w:type="gramEnd"/>
      <w:r w:rsidRPr="00C81EA0">
        <w:rPr>
          <w:rFonts w:ascii="Times New Roman" w:eastAsia="Times New Roman" w:hAnsi="Times New Roman" w:cs="Times New Roman"/>
          <w:color w:val="333333"/>
          <w:sz w:val="23"/>
          <w:szCs w:val="23"/>
          <w:lang w:eastAsia="ru-RU"/>
        </w:rPr>
        <w:t xml:space="preserve"> экспертизы могут выступать врачи-эксперты СМО, ТФОМС и иных независимых экспертных организаций.</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 xml:space="preserve">Заключение учреждения, производившего </w:t>
      </w:r>
      <w:proofErr w:type="gramStart"/>
      <w:r w:rsidRPr="00C81EA0">
        <w:rPr>
          <w:rFonts w:ascii="Times New Roman" w:eastAsia="Times New Roman" w:hAnsi="Times New Roman" w:cs="Times New Roman"/>
          <w:color w:val="333333"/>
          <w:sz w:val="23"/>
          <w:szCs w:val="23"/>
          <w:lang w:eastAsia="ru-RU"/>
        </w:rPr>
        <w:t>медико-социальную</w:t>
      </w:r>
      <w:proofErr w:type="gramEnd"/>
      <w:r w:rsidRPr="00C81EA0">
        <w:rPr>
          <w:rFonts w:ascii="Times New Roman" w:eastAsia="Times New Roman" w:hAnsi="Times New Roman" w:cs="Times New Roman"/>
          <w:color w:val="333333"/>
          <w:sz w:val="23"/>
          <w:szCs w:val="23"/>
          <w:lang w:eastAsia="ru-RU"/>
        </w:rPr>
        <w:t xml:space="preserve"> экспертизу, может быть обжаловано в суд самим гражданином или его законным представителем.</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3. Военно-врачебная экспертиза (ст. 51 Основ).</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 xml:space="preserve">Определяет годность по состоянию здоровья к военной службе граждан, подлежащих призыву на военную службу, поступающих на военную службу по контракту, устанавливает у военнослужащих и уволенных с военной службы причинную связь заболеваний, ранений, травм с военной службой, определяет виды, объем и сроки осуществления </w:t>
      </w:r>
      <w:proofErr w:type="gramStart"/>
      <w:r w:rsidRPr="00C81EA0">
        <w:rPr>
          <w:rFonts w:ascii="Times New Roman" w:eastAsia="Times New Roman" w:hAnsi="Times New Roman" w:cs="Times New Roman"/>
          <w:color w:val="333333"/>
          <w:sz w:val="23"/>
          <w:szCs w:val="23"/>
          <w:lang w:eastAsia="ru-RU"/>
        </w:rPr>
        <w:t>медико-социальной</w:t>
      </w:r>
      <w:proofErr w:type="gramEnd"/>
      <w:r w:rsidRPr="00C81EA0">
        <w:rPr>
          <w:rFonts w:ascii="Times New Roman" w:eastAsia="Times New Roman" w:hAnsi="Times New Roman" w:cs="Times New Roman"/>
          <w:color w:val="333333"/>
          <w:sz w:val="23"/>
          <w:szCs w:val="23"/>
          <w:lang w:eastAsia="ru-RU"/>
        </w:rPr>
        <w:t xml:space="preserve"> помощи военнослужащим и их реабилитации.</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Гражданам предоставляется право на производство независимой военно-врачебной экспертизы.</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Заключение учреждения, производившего военно-врачебную экспертизу, может быть обжаловано в суд самим гражданином или его законным представителем.</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4. Судебно-медицинская и судебно-психиатрическая экспертизы (ст. 52 Основ).</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Судебно-медицинская экспертиза проводится в медицинских учреждениях государственной или муниципальной системы здравоохранения, экспертом бюро судебно-медицинской экспертизы, привлеченным для производства экспертизы, на основании постановления лица, производящего расследование, или определения суда.</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Судебно-психиатрическая экспертиза производится в предназначенных для этой цели учреждениях государственной или муниципальной системы здравоохранения.</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lastRenderedPageBreak/>
        <w:t>Гражданин или его законный представитель имеет право ходатайствовать перед органом, назначившим судебно-медицинскую или судебно-психиатрическую экспертизу, о включении в состав экспертной комиссии дополнительно специалиста соответствующего профиля с его согласия.</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5. Независимая экспертиза (ст. 53 Основ).</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 xml:space="preserve">Недостатком данной статьи является то, что в качестве </w:t>
      </w:r>
      <w:proofErr w:type="gramStart"/>
      <w:r w:rsidRPr="00C81EA0">
        <w:rPr>
          <w:rFonts w:ascii="Times New Roman" w:eastAsia="Times New Roman" w:hAnsi="Times New Roman" w:cs="Times New Roman"/>
          <w:color w:val="333333"/>
          <w:sz w:val="23"/>
          <w:szCs w:val="23"/>
          <w:lang w:eastAsia="ru-RU"/>
        </w:rPr>
        <w:t>независимых</w:t>
      </w:r>
      <w:proofErr w:type="gramEnd"/>
      <w:r w:rsidRPr="00C81EA0">
        <w:rPr>
          <w:rFonts w:ascii="Times New Roman" w:eastAsia="Times New Roman" w:hAnsi="Times New Roman" w:cs="Times New Roman"/>
          <w:color w:val="333333"/>
          <w:sz w:val="23"/>
          <w:szCs w:val="23"/>
          <w:lang w:eastAsia="ru-RU"/>
        </w:rPr>
        <w:t xml:space="preserve"> могут производиться только военно-врачебные экспертизы и патолого-анатомические исследования.</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Независимая экспертиза производится по заявлению граждан при их несогласии с вынесенным экспертным заключением экспертом или группой экспертов (комиссией), не находящихся в служебной или иной зависимости от учреждения, производившего медицинскую экспертизу, а также от учреждений, заинтересованных в результатах экспертизы. Гражданам предоставляется право выбора экспертного учреждения и экспертов.</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Вопросам экспертизы качества медицинской помощи посвящены отдельные статьи Закона РФ «О медицинском страховании граждан в Российской Федерации». Согласно ст. 15 Закона, страховая медицинская организация обязана контролировать объем, сроки и качество медицинской помощи в соответствии с условиями договора. Таким образом, речь идет об осуществлении страховой медицинской организацией экспертной деятельности, которая и позволит осуществлять надлежащий контроль качества медицинской помощи.</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Порядок контроля качества медицинской помощи является обязательным элементом договора на предоставление лечебно-профилактической помощи по ОМС между страховой медицинской организацией и лечебным учреждением (ст. 23). В том случае если указанный договор не содержит элемента, являющего обязательным для данного вида договоров, то он может быть признан недействительным.</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Особое значение при производстве отдельных видов медицинских экспертиз (</w:t>
      </w:r>
      <w:proofErr w:type="spellStart"/>
      <w:r w:rsidRPr="00C81EA0">
        <w:rPr>
          <w:rFonts w:ascii="Times New Roman" w:eastAsia="Times New Roman" w:hAnsi="Times New Roman" w:cs="Times New Roman"/>
          <w:color w:val="333333"/>
          <w:sz w:val="23"/>
          <w:szCs w:val="23"/>
          <w:lang w:eastAsia="ru-RU"/>
        </w:rPr>
        <w:t>судебномедицинской</w:t>
      </w:r>
      <w:proofErr w:type="spellEnd"/>
      <w:r w:rsidRPr="00C81EA0">
        <w:rPr>
          <w:rFonts w:ascii="Times New Roman" w:eastAsia="Times New Roman" w:hAnsi="Times New Roman" w:cs="Times New Roman"/>
          <w:color w:val="333333"/>
          <w:sz w:val="23"/>
          <w:szCs w:val="23"/>
          <w:lang w:eastAsia="ru-RU"/>
        </w:rPr>
        <w:t xml:space="preserve"> и судебно-психиатрической) имеют ГПК РФ и Уголовно-процессуальный кодекс Российской Федерации от 18 декабря 2001 г. N 174-ФЗ (далее — УПК РФ).</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Для разъяснения возникающих при рассмотрении дела вопросов, требующих специальных познаний в области науки, техники, искусства, ремесла, суд назначает эксперта. Медицинский эксперт может выступать в роли судебного эксперта, и тогда он при производстве экспертизы руководствуется нормами процессуальных кодексов.</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В УПК РФ и ГПК РФ дано определение экспертизы независимо от ее вида.</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Экспертиза — это исследование экспертом (экспертами) представленных судом объектов с целью извлечения сведений о фактах, имеющих значение для правильного разрешения дела.</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Эксперт — лицо, обладающее специальными знаниями и привлекаемое судом к рассмотрению дела для специального исследования и дачи заключения.</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 xml:space="preserve">Правовую основу, принципы организации и основные направления государственной </w:t>
      </w:r>
      <w:proofErr w:type="spellStart"/>
      <w:r w:rsidRPr="00C81EA0">
        <w:rPr>
          <w:rFonts w:ascii="Times New Roman" w:eastAsia="Times New Roman" w:hAnsi="Times New Roman" w:cs="Times New Roman"/>
          <w:color w:val="333333"/>
          <w:sz w:val="23"/>
          <w:szCs w:val="23"/>
          <w:lang w:eastAsia="ru-RU"/>
        </w:rPr>
        <w:t>судебноэкспертной</w:t>
      </w:r>
      <w:proofErr w:type="spellEnd"/>
      <w:r w:rsidRPr="00C81EA0">
        <w:rPr>
          <w:rFonts w:ascii="Times New Roman" w:eastAsia="Times New Roman" w:hAnsi="Times New Roman" w:cs="Times New Roman"/>
          <w:color w:val="333333"/>
          <w:sz w:val="23"/>
          <w:szCs w:val="23"/>
          <w:lang w:eastAsia="ru-RU"/>
        </w:rPr>
        <w:t xml:space="preserve"> деятельности в Российской Федерации в гражданском, административном и уголовном судопроизводстве определяет Федеральный закон от 31 мая 2001 г. N 73-ФЗ «О государственной судебно-экспертной деятельности в Российской Федерации».</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Под судебной экспертизой понимается процессуальное действие, состоящее из проведения исследований и дачи заключения экспертом по вопросам, разрешение которых требует специальных знаний в области науки, техники, искусства или ремесла и которые поставлены перед экспертом судом, судьей и другими органами и лицами в целях установления обстоятельств, подлежащих доказыванию по конкретному делу.</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Государственными судебно-экспертными учреждениями являются специализированные учреждения федеральных органов исполнительной власти, органов исполнительной власти субъектов Российской Федерации, созданные для обеспечения исполнения полномочий судов, судей, органов дознания, других лиц и производства судебной экспертизы.</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Организация и производство судебной экспертизы могут осуществляться также экспертными подразделениями, созданными федеральными органами исполнительной власти или органами исполнительной власти субъектов Российской Федерации. В случаях, если им поручается производство судебной экспертизы, они осуществляют функции, исполняют обязанности, имеют права и несут ответственность как государственные судебно-экспертные учреждения.</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lastRenderedPageBreak/>
        <w:t>Государственные судебно-экспертные учреждения производят судебную экспертизу в соответствии с профилем, определенным для них соответствующими органами исполнительной власти.</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Государственным судебным экспертом является аттестованный работник государственного судебно-экспертного учреждения, производящий судебную экспертизу в порядке исполнения своих должностных обязанностей.</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Руководитель государственного судебно-экспертного учреждения обязан по получении постановления или определения о назначении судебной экспертизы поручить ее производство конкретному эксперту или комиссии экспертов данного учреждения, которые обладают специальными знаниями в объеме, требуемом для ответов на поставленные вопросы.</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В обязанности руководителя входит также обеспечение контроля над соблюдением сроков производства судебных экспертиз, за полнотой и качеством проведенных исследований, не нарушая принципа независимости эксперта.</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 xml:space="preserve">При этом руководитель не вправе истребовать без постановления или определения о назначении судебной экспертизы объекты исследований и материалы дела, необходимые для производства судебной экспертизы, а также самостоятельно, без согласования с органом или лицом, </w:t>
      </w:r>
      <w:proofErr w:type="gramStart"/>
      <w:r w:rsidRPr="00C81EA0">
        <w:rPr>
          <w:rFonts w:ascii="Times New Roman" w:eastAsia="Times New Roman" w:hAnsi="Times New Roman" w:cs="Times New Roman"/>
          <w:color w:val="333333"/>
          <w:sz w:val="23"/>
          <w:szCs w:val="23"/>
          <w:lang w:eastAsia="ru-RU"/>
        </w:rPr>
        <w:t>назначившими</w:t>
      </w:r>
      <w:proofErr w:type="gramEnd"/>
      <w:r w:rsidRPr="00C81EA0">
        <w:rPr>
          <w:rFonts w:ascii="Times New Roman" w:eastAsia="Times New Roman" w:hAnsi="Times New Roman" w:cs="Times New Roman"/>
          <w:color w:val="333333"/>
          <w:sz w:val="23"/>
          <w:szCs w:val="23"/>
          <w:lang w:eastAsia="ru-RU"/>
        </w:rPr>
        <w:t xml:space="preserve"> экспертизу, привлекать к ее производству лиц, не работающих в данном учреждении.</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 xml:space="preserve">Руководитель также обязан по поручению органа или лица, </w:t>
      </w:r>
      <w:proofErr w:type="gramStart"/>
      <w:r w:rsidRPr="00C81EA0">
        <w:rPr>
          <w:rFonts w:ascii="Times New Roman" w:eastAsia="Times New Roman" w:hAnsi="Times New Roman" w:cs="Times New Roman"/>
          <w:color w:val="333333"/>
          <w:sz w:val="23"/>
          <w:szCs w:val="23"/>
          <w:lang w:eastAsia="ru-RU"/>
        </w:rPr>
        <w:t>назначивших</w:t>
      </w:r>
      <w:proofErr w:type="gramEnd"/>
      <w:r w:rsidRPr="00C81EA0">
        <w:rPr>
          <w:rFonts w:ascii="Times New Roman" w:eastAsia="Times New Roman" w:hAnsi="Times New Roman" w:cs="Times New Roman"/>
          <w:color w:val="333333"/>
          <w:sz w:val="23"/>
          <w:szCs w:val="23"/>
          <w:lang w:eastAsia="ru-RU"/>
        </w:rPr>
        <w:t xml:space="preserve"> судебную экспертизу, предупредить эксперта об уголовной ответственности за дачу заведомо ложного заключения, взять у него соответствующую подписку и направить ее вместе с заключением эксперта в орган или лицу, которые назначили судебную экспертизу.</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Эксперт обязан:</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 принять к производству порученную ему руководителем соответствующего государственного судебно-экспертного учреждения судебную экспертизу;</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 провести полное исследование представленных ему объектов и материалов дела, дать обоснованное и объективное заключение по поставленным перед ним вопросам;</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proofErr w:type="gramStart"/>
      <w:r w:rsidRPr="00C81EA0">
        <w:rPr>
          <w:rFonts w:ascii="Times New Roman" w:eastAsia="Times New Roman" w:hAnsi="Times New Roman" w:cs="Times New Roman"/>
          <w:color w:val="333333"/>
          <w:sz w:val="23"/>
          <w:szCs w:val="23"/>
          <w:lang w:eastAsia="ru-RU"/>
        </w:rPr>
        <w:t>— составить мотивированное письменное сообщение о невозможности дать заключение и направить данное сообщение в орган или лицу, которые назначили судебную экспертизу, если поставленные вопросы выходят за пределы специальных знаний эксперта, объекты исследований и материалы дела непригодны или недостаточны для проведения исследований и дачи заключения и эксперту отказано в их дополнении, современный уровень развития науки не позволяет ответить на поставленные вопросы;</w:t>
      </w:r>
      <w:proofErr w:type="gramEnd"/>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 не разглашать сведения, которые стали ему известны в связи с производством судебной экспертизы, в том числе сведения, которые могут ограничить конституционные права граждан, а также сведения, составляющие государственную, коммерческую или иную охраняемую законом тайну;</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 обеспечить сохранность представленных объектов исследований и материалов дела.</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Эксперт не вправе:</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 принимать поручения о производстве судебной экспертизы непосредственно от каких-либо органов или лиц, за исключением руководителя государственного судебно-экспертного учреждения;</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 осуществлять судебно-экспертную деятельность в качестве негосударственного эксперта;</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 вступать в личные контакты с участниками процесса, если это ставит под сомнение его незаинтересованность в исходе дела; самостоятельно собирать материалы для производства судебной экспертизы;</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 сообщать кому-либо о результатах судебной экспертизы, за исключением органа или лица, ее назначивших;</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 уничтожать объекты исследований либо существенно изменять их свойства без разрешения органа или лица, назначивших судебную экспертизу.</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Экспе</w:t>
      </w:r>
      <w:proofErr w:type="gramStart"/>
      <w:r w:rsidRPr="00C81EA0">
        <w:rPr>
          <w:rFonts w:ascii="Times New Roman" w:eastAsia="Times New Roman" w:hAnsi="Times New Roman" w:cs="Times New Roman"/>
          <w:color w:val="333333"/>
          <w:sz w:val="23"/>
          <w:szCs w:val="23"/>
          <w:lang w:eastAsia="ru-RU"/>
        </w:rPr>
        <w:t>рт впр</w:t>
      </w:r>
      <w:proofErr w:type="gramEnd"/>
      <w:r w:rsidRPr="00C81EA0">
        <w:rPr>
          <w:rFonts w:ascii="Times New Roman" w:eastAsia="Times New Roman" w:hAnsi="Times New Roman" w:cs="Times New Roman"/>
          <w:color w:val="333333"/>
          <w:sz w:val="23"/>
          <w:szCs w:val="23"/>
          <w:lang w:eastAsia="ru-RU"/>
        </w:rPr>
        <w:t>аве:</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 xml:space="preserve">— ходатайствовать перед руководителем соответствующего государственного </w:t>
      </w:r>
      <w:proofErr w:type="spellStart"/>
      <w:r w:rsidRPr="00C81EA0">
        <w:rPr>
          <w:rFonts w:ascii="Times New Roman" w:eastAsia="Times New Roman" w:hAnsi="Times New Roman" w:cs="Times New Roman"/>
          <w:color w:val="333333"/>
          <w:sz w:val="23"/>
          <w:szCs w:val="23"/>
          <w:lang w:eastAsia="ru-RU"/>
        </w:rPr>
        <w:t>судебноэкспертного</w:t>
      </w:r>
      <w:proofErr w:type="spellEnd"/>
      <w:r w:rsidRPr="00C81EA0">
        <w:rPr>
          <w:rFonts w:ascii="Times New Roman" w:eastAsia="Times New Roman" w:hAnsi="Times New Roman" w:cs="Times New Roman"/>
          <w:color w:val="333333"/>
          <w:sz w:val="23"/>
          <w:szCs w:val="23"/>
          <w:lang w:eastAsia="ru-RU"/>
        </w:rPr>
        <w:t xml:space="preserve"> учреждения о привлечении к производству судебной экспертизы других экспертов, если это необходимо для проведения исследований и дачи заключения;</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lastRenderedPageBreak/>
        <w:t>— делать подлежащие занесению в протокол следственного действия или судебного заседания заявления по поводу неправильного истолкования участниками процесса его заключения или показаний;</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 xml:space="preserve">— обжаловать в установленном законом порядке действия органа или лица, </w:t>
      </w:r>
      <w:proofErr w:type="gramStart"/>
      <w:r w:rsidRPr="00C81EA0">
        <w:rPr>
          <w:rFonts w:ascii="Times New Roman" w:eastAsia="Times New Roman" w:hAnsi="Times New Roman" w:cs="Times New Roman"/>
          <w:color w:val="333333"/>
          <w:sz w:val="23"/>
          <w:szCs w:val="23"/>
          <w:lang w:eastAsia="ru-RU"/>
        </w:rPr>
        <w:t>назначивших</w:t>
      </w:r>
      <w:proofErr w:type="gramEnd"/>
      <w:r w:rsidRPr="00C81EA0">
        <w:rPr>
          <w:rFonts w:ascii="Times New Roman" w:eastAsia="Times New Roman" w:hAnsi="Times New Roman" w:cs="Times New Roman"/>
          <w:color w:val="333333"/>
          <w:sz w:val="23"/>
          <w:szCs w:val="23"/>
          <w:lang w:eastAsia="ru-RU"/>
        </w:rPr>
        <w:t xml:space="preserve"> судебную экспертизу, если они нарушают права эксперта.</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Эксперт также имеет права, предусмотренные соответствующим процессуальным законодательством. В частности, эксперт не вправе: принимать поручения о производстве судебной экспертизы непосредственно от каких-либо органов или лиц, за исключением руководителя государственного судебно-экспертного учреждения; сообщать кому-либо о результатах судебной экспертизы, за исключением органа или лица, ее назначивших.</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При этом экспе</w:t>
      </w:r>
      <w:proofErr w:type="gramStart"/>
      <w:r w:rsidRPr="00C81EA0">
        <w:rPr>
          <w:rFonts w:ascii="Times New Roman" w:eastAsia="Times New Roman" w:hAnsi="Times New Roman" w:cs="Times New Roman"/>
          <w:color w:val="333333"/>
          <w:sz w:val="23"/>
          <w:szCs w:val="23"/>
          <w:lang w:eastAsia="ru-RU"/>
        </w:rPr>
        <w:t>рт впр</w:t>
      </w:r>
      <w:proofErr w:type="gramEnd"/>
      <w:r w:rsidRPr="00C81EA0">
        <w:rPr>
          <w:rFonts w:ascii="Times New Roman" w:eastAsia="Times New Roman" w:hAnsi="Times New Roman" w:cs="Times New Roman"/>
          <w:color w:val="333333"/>
          <w:sz w:val="23"/>
          <w:szCs w:val="23"/>
          <w:lang w:eastAsia="ru-RU"/>
        </w:rPr>
        <w:t>аве делать подлежащие занесению в протокол судебного заседания заявления по поводу неправильного истолкования участниками процесса его заключения или показаний, а также имеет права, предусмотренные процессуальным законодательством.</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Основаниями производства судебной экспертизы в государственном судебно-экспертном учреждении являются постановление следователя, определение суда.</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Судебная экспертиза считается назначенной со дня вынесения соответствующего определения или постановления.</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При производстве судебной экспертизы в государственном судебно-экспертном учреждении могут присутствовать те участники процесса, которым такое право предоставлено процессуальным законодательством Российской Федерации. Участники процесса не вправе вмешиваться в ход исследований, но могут давать объяснения и задавать вопросы эксперту, относящиеся к предмету судебной экспертизы.</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На основании проведенных исследований с учетом их результатов эксперт от своего имени или комиссия экспертов дают письменное заключение и подписывают его. Подписи эксперта или комиссии экспертов удостоверяются печатью государственного судебно-экспертного учреждения.</w:t>
      </w:r>
    </w:p>
    <w:p w:rsidR="009B3231" w:rsidRPr="00C81EA0" w:rsidRDefault="009B3231" w:rsidP="009B3231">
      <w:pPr>
        <w:shd w:val="clear" w:color="auto" w:fill="FAF7EE"/>
        <w:spacing w:after="0" w:line="240" w:lineRule="auto"/>
        <w:ind w:firstLine="426"/>
        <w:jc w:val="both"/>
        <w:textAlignment w:val="baseline"/>
        <w:rPr>
          <w:rFonts w:ascii="Times New Roman" w:eastAsia="Times New Roman" w:hAnsi="Times New Roman" w:cs="Times New Roman"/>
          <w:color w:val="333333"/>
          <w:sz w:val="23"/>
          <w:szCs w:val="23"/>
          <w:lang w:eastAsia="ru-RU"/>
        </w:rPr>
      </w:pPr>
      <w:r w:rsidRPr="00C81EA0">
        <w:rPr>
          <w:rFonts w:ascii="Times New Roman" w:eastAsia="Times New Roman" w:hAnsi="Times New Roman" w:cs="Times New Roman"/>
          <w:color w:val="333333"/>
          <w:sz w:val="23"/>
          <w:szCs w:val="23"/>
          <w:lang w:eastAsia="ru-RU"/>
        </w:rPr>
        <w:t xml:space="preserve">Согласно статье 41 Закона в соответствии с нормами процессуального законодательства Российской Федерации судебная экспертиза может производиться вне государственных </w:t>
      </w:r>
      <w:proofErr w:type="spellStart"/>
      <w:r w:rsidRPr="00C81EA0">
        <w:rPr>
          <w:rFonts w:ascii="Times New Roman" w:eastAsia="Times New Roman" w:hAnsi="Times New Roman" w:cs="Times New Roman"/>
          <w:color w:val="333333"/>
          <w:sz w:val="23"/>
          <w:szCs w:val="23"/>
          <w:lang w:eastAsia="ru-RU"/>
        </w:rPr>
        <w:t>судебноэкспертных</w:t>
      </w:r>
      <w:proofErr w:type="spellEnd"/>
      <w:r w:rsidRPr="00C81EA0">
        <w:rPr>
          <w:rFonts w:ascii="Times New Roman" w:eastAsia="Times New Roman" w:hAnsi="Times New Roman" w:cs="Times New Roman"/>
          <w:color w:val="333333"/>
          <w:sz w:val="23"/>
          <w:szCs w:val="23"/>
          <w:lang w:eastAsia="ru-RU"/>
        </w:rPr>
        <w:t xml:space="preserve"> учреждений лицами, обладающими специальными знаниями в области науки, техники, искусства или ремесла, но не являющимися государственными судебными экспертами.</w:t>
      </w:r>
    </w:p>
    <w:p w:rsidR="009B3231" w:rsidRPr="00C81EA0" w:rsidRDefault="009B3231" w:rsidP="009B3231">
      <w:pPr>
        <w:tabs>
          <w:tab w:val="left" w:pos="2880"/>
        </w:tabs>
        <w:spacing w:after="0" w:line="240" w:lineRule="auto"/>
        <w:jc w:val="right"/>
        <w:rPr>
          <w:rFonts w:ascii="Times New Roman" w:eastAsia="Times New Roman" w:hAnsi="Times New Roman" w:cs="Times New Roman"/>
          <w:i/>
          <w:sz w:val="24"/>
          <w:szCs w:val="24"/>
          <w:lang w:eastAsia="ru-RU"/>
        </w:rPr>
      </w:pPr>
    </w:p>
    <w:p w:rsidR="009B3231" w:rsidRPr="00C81EA0" w:rsidRDefault="009B3231" w:rsidP="009B3231">
      <w:pPr>
        <w:tabs>
          <w:tab w:val="left" w:pos="2880"/>
        </w:tabs>
        <w:spacing w:after="0" w:line="240" w:lineRule="auto"/>
        <w:jc w:val="right"/>
        <w:rPr>
          <w:rFonts w:ascii="Times New Roman" w:eastAsia="Times New Roman" w:hAnsi="Times New Roman" w:cs="Times New Roman"/>
          <w:i/>
          <w:sz w:val="24"/>
          <w:szCs w:val="24"/>
          <w:lang w:eastAsia="ru-RU"/>
        </w:rPr>
      </w:pPr>
    </w:p>
    <w:p w:rsidR="009B3231" w:rsidRPr="00C81EA0" w:rsidRDefault="009B3231" w:rsidP="009B3231">
      <w:pPr>
        <w:tabs>
          <w:tab w:val="left" w:pos="2880"/>
        </w:tabs>
        <w:spacing w:after="0" w:line="240" w:lineRule="auto"/>
        <w:jc w:val="right"/>
        <w:rPr>
          <w:rFonts w:ascii="Times New Roman" w:eastAsia="Times New Roman" w:hAnsi="Times New Roman" w:cs="Times New Roman"/>
          <w:i/>
          <w:sz w:val="24"/>
          <w:szCs w:val="24"/>
          <w:lang w:eastAsia="ru-RU"/>
        </w:rPr>
      </w:pPr>
    </w:p>
    <w:p w:rsidR="009B3231" w:rsidRPr="00C81EA0" w:rsidRDefault="009B3231" w:rsidP="009B3231">
      <w:pPr>
        <w:tabs>
          <w:tab w:val="left" w:pos="2880"/>
        </w:tabs>
        <w:spacing w:after="0" w:line="240" w:lineRule="auto"/>
        <w:jc w:val="right"/>
        <w:rPr>
          <w:rFonts w:ascii="Times New Roman" w:eastAsia="Times New Roman" w:hAnsi="Times New Roman" w:cs="Times New Roman"/>
          <w:i/>
          <w:sz w:val="24"/>
          <w:szCs w:val="24"/>
          <w:lang w:eastAsia="ru-RU"/>
        </w:rPr>
      </w:pPr>
    </w:p>
    <w:p w:rsidR="009B3231" w:rsidRPr="00C81EA0" w:rsidRDefault="009B3231" w:rsidP="009B3231">
      <w:pPr>
        <w:tabs>
          <w:tab w:val="left" w:pos="2880"/>
        </w:tabs>
        <w:spacing w:after="0" w:line="240" w:lineRule="auto"/>
        <w:jc w:val="right"/>
        <w:rPr>
          <w:rFonts w:ascii="Times New Roman" w:eastAsia="Times New Roman" w:hAnsi="Times New Roman" w:cs="Times New Roman"/>
          <w:i/>
          <w:sz w:val="24"/>
          <w:szCs w:val="24"/>
          <w:lang w:eastAsia="ru-RU"/>
        </w:rPr>
      </w:pPr>
    </w:p>
    <w:p w:rsidR="00230904" w:rsidRDefault="00230904"/>
    <w:sectPr w:rsidR="002309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231"/>
    <w:rsid w:val="00230904"/>
    <w:rsid w:val="009B3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2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2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4258</Words>
  <Characters>24277</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Старинчикова Анна Сергеевна</dc:creator>
  <cp:lastModifiedBy>Старинчикова Анна Сергеевна</cp:lastModifiedBy>
  <cp:revision>1</cp:revision>
  <dcterms:created xsi:type="dcterms:W3CDTF">2020-02-10T00:04:00Z</dcterms:created>
  <dcterms:modified xsi:type="dcterms:W3CDTF">2020-02-10T00:04:00Z</dcterms:modified>
</cp:coreProperties>
</file>