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F3" w:rsidRPr="003B4CF3" w:rsidRDefault="005255F3" w:rsidP="005255F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B4CF3">
        <w:rPr>
          <w:b/>
        </w:rPr>
        <w:t>АТТЕСТАЦИОННЫЙ ЛИСТ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szCs w:val="24"/>
        </w:rPr>
      </w:pPr>
      <w:r w:rsidRPr="00F85107">
        <w:rPr>
          <w:szCs w:val="24"/>
        </w:rPr>
        <w:t>На обучающегося (щуюся) ГБПОУ «Кузбасский медицинский колледж»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szCs w:val="24"/>
        </w:rPr>
        <w:t>____________________________________________________________________________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szCs w:val="24"/>
        </w:rPr>
      </w:pPr>
      <w:r w:rsidRPr="00F85107">
        <w:rPr>
          <w:szCs w:val="24"/>
        </w:rPr>
        <w:t>(ФИО)</w:t>
      </w:r>
    </w:p>
    <w:p w:rsidR="005255F3" w:rsidRPr="00F85107" w:rsidRDefault="005255F3" w:rsidP="001A7D0B">
      <w:pPr>
        <w:spacing w:after="0" w:line="240" w:lineRule="auto"/>
        <w:contextualSpacing/>
        <w:jc w:val="center"/>
        <w:rPr>
          <w:szCs w:val="24"/>
        </w:rPr>
      </w:pPr>
      <w:r w:rsidRPr="00F85107">
        <w:rPr>
          <w:szCs w:val="24"/>
        </w:rPr>
        <w:t>Группы ________________</w:t>
      </w:r>
      <w:r>
        <w:rPr>
          <w:szCs w:val="24"/>
        </w:rPr>
        <w:t>_ специальности</w:t>
      </w:r>
      <w:r w:rsidRPr="00B85DCC">
        <w:rPr>
          <w:szCs w:val="24"/>
        </w:rPr>
        <w:t xml:space="preserve"> </w:t>
      </w:r>
      <w:r w:rsidRPr="004D6D7A">
        <w:rPr>
          <w:szCs w:val="24"/>
        </w:rPr>
        <w:t>33.02.01</w:t>
      </w:r>
      <w:r w:rsidRPr="004D6D7A">
        <w:rPr>
          <w:b/>
          <w:szCs w:val="24"/>
        </w:rPr>
        <w:t xml:space="preserve"> </w:t>
      </w:r>
      <w:r>
        <w:rPr>
          <w:szCs w:val="24"/>
        </w:rPr>
        <w:t xml:space="preserve">Фармация, </w:t>
      </w:r>
      <w:r w:rsidR="001A7D0B">
        <w:t>очно-за</w:t>
      </w:r>
      <w:r w:rsidR="001A7D0B" w:rsidRPr="008C5941">
        <w:t>очная форма обучения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szCs w:val="24"/>
        </w:rPr>
        <w:t>Проходившего (шей) учебную практику с __________ по __________ 202____ г.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szCs w:val="24"/>
        </w:rPr>
        <w:t>На базе: _______________________________________________________________</w:t>
      </w:r>
      <w:r>
        <w:rPr>
          <w:szCs w:val="24"/>
        </w:rPr>
        <w:t>_________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b/>
          <w:szCs w:val="24"/>
        </w:rPr>
      </w:pPr>
    </w:p>
    <w:p w:rsidR="005255F3" w:rsidRPr="003E46E8" w:rsidRDefault="005255F3" w:rsidP="005255F3">
      <w:pPr>
        <w:spacing w:after="0" w:line="240" w:lineRule="auto"/>
        <w:jc w:val="center"/>
        <w:rPr>
          <w:b/>
        </w:rPr>
      </w:pPr>
      <w:r w:rsidRPr="003E46E8">
        <w:rPr>
          <w:b/>
        </w:rPr>
        <w:t xml:space="preserve">УП.02 ИГОТОВЛЕНИЕ ЛЕКАРСТВЕННЫХ ФОРМ И ПРОВЕДЕНИЕ ОБЯЗАТЕЛЬНЫХ ВИДОВ ВНУТРИАПТЕЧНОГО КОНТРОЛЯ 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b/>
          <w:szCs w:val="24"/>
        </w:rPr>
      </w:pPr>
    </w:p>
    <w:p w:rsidR="005255F3" w:rsidRPr="00F85107" w:rsidRDefault="005255F3" w:rsidP="005255F3">
      <w:pPr>
        <w:spacing w:after="0" w:line="240" w:lineRule="auto"/>
        <w:ind w:firstLine="708"/>
        <w:contextualSpacing/>
        <w:jc w:val="both"/>
        <w:rPr>
          <w:szCs w:val="24"/>
        </w:rPr>
      </w:pPr>
      <w:r w:rsidRPr="00F85107">
        <w:rPr>
          <w:szCs w:val="24"/>
        </w:rPr>
        <w:t xml:space="preserve"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>
        <w:rPr>
          <w:b/>
          <w:szCs w:val="24"/>
        </w:rPr>
        <w:t>Изготовление лекарственных форм и проведение обязательных видов внутриаптечного контроля</w:t>
      </w:r>
      <w:r w:rsidRPr="00F85107">
        <w:rPr>
          <w:szCs w:val="24"/>
        </w:rPr>
        <w:t>:</w:t>
      </w:r>
    </w:p>
    <w:p w:rsidR="005255F3" w:rsidRPr="00F85107" w:rsidRDefault="005255F3" w:rsidP="005255F3">
      <w:pPr>
        <w:spacing w:after="0" w:line="240" w:lineRule="auto"/>
        <w:contextualSpacing/>
        <w:rPr>
          <w:b/>
          <w:szCs w:val="24"/>
        </w:rPr>
      </w:pPr>
      <w:r w:rsidRPr="00F85107">
        <w:rPr>
          <w:b/>
          <w:szCs w:val="24"/>
        </w:rPr>
        <w:t>Критерии оценки: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b/>
          <w:szCs w:val="24"/>
        </w:rPr>
        <w:t>3 балла</w:t>
      </w:r>
      <w:r w:rsidRPr="00F85107">
        <w:rPr>
          <w:szCs w:val="24"/>
        </w:rPr>
        <w:t xml:space="preserve"> – выполнение в полном объеме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b/>
          <w:szCs w:val="24"/>
        </w:rPr>
        <w:t>2 балла</w:t>
      </w:r>
      <w:r w:rsidRPr="00F85107">
        <w:rPr>
          <w:szCs w:val="24"/>
        </w:rPr>
        <w:t xml:space="preserve"> – выполнение с замечаниями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b/>
          <w:szCs w:val="24"/>
        </w:rPr>
        <w:t>1 балл</w:t>
      </w:r>
      <w:r w:rsidRPr="00F85107">
        <w:rPr>
          <w:szCs w:val="24"/>
        </w:rPr>
        <w:t xml:space="preserve"> – выполнение со значительными затруднениями</w:t>
      </w:r>
    </w:p>
    <w:p w:rsidR="005255F3" w:rsidRDefault="005255F3" w:rsidP="005255F3">
      <w:pPr>
        <w:spacing w:after="0" w:line="240" w:lineRule="auto"/>
        <w:contextualSpacing/>
        <w:jc w:val="both"/>
        <w:rPr>
          <w:szCs w:val="24"/>
        </w:rPr>
      </w:pPr>
      <w:r w:rsidRPr="00F85107">
        <w:rPr>
          <w:b/>
          <w:szCs w:val="24"/>
        </w:rPr>
        <w:t>0 баллов</w:t>
      </w:r>
      <w:r w:rsidRPr="00F85107">
        <w:rPr>
          <w:szCs w:val="24"/>
        </w:rPr>
        <w:t xml:space="preserve"> – невыполнение или выполнение с грубыми нарушениями</w:t>
      </w:r>
    </w:p>
    <w:p w:rsidR="005255F3" w:rsidRDefault="005255F3" w:rsidP="005255F3">
      <w:pPr>
        <w:spacing w:after="0" w:line="240" w:lineRule="auto"/>
        <w:contextualSpacing/>
        <w:jc w:val="both"/>
        <w:rPr>
          <w:szCs w:val="24"/>
        </w:rPr>
      </w:pPr>
    </w:p>
    <w:tbl>
      <w:tblPr>
        <w:tblW w:w="98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5805"/>
        <w:gridCol w:w="347"/>
        <w:gridCol w:w="347"/>
        <w:gridCol w:w="347"/>
        <w:gridCol w:w="362"/>
      </w:tblGrid>
      <w:tr w:rsidR="005255F3" w:rsidRPr="00B179CB" w:rsidTr="00976826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 xml:space="preserve">ПК </w:t>
            </w:r>
            <w:r>
              <w:rPr>
                <w:b/>
                <w:sz w:val="23"/>
              </w:rPr>
              <w:t>2</w:t>
            </w:r>
            <w:r w:rsidRPr="007F5CF1">
              <w:rPr>
                <w:b/>
                <w:sz w:val="23"/>
              </w:rPr>
              <w:t>.</w:t>
            </w:r>
            <w:r>
              <w:rPr>
                <w:b/>
                <w:sz w:val="23"/>
              </w:rPr>
              <w:t>1</w:t>
            </w:r>
            <w:r w:rsidRPr="007F5CF1">
              <w:rPr>
                <w:b/>
                <w:sz w:val="23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№</w:t>
            </w:r>
          </w:p>
          <w:p w:rsidR="005255F3" w:rsidRPr="007F5CF1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п/п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Основные показатели оценки</w:t>
            </w:r>
          </w:p>
          <w:p w:rsidR="005255F3" w:rsidRPr="007F5CF1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результатов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Баллы</w:t>
            </w:r>
          </w:p>
        </w:tc>
      </w:tr>
      <w:tr w:rsidR="00976826" w:rsidRPr="00B179CB" w:rsidTr="00976826">
        <w:trPr>
          <w:cantSplit/>
          <w:trHeight w:val="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3</w:t>
            </w:r>
          </w:p>
        </w:tc>
      </w:tr>
      <w:tr w:rsidR="00976826" w:rsidRPr="00B806AA" w:rsidTr="00976826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5F3" w:rsidRPr="00B806A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  <w:lang w:eastAsia="ar-SA"/>
              </w:rPr>
            </w:pPr>
            <w:r w:rsidRPr="00B806AA">
              <w:rPr>
                <w:szCs w:val="24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25681A" w:rsidRDefault="005255F3" w:rsidP="001F74B6">
            <w:pPr>
              <w:pStyle w:val="2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F7771" w:rsidP="001F74B6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5F7771">
              <w:rPr>
                <w:szCs w:val="24"/>
              </w:rPr>
              <w:t>демонстрация достаточности знаний нормативно – правовой базы 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отпуску;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76826" w:rsidRPr="00B806AA" w:rsidTr="00976826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</w:tcBorders>
          </w:tcPr>
          <w:p w:rsidR="005255F3" w:rsidRPr="00B806A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25681A" w:rsidRDefault="005255F3" w:rsidP="001F74B6">
            <w:pPr>
              <w:pStyle w:val="2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3E46E8" w:rsidRDefault="005F7771" w:rsidP="001F74B6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5F7771">
              <w:rPr>
                <w:bCs/>
                <w:szCs w:val="24"/>
              </w:rPr>
              <w:t>соблюдение технологических требований и условий при изготовлении твёрдых, жидких, мягких, стерильных и  асептических лекарственных форм;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76826" w:rsidRPr="00B806AA" w:rsidTr="00976826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</w:tcBorders>
          </w:tcPr>
          <w:p w:rsidR="005255F3" w:rsidRPr="00B806A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25681A" w:rsidRDefault="005255F3" w:rsidP="001F74B6">
            <w:pPr>
              <w:pStyle w:val="2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F7771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930E37">
              <w:rPr>
                <w:bCs/>
                <w:szCs w:val="28"/>
              </w:rPr>
              <w:t xml:space="preserve">оформление лекарственных средств к отпуску в соответствии </w:t>
            </w:r>
            <w:r w:rsidRPr="00930E37">
              <w:rPr>
                <w:bCs/>
                <w:szCs w:val="28"/>
                <w:lang w:val="en-US"/>
              </w:rPr>
              <w:t>c</w:t>
            </w:r>
            <w:r w:rsidRPr="00930E37">
              <w:rPr>
                <w:bCs/>
                <w:szCs w:val="28"/>
              </w:rPr>
              <w:t xml:space="preserve"> требованиями нормативно – правовой базы.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Итоговое количество баллов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Уровень освоения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 xml:space="preserve">Оценка 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</w:tbl>
    <w:p w:rsidR="005255F3" w:rsidRDefault="005255F3" w:rsidP="005255F3">
      <w:pPr>
        <w:spacing w:after="0" w:line="240" w:lineRule="auto"/>
        <w:rPr>
          <w:b/>
          <w:szCs w:val="24"/>
        </w:rPr>
      </w:pPr>
      <w:r w:rsidRPr="00F82746">
        <w:rPr>
          <w:b/>
          <w:szCs w:val="24"/>
        </w:rPr>
        <w:t xml:space="preserve">Соответствие баллов уровню освоения ПК </w:t>
      </w:r>
      <w:r>
        <w:rPr>
          <w:b/>
          <w:szCs w:val="24"/>
        </w:rPr>
        <w:t>2</w:t>
      </w:r>
      <w:r w:rsidRPr="00F82746">
        <w:rPr>
          <w:b/>
          <w:szCs w:val="24"/>
        </w:rPr>
        <w:t>.</w:t>
      </w:r>
      <w:r>
        <w:rPr>
          <w:b/>
          <w:szCs w:val="24"/>
        </w:rPr>
        <w:t>1</w:t>
      </w:r>
      <w:r w:rsidRPr="00F82746">
        <w:rPr>
          <w:b/>
          <w:szCs w:val="24"/>
        </w:rPr>
        <w:t>.: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8-9 баллов</w:t>
      </w:r>
      <w:r w:rsidRPr="00B84E40">
        <w:rPr>
          <w:szCs w:val="24"/>
        </w:rPr>
        <w:t xml:space="preserve"> – высокий уровень </w:t>
      </w:r>
      <w:r w:rsidRPr="006E1C65">
        <w:rPr>
          <w:szCs w:val="24"/>
        </w:rPr>
        <w:t>(отлично)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 xml:space="preserve">5-7 баллов </w:t>
      </w:r>
      <w:r w:rsidRPr="00B84E40">
        <w:rPr>
          <w:szCs w:val="24"/>
        </w:rPr>
        <w:t xml:space="preserve">– средний уровень </w:t>
      </w:r>
      <w:r w:rsidRPr="006E1C65">
        <w:rPr>
          <w:szCs w:val="24"/>
        </w:rPr>
        <w:t>(хорошо)</w:t>
      </w:r>
    </w:p>
    <w:p w:rsidR="005255F3" w:rsidRPr="006E1C65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3-4 балла</w:t>
      </w:r>
      <w:r w:rsidRPr="00B84E40">
        <w:rPr>
          <w:szCs w:val="24"/>
        </w:rPr>
        <w:t xml:space="preserve"> – низкий уровень </w:t>
      </w:r>
      <w:r w:rsidRPr="006E1C65">
        <w:rPr>
          <w:szCs w:val="24"/>
        </w:rPr>
        <w:t>(удовлетворительно)</w:t>
      </w:r>
    </w:p>
    <w:p w:rsidR="005255F3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 xml:space="preserve">Менее 3 баллов </w:t>
      </w:r>
      <w:r w:rsidRPr="006E1C65">
        <w:rPr>
          <w:szCs w:val="24"/>
        </w:rPr>
        <w:t>– ПК не освоена (неудовлетворительно)</w:t>
      </w:r>
    </w:p>
    <w:p w:rsidR="005255F3" w:rsidRPr="006E1C65" w:rsidRDefault="005255F3" w:rsidP="005255F3">
      <w:pPr>
        <w:spacing w:after="0" w:line="240" w:lineRule="auto"/>
        <w:ind w:left="5"/>
        <w:rPr>
          <w:szCs w:val="24"/>
        </w:rPr>
      </w:pPr>
    </w:p>
    <w:tbl>
      <w:tblPr>
        <w:tblW w:w="98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567"/>
        <w:gridCol w:w="5501"/>
        <w:gridCol w:w="346"/>
        <w:gridCol w:w="346"/>
        <w:gridCol w:w="346"/>
        <w:gridCol w:w="362"/>
      </w:tblGrid>
      <w:tr w:rsidR="005255F3" w:rsidRPr="00B179CB" w:rsidTr="00DA1566">
        <w:trPr>
          <w:cantSplit/>
          <w:trHeight w:val="19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 xml:space="preserve">ПК </w:t>
            </w:r>
            <w:r>
              <w:rPr>
                <w:b/>
                <w:sz w:val="23"/>
              </w:rPr>
              <w:t>2</w:t>
            </w:r>
            <w:r w:rsidRPr="007F5CF1">
              <w:rPr>
                <w:b/>
                <w:sz w:val="23"/>
              </w:rPr>
              <w:t>.</w:t>
            </w:r>
            <w:r>
              <w:rPr>
                <w:b/>
                <w:sz w:val="23"/>
              </w:rPr>
              <w:t>2</w:t>
            </w:r>
            <w:r w:rsidRPr="007F5CF1">
              <w:rPr>
                <w:b/>
                <w:sz w:val="23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№</w:t>
            </w:r>
          </w:p>
          <w:p w:rsidR="005255F3" w:rsidRPr="007F5CF1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п/п</w:t>
            </w:r>
          </w:p>
        </w:tc>
        <w:tc>
          <w:tcPr>
            <w:tcW w:w="5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Основные показатели оценки</w:t>
            </w:r>
            <w:r>
              <w:rPr>
                <w:b/>
                <w:sz w:val="23"/>
              </w:rPr>
              <w:t xml:space="preserve"> </w:t>
            </w:r>
            <w:r w:rsidRPr="007F5CF1">
              <w:rPr>
                <w:b/>
                <w:sz w:val="23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Баллы</w:t>
            </w:r>
          </w:p>
        </w:tc>
      </w:tr>
      <w:tr w:rsidR="005255F3" w:rsidRPr="00B179CB" w:rsidTr="00DA1566">
        <w:trPr>
          <w:cantSplit/>
          <w:trHeight w:val="1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3</w:t>
            </w:r>
          </w:p>
        </w:tc>
      </w:tr>
      <w:tr w:rsidR="005255F3" w:rsidRPr="00B179CB" w:rsidTr="00DA1566">
        <w:trPr>
          <w:cantSplit/>
          <w:trHeight w:val="19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5F3" w:rsidRPr="00B179CB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  <w:r w:rsidRPr="00E005BE">
              <w:rPr>
                <w:szCs w:val="24"/>
              </w:rPr>
              <w:lastRenderedPageBreak/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543A32" w:rsidRDefault="005255F3" w:rsidP="001F74B6">
            <w:pPr>
              <w:pStyle w:val="2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806AA">
              <w:rPr>
                <w:szCs w:val="24"/>
              </w:rPr>
              <w:t>Демонстрация достаточности знаний нормативно – правовой базы 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DA1566">
        <w:trPr>
          <w:cantSplit/>
          <w:trHeight w:val="19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255F3" w:rsidRPr="00E005BE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543A32" w:rsidRDefault="005255F3" w:rsidP="001F74B6">
            <w:pPr>
              <w:pStyle w:val="2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B806AA">
              <w:rPr>
                <w:szCs w:val="24"/>
              </w:rPr>
              <w:t>Соблюдение технологических требований и условий при изготовлении внутриаптечной заготовки и фасовки;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DA1566">
        <w:trPr>
          <w:cantSplit/>
          <w:trHeight w:val="19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255F3" w:rsidRPr="00E005BE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543A32" w:rsidRDefault="005255F3" w:rsidP="001F74B6">
            <w:pPr>
              <w:pStyle w:val="2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B806AA">
              <w:rPr>
                <w:szCs w:val="24"/>
              </w:rPr>
              <w:t>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Итоговое количество баллов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Уровень освоения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 xml:space="preserve">Оценка 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</w:tbl>
    <w:p w:rsidR="005255F3" w:rsidRDefault="005255F3" w:rsidP="005255F3">
      <w:pPr>
        <w:spacing w:after="0" w:line="240" w:lineRule="auto"/>
        <w:rPr>
          <w:b/>
          <w:szCs w:val="24"/>
        </w:rPr>
      </w:pPr>
      <w:r w:rsidRPr="00F82746">
        <w:rPr>
          <w:b/>
          <w:szCs w:val="24"/>
        </w:rPr>
        <w:t xml:space="preserve">Соответствие баллов уровню освоения ПК </w:t>
      </w:r>
      <w:r>
        <w:rPr>
          <w:b/>
          <w:szCs w:val="24"/>
        </w:rPr>
        <w:t>2</w:t>
      </w:r>
      <w:r w:rsidRPr="00F82746">
        <w:rPr>
          <w:b/>
          <w:szCs w:val="24"/>
        </w:rPr>
        <w:t>.</w:t>
      </w:r>
      <w:r>
        <w:rPr>
          <w:b/>
          <w:szCs w:val="24"/>
        </w:rPr>
        <w:t>2</w:t>
      </w:r>
      <w:r w:rsidRPr="00F82746">
        <w:rPr>
          <w:b/>
          <w:szCs w:val="24"/>
        </w:rPr>
        <w:t>.: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8-9 баллов</w:t>
      </w:r>
      <w:r w:rsidRPr="00B84E40">
        <w:rPr>
          <w:szCs w:val="24"/>
        </w:rPr>
        <w:t xml:space="preserve"> – высокий уровень </w:t>
      </w:r>
      <w:r w:rsidRPr="006E1C65">
        <w:rPr>
          <w:szCs w:val="24"/>
        </w:rPr>
        <w:t>(отлично)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 xml:space="preserve">5-7 баллов </w:t>
      </w:r>
      <w:r w:rsidRPr="00B84E40">
        <w:rPr>
          <w:szCs w:val="24"/>
        </w:rPr>
        <w:t xml:space="preserve">– средний уровень </w:t>
      </w:r>
      <w:r w:rsidRPr="006E1C65">
        <w:rPr>
          <w:szCs w:val="24"/>
        </w:rPr>
        <w:t>(хорошо)</w:t>
      </w:r>
    </w:p>
    <w:p w:rsidR="005255F3" w:rsidRPr="006E1C65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3-4 балла</w:t>
      </w:r>
      <w:r w:rsidRPr="00B84E40">
        <w:rPr>
          <w:szCs w:val="24"/>
        </w:rPr>
        <w:t xml:space="preserve"> – низкий уровень </w:t>
      </w:r>
      <w:r w:rsidRPr="006E1C65">
        <w:rPr>
          <w:szCs w:val="24"/>
        </w:rPr>
        <w:t>(удовлетворительно)</w:t>
      </w:r>
    </w:p>
    <w:p w:rsidR="005255F3" w:rsidRDefault="005255F3" w:rsidP="005255F3">
      <w:pPr>
        <w:spacing w:after="0" w:line="240" w:lineRule="auto"/>
        <w:rPr>
          <w:szCs w:val="24"/>
        </w:rPr>
      </w:pPr>
      <w:r w:rsidRPr="00B84E40">
        <w:rPr>
          <w:b/>
          <w:szCs w:val="24"/>
        </w:rPr>
        <w:t xml:space="preserve">Менее 3 баллов </w:t>
      </w:r>
      <w:r w:rsidRPr="006E1C65">
        <w:rPr>
          <w:szCs w:val="24"/>
        </w:rPr>
        <w:t>– ПК не освоена (неудовлетворительно)</w:t>
      </w:r>
    </w:p>
    <w:p w:rsidR="005255F3" w:rsidRDefault="005255F3" w:rsidP="005255F3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560"/>
        <w:gridCol w:w="5321"/>
        <w:gridCol w:w="336"/>
        <w:gridCol w:w="364"/>
        <w:gridCol w:w="336"/>
        <w:gridCol w:w="336"/>
      </w:tblGrid>
      <w:tr w:rsidR="005255F3" w:rsidRPr="004D6D7A" w:rsidTr="001F74B6">
        <w:trPr>
          <w:trHeight w:val="20"/>
        </w:trPr>
        <w:tc>
          <w:tcPr>
            <w:tcW w:w="2620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ПК 2.3</w:t>
            </w:r>
          </w:p>
        </w:tc>
        <w:tc>
          <w:tcPr>
            <w:tcW w:w="560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№ п/п</w:t>
            </w:r>
          </w:p>
        </w:tc>
        <w:tc>
          <w:tcPr>
            <w:tcW w:w="5321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Основные показатели оценки результатов</w:t>
            </w:r>
          </w:p>
        </w:tc>
        <w:tc>
          <w:tcPr>
            <w:tcW w:w="1372" w:type="dxa"/>
            <w:gridSpan w:val="4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Баллы</w:t>
            </w:r>
          </w:p>
        </w:tc>
      </w:tr>
      <w:tr w:rsidR="005255F3" w:rsidRPr="004D6D7A" w:rsidTr="001F74B6">
        <w:trPr>
          <w:trHeight w:val="20"/>
        </w:trPr>
        <w:tc>
          <w:tcPr>
            <w:tcW w:w="2620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0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1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0</w:t>
            </w: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3</w:t>
            </w:r>
          </w:p>
        </w:tc>
      </w:tr>
      <w:tr w:rsidR="005255F3" w:rsidRPr="004D6D7A" w:rsidTr="001F74B6">
        <w:trPr>
          <w:trHeight w:val="20"/>
        </w:trPr>
        <w:tc>
          <w:tcPr>
            <w:tcW w:w="2620" w:type="dxa"/>
            <w:vMerge w:val="restart"/>
          </w:tcPr>
          <w:p w:rsidR="005255F3" w:rsidRPr="004D6D7A" w:rsidRDefault="005255F3" w:rsidP="001F74B6">
            <w:pPr>
              <w:spacing w:after="0" w:line="240" w:lineRule="auto"/>
              <w:rPr>
                <w:bCs/>
                <w:szCs w:val="24"/>
              </w:rPr>
            </w:pPr>
            <w:r w:rsidRPr="004D6D7A">
              <w:rPr>
                <w:szCs w:val="24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21" w:type="dxa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</w:rPr>
            </w:pPr>
            <w:r w:rsidRPr="004D6D7A">
              <w:rPr>
                <w:szCs w:val="24"/>
              </w:rPr>
              <w:t>Соблюдение требований и условий при проведении обязательных видов внутриаптечного контроля качества лекарственных средств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0" w:type="auto"/>
            <w:vMerge/>
            <w:vAlign w:val="center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  <w:lang w:eastAsia="ar-SA"/>
              </w:rPr>
            </w:pP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2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4D6D7A">
              <w:rPr>
                <w:szCs w:val="24"/>
                <w:lang w:eastAsia="ar-SA"/>
              </w:rPr>
              <w:t>Подготовка рабочего места для проведения исследований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0" w:type="auto"/>
            <w:vMerge/>
            <w:vAlign w:val="center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  <w:lang w:eastAsia="ar-SA"/>
              </w:rPr>
            </w:pP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2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4D6D7A">
              <w:rPr>
                <w:szCs w:val="24"/>
              </w:rPr>
              <w:t>Владение обязательными видами внутриаптечного контроля лекарственных средств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501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1372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501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Уровень освоения</w:t>
            </w:r>
          </w:p>
        </w:tc>
        <w:tc>
          <w:tcPr>
            <w:tcW w:w="1372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501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Оценка</w:t>
            </w:r>
          </w:p>
        </w:tc>
        <w:tc>
          <w:tcPr>
            <w:tcW w:w="1372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ПК 2.3.: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8-9 баллов</w:t>
      </w:r>
      <w:r w:rsidRPr="004D6D7A">
        <w:rPr>
          <w:szCs w:val="24"/>
        </w:rPr>
        <w:t xml:space="preserve"> – высокий уровень (отлично)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5-7 балла</w:t>
      </w:r>
      <w:r w:rsidRPr="004D6D7A">
        <w:rPr>
          <w:szCs w:val="24"/>
        </w:rPr>
        <w:t xml:space="preserve"> –  средний уровень (хорошо)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3-4 балла</w:t>
      </w:r>
      <w:r w:rsidRPr="004D6D7A">
        <w:rPr>
          <w:szCs w:val="24"/>
        </w:rPr>
        <w:t xml:space="preserve"> –  низкий уровень (удовлетворительно)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Менее 3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7"/>
        <w:gridCol w:w="3969"/>
        <w:gridCol w:w="284"/>
        <w:gridCol w:w="411"/>
        <w:gridCol w:w="274"/>
        <w:gridCol w:w="339"/>
      </w:tblGrid>
      <w:tr w:rsidR="005255F3" w:rsidRPr="004D6D7A" w:rsidTr="001F74B6">
        <w:trPr>
          <w:trHeight w:val="20"/>
        </w:trPr>
        <w:tc>
          <w:tcPr>
            <w:tcW w:w="3936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ПК 2.4.</w:t>
            </w:r>
          </w:p>
        </w:tc>
        <w:tc>
          <w:tcPr>
            <w:tcW w:w="567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Основные показатели оценки результатов</w:t>
            </w:r>
          </w:p>
        </w:tc>
        <w:tc>
          <w:tcPr>
            <w:tcW w:w="1308" w:type="dxa"/>
            <w:gridSpan w:val="4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Баллы</w:t>
            </w:r>
          </w:p>
        </w:tc>
      </w:tr>
      <w:tr w:rsidR="005255F3" w:rsidRPr="004D6D7A" w:rsidTr="001F74B6">
        <w:trPr>
          <w:trHeight w:val="20"/>
        </w:trPr>
        <w:tc>
          <w:tcPr>
            <w:tcW w:w="3936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0</w:t>
            </w:r>
          </w:p>
        </w:tc>
        <w:tc>
          <w:tcPr>
            <w:tcW w:w="41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1</w:t>
            </w:r>
          </w:p>
        </w:tc>
        <w:tc>
          <w:tcPr>
            <w:tcW w:w="27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2</w:t>
            </w:r>
          </w:p>
        </w:tc>
        <w:tc>
          <w:tcPr>
            <w:tcW w:w="339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3</w:t>
            </w:r>
          </w:p>
        </w:tc>
      </w:tr>
      <w:tr w:rsidR="005255F3" w:rsidRPr="004D6D7A" w:rsidTr="001F74B6">
        <w:trPr>
          <w:trHeight w:val="20"/>
        </w:trPr>
        <w:tc>
          <w:tcPr>
            <w:tcW w:w="3936" w:type="dxa"/>
          </w:tcPr>
          <w:p w:rsidR="005255F3" w:rsidRPr="004D6D7A" w:rsidRDefault="005255F3" w:rsidP="001F74B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6D7A">
              <w:rPr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67" w:type="dxa"/>
          </w:tcPr>
          <w:p w:rsidR="005255F3" w:rsidRPr="004D6D7A" w:rsidRDefault="005255F3" w:rsidP="001F74B6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</w:rPr>
            </w:pPr>
            <w:r w:rsidRPr="004D6D7A">
              <w:rPr>
                <w:szCs w:val="24"/>
              </w:rPr>
              <w:t>Со</w:t>
            </w:r>
            <w:r>
              <w:rPr>
                <w:szCs w:val="24"/>
              </w:rPr>
              <w:t>блюдение требований санитарно-</w:t>
            </w:r>
            <w:r w:rsidRPr="004D6D7A">
              <w:rPr>
                <w:szCs w:val="24"/>
              </w:rPr>
              <w:t xml:space="preserve">гигиенического режима, </w:t>
            </w:r>
            <w:r>
              <w:rPr>
                <w:szCs w:val="24"/>
              </w:rPr>
              <w:t xml:space="preserve"> противопожарной безопасности</w:t>
            </w:r>
          </w:p>
        </w:tc>
        <w:tc>
          <w:tcPr>
            <w:tcW w:w="28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1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7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9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472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1308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472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Уровень освоения</w:t>
            </w:r>
          </w:p>
        </w:tc>
        <w:tc>
          <w:tcPr>
            <w:tcW w:w="1308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472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Оценка</w:t>
            </w:r>
          </w:p>
        </w:tc>
        <w:tc>
          <w:tcPr>
            <w:tcW w:w="1308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ПК 2.4: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3 балла</w:t>
      </w:r>
      <w:r w:rsidRPr="004D6D7A">
        <w:rPr>
          <w:szCs w:val="24"/>
        </w:rPr>
        <w:t xml:space="preserve"> – высокий уровень (отлично)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2 балла</w:t>
      </w:r>
      <w:r w:rsidRPr="004D6D7A">
        <w:rPr>
          <w:szCs w:val="24"/>
        </w:rPr>
        <w:t xml:space="preserve"> – средний уровень (хорошо)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1 балл</w:t>
      </w:r>
      <w:r w:rsidRPr="004D6D7A">
        <w:rPr>
          <w:szCs w:val="24"/>
        </w:rPr>
        <w:t xml:space="preserve"> – низкий уровень (удовлетворительно)</w:t>
      </w:r>
    </w:p>
    <w:p w:rsidR="005255F3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lastRenderedPageBreak/>
        <w:t>0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560"/>
        <w:gridCol w:w="5844"/>
        <w:gridCol w:w="414"/>
        <w:gridCol w:w="414"/>
        <w:gridCol w:w="363"/>
        <w:gridCol w:w="336"/>
      </w:tblGrid>
      <w:tr w:rsidR="005255F3" w:rsidRPr="004D6D7A" w:rsidTr="005F7771">
        <w:trPr>
          <w:trHeight w:val="20"/>
        </w:trPr>
        <w:tc>
          <w:tcPr>
            <w:tcW w:w="1858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ПК 2.5.</w:t>
            </w:r>
          </w:p>
        </w:tc>
        <w:tc>
          <w:tcPr>
            <w:tcW w:w="560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№ п/п</w:t>
            </w:r>
          </w:p>
        </w:tc>
        <w:tc>
          <w:tcPr>
            <w:tcW w:w="5844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Основные показатели оценки результатов</w:t>
            </w:r>
          </w:p>
        </w:tc>
        <w:tc>
          <w:tcPr>
            <w:tcW w:w="1527" w:type="dxa"/>
            <w:gridSpan w:val="4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Баллы</w:t>
            </w:r>
          </w:p>
        </w:tc>
      </w:tr>
      <w:tr w:rsidR="005255F3" w:rsidRPr="004D6D7A" w:rsidTr="005F7771">
        <w:trPr>
          <w:trHeight w:val="20"/>
        </w:trPr>
        <w:tc>
          <w:tcPr>
            <w:tcW w:w="1858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0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44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0</w:t>
            </w: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1</w:t>
            </w:r>
          </w:p>
        </w:tc>
        <w:tc>
          <w:tcPr>
            <w:tcW w:w="363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3</w:t>
            </w:r>
          </w:p>
        </w:tc>
      </w:tr>
      <w:tr w:rsidR="005255F3" w:rsidRPr="004D6D7A" w:rsidTr="005F7771">
        <w:trPr>
          <w:trHeight w:val="20"/>
        </w:trPr>
        <w:tc>
          <w:tcPr>
            <w:tcW w:w="1858" w:type="dxa"/>
            <w:vMerge w:val="restart"/>
          </w:tcPr>
          <w:p w:rsidR="005255F3" w:rsidRPr="004D6D7A" w:rsidRDefault="005255F3" w:rsidP="001F74B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4D6D7A">
              <w:rPr>
                <w:szCs w:val="24"/>
              </w:rPr>
              <w:t>Оформлять документы первичного учета.</w:t>
            </w: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szCs w:val="24"/>
                <w:lang w:eastAsia="ar-SA"/>
              </w:rPr>
            </w:pPr>
          </w:p>
        </w:tc>
        <w:tc>
          <w:tcPr>
            <w:tcW w:w="5844" w:type="dxa"/>
          </w:tcPr>
          <w:p w:rsidR="005255F3" w:rsidRPr="004D6D7A" w:rsidRDefault="005F7771" w:rsidP="001F74B6">
            <w:pPr>
              <w:spacing w:after="0" w:line="240" w:lineRule="auto"/>
              <w:rPr>
                <w:szCs w:val="24"/>
              </w:rPr>
            </w:pPr>
            <w:r w:rsidRPr="00930E37">
              <w:rPr>
                <w:szCs w:val="28"/>
              </w:rPr>
              <w:t xml:space="preserve">демонстрация достаточности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</w:t>
            </w:r>
            <w:r>
              <w:rPr>
                <w:szCs w:val="28"/>
              </w:rPr>
              <w:t>и фасовке лекарственных средств;</w:t>
            </w: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</w:p>
        </w:tc>
      </w:tr>
      <w:tr w:rsidR="005255F3" w:rsidRPr="004D6D7A" w:rsidTr="005F7771">
        <w:trPr>
          <w:trHeight w:val="20"/>
        </w:trPr>
        <w:tc>
          <w:tcPr>
            <w:tcW w:w="1858" w:type="dxa"/>
            <w:vMerge/>
            <w:vAlign w:val="center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  <w:lang w:eastAsia="ar-SA"/>
              </w:rPr>
            </w:pP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szCs w:val="24"/>
                <w:lang w:eastAsia="ar-SA"/>
              </w:rPr>
            </w:pPr>
          </w:p>
        </w:tc>
        <w:tc>
          <w:tcPr>
            <w:tcW w:w="5844" w:type="dxa"/>
          </w:tcPr>
          <w:p w:rsidR="005255F3" w:rsidRPr="004D6D7A" w:rsidRDefault="005F7771" w:rsidP="001F74B6">
            <w:pPr>
              <w:snapToGrid w:val="0"/>
              <w:spacing w:after="0" w:line="240" w:lineRule="auto"/>
              <w:rPr>
                <w:szCs w:val="24"/>
              </w:rPr>
            </w:pPr>
            <w:r w:rsidRPr="00930E37">
              <w:rPr>
                <w:szCs w:val="28"/>
              </w:rPr>
              <w:t>соблюдение правил оформления документов первичного учета.</w:t>
            </w: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262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4D6D7A">
              <w:rPr>
                <w:b/>
                <w:bCs/>
                <w:szCs w:val="24"/>
              </w:rPr>
              <w:t>Итоговое количество баллов</w:t>
            </w:r>
          </w:p>
        </w:tc>
        <w:tc>
          <w:tcPr>
            <w:tcW w:w="1527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262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4D6D7A">
              <w:rPr>
                <w:b/>
                <w:bCs/>
                <w:szCs w:val="24"/>
              </w:rPr>
              <w:t>Уровень освоения</w:t>
            </w:r>
          </w:p>
        </w:tc>
        <w:tc>
          <w:tcPr>
            <w:tcW w:w="1527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262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4D6D7A">
              <w:rPr>
                <w:b/>
                <w:bCs/>
                <w:szCs w:val="24"/>
              </w:rPr>
              <w:t>Оценка</w:t>
            </w:r>
          </w:p>
        </w:tc>
        <w:tc>
          <w:tcPr>
            <w:tcW w:w="1527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ПК 2.5.:</w:t>
      </w:r>
    </w:p>
    <w:p w:rsidR="005255F3" w:rsidRPr="004D6D7A" w:rsidRDefault="00976826" w:rsidP="005255F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5-6</w:t>
      </w:r>
      <w:r w:rsidR="005255F3" w:rsidRPr="004D6D7A">
        <w:rPr>
          <w:b/>
          <w:szCs w:val="24"/>
        </w:rPr>
        <w:t xml:space="preserve"> баллов</w:t>
      </w:r>
      <w:r w:rsidR="005255F3" w:rsidRPr="004D6D7A">
        <w:rPr>
          <w:szCs w:val="24"/>
        </w:rPr>
        <w:t xml:space="preserve"> – высокий уровень (отлично)</w:t>
      </w:r>
    </w:p>
    <w:p w:rsidR="005255F3" w:rsidRPr="004D6D7A" w:rsidRDefault="00976826" w:rsidP="005255F3">
      <w:pPr>
        <w:spacing w:after="0" w:line="240" w:lineRule="auto"/>
        <w:rPr>
          <w:szCs w:val="24"/>
        </w:rPr>
      </w:pPr>
      <w:r>
        <w:rPr>
          <w:b/>
          <w:szCs w:val="24"/>
        </w:rPr>
        <w:t>4</w:t>
      </w:r>
      <w:r w:rsidR="005255F3" w:rsidRPr="004D6D7A">
        <w:rPr>
          <w:b/>
          <w:szCs w:val="24"/>
        </w:rPr>
        <w:t xml:space="preserve"> балл</w:t>
      </w:r>
      <w:r>
        <w:rPr>
          <w:b/>
          <w:szCs w:val="24"/>
        </w:rPr>
        <w:t>а</w:t>
      </w:r>
      <w:r w:rsidR="005255F3" w:rsidRPr="004D6D7A">
        <w:rPr>
          <w:szCs w:val="24"/>
        </w:rPr>
        <w:t xml:space="preserve"> –  средний уровень (хорошо)</w:t>
      </w:r>
    </w:p>
    <w:p w:rsidR="005255F3" w:rsidRPr="004D6D7A" w:rsidRDefault="00976826" w:rsidP="005255F3">
      <w:pPr>
        <w:spacing w:after="0" w:line="240" w:lineRule="auto"/>
        <w:rPr>
          <w:szCs w:val="24"/>
        </w:rPr>
      </w:pPr>
      <w:r>
        <w:rPr>
          <w:b/>
          <w:szCs w:val="24"/>
        </w:rPr>
        <w:t>2-3</w:t>
      </w:r>
      <w:r w:rsidR="005255F3" w:rsidRPr="004D6D7A">
        <w:rPr>
          <w:b/>
          <w:szCs w:val="24"/>
        </w:rPr>
        <w:t xml:space="preserve"> балла</w:t>
      </w:r>
      <w:r w:rsidR="005255F3" w:rsidRPr="004D6D7A">
        <w:rPr>
          <w:szCs w:val="24"/>
        </w:rPr>
        <w:t xml:space="preserve"> – низкий уровень (удовлетворительно)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 xml:space="preserve">Менее </w:t>
      </w:r>
      <w:r w:rsidR="00976826">
        <w:rPr>
          <w:b/>
          <w:szCs w:val="24"/>
        </w:rPr>
        <w:t>2</w:t>
      </w:r>
      <w:r w:rsidRPr="004D6D7A">
        <w:rPr>
          <w:b/>
          <w:szCs w:val="24"/>
        </w:rPr>
        <w:t xml:space="preserve">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</w:p>
    <w:tbl>
      <w:tblPr>
        <w:tblW w:w="97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4"/>
        <w:gridCol w:w="583"/>
        <w:gridCol w:w="4667"/>
        <w:gridCol w:w="342"/>
        <w:gridCol w:w="342"/>
        <w:gridCol w:w="342"/>
        <w:gridCol w:w="355"/>
      </w:tblGrid>
      <w:tr w:rsidR="005255F3" w:rsidRPr="004D6D7A" w:rsidTr="001F74B6">
        <w:trPr>
          <w:cantSplit/>
          <w:trHeight w:val="19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ДПК 2.1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№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п/п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Основные показатели оценки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результатов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Баллы</w:t>
            </w:r>
          </w:p>
        </w:tc>
      </w:tr>
      <w:tr w:rsidR="005255F3" w:rsidRPr="004D6D7A" w:rsidTr="001F74B6">
        <w:trPr>
          <w:cantSplit/>
          <w:trHeight w:val="19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3</w:t>
            </w:r>
          </w:p>
        </w:tc>
      </w:tr>
      <w:tr w:rsidR="005255F3" w:rsidRPr="004D6D7A" w:rsidTr="001F74B6">
        <w:trPr>
          <w:cantSplit/>
          <w:trHeight w:val="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</w:tcPr>
          <w:p w:rsidR="005255F3" w:rsidRPr="004D6D7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 w:val="23"/>
                <w:lang w:eastAsia="ar-SA"/>
              </w:rPr>
            </w:pPr>
            <w:r w:rsidRPr="004D6D7A">
              <w:rPr>
                <w:szCs w:val="24"/>
              </w:rPr>
              <w:t>Соблюдать правила хранения лекарственных средств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sz w:val="23"/>
              </w:rPr>
            </w:pPr>
            <w:r w:rsidRPr="004D6D7A">
              <w:rPr>
                <w:sz w:val="23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4D6D7A">
              <w:rPr>
                <w:szCs w:val="24"/>
              </w:rPr>
              <w:t>Соблюдение правил, хранения лекарственных средств при изготовлении и проведении обязательных видов контроля</w:t>
            </w:r>
            <w:r w:rsidRPr="004D6D7A">
              <w:rPr>
                <w:bCs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4D6D7A" w:rsidTr="001F74B6">
        <w:trPr>
          <w:trHeight w:val="19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4D6D7A">
              <w:rPr>
                <w:b/>
                <w:bCs/>
                <w:sz w:val="23"/>
              </w:rPr>
              <w:t>Итоговое количество баллов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4D6D7A" w:rsidTr="001F74B6">
        <w:trPr>
          <w:trHeight w:val="19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4D6D7A">
              <w:rPr>
                <w:b/>
                <w:bCs/>
                <w:sz w:val="23"/>
              </w:rPr>
              <w:t>Уровень освоения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4D6D7A" w:rsidTr="001F74B6">
        <w:trPr>
          <w:trHeight w:val="19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4D6D7A">
              <w:rPr>
                <w:b/>
                <w:bCs/>
                <w:sz w:val="23"/>
              </w:rPr>
              <w:t xml:space="preserve">Оценка 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ДПК 2.1: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 xml:space="preserve">3 балла - </w:t>
      </w:r>
      <w:r w:rsidRPr="004D6D7A">
        <w:rPr>
          <w:szCs w:val="24"/>
        </w:rPr>
        <w:t>высокий уровень (отлично)</w:t>
      </w:r>
    </w:p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 xml:space="preserve">2 балла - </w:t>
      </w:r>
      <w:r w:rsidRPr="004D6D7A">
        <w:rPr>
          <w:szCs w:val="24"/>
        </w:rPr>
        <w:t>средний уровень (хорошо)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1 балл</w:t>
      </w:r>
      <w:r w:rsidRPr="004D6D7A">
        <w:rPr>
          <w:szCs w:val="24"/>
        </w:rPr>
        <w:t xml:space="preserve"> – низкий уровень (удовлетворительно)</w:t>
      </w:r>
    </w:p>
    <w:p w:rsidR="005255F3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0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Default="005255F3" w:rsidP="005255F3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b/>
          <w:szCs w:val="24"/>
        </w:rPr>
      </w:pPr>
    </w:p>
    <w:p w:rsidR="005255F3" w:rsidRPr="004D6D7A" w:rsidRDefault="005255F3" w:rsidP="005255F3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4D6D7A">
        <w:rPr>
          <w:b/>
          <w:szCs w:val="24"/>
        </w:rPr>
        <w:t>Общая оценка профессиональных компетенций выводиться как средняя арифметическая.</w:t>
      </w:r>
    </w:p>
    <w:p w:rsidR="005255F3" w:rsidRPr="003E46E8" w:rsidRDefault="005255F3" w:rsidP="005255F3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b/>
          <w:szCs w:val="24"/>
        </w:rPr>
      </w:pPr>
      <w:r w:rsidRPr="004D6D7A">
        <w:rPr>
          <w:b/>
          <w:szCs w:val="24"/>
        </w:rPr>
        <w:tab/>
      </w:r>
      <w:r>
        <w:rPr>
          <w:szCs w:val="24"/>
        </w:rPr>
        <w:t>В ходе учебной</w:t>
      </w:r>
      <w:r w:rsidRPr="004D6D7A">
        <w:rPr>
          <w:szCs w:val="24"/>
        </w:rPr>
        <w:t xml:space="preserve"> практики студентом освоены следующие </w:t>
      </w:r>
      <w:r>
        <w:rPr>
          <w:b/>
          <w:szCs w:val="24"/>
        </w:rPr>
        <w:t>общие компетенции: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251"/>
        <w:gridCol w:w="1402"/>
        <w:gridCol w:w="1228"/>
        <w:gridCol w:w="1189"/>
        <w:gridCol w:w="223"/>
      </w:tblGrid>
      <w:tr w:rsidR="005255F3" w:rsidRPr="004D6D7A" w:rsidTr="001F74B6">
        <w:trPr>
          <w:gridAfter w:val="1"/>
          <w:wAfter w:w="223" w:type="dxa"/>
          <w:trHeight w:val="740"/>
        </w:trPr>
        <w:tc>
          <w:tcPr>
            <w:tcW w:w="530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№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п/п</w:t>
            </w:r>
          </w:p>
        </w:tc>
        <w:tc>
          <w:tcPr>
            <w:tcW w:w="537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Наименование ОК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Освоена полностью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2 балла</w:t>
            </w: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Освоена частично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1 балл</w:t>
            </w: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Не освоена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0 баллов</w:t>
            </w:r>
          </w:p>
        </w:tc>
      </w:tr>
      <w:tr w:rsidR="005255F3" w:rsidRPr="004D6D7A" w:rsidTr="001F74B6">
        <w:trPr>
          <w:gridAfter w:val="1"/>
          <w:wAfter w:w="223" w:type="dxa"/>
          <w:trHeight w:val="136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36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5"/>
                <w:sz w:val="22"/>
                <w:lang w:eastAsia="en-US"/>
              </w:rPr>
              <w:t xml:space="preserve"> 3. Принимать решения в стандартных и нестандартных ситуациях и</w:t>
            </w:r>
            <w:r w:rsidRPr="0096646D">
              <w:rPr>
                <w:sz w:val="22"/>
                <w:lang w:eastAsia="en-US"/>
              </w:rPr>
              <w:t xml:space="preserve"> нести за них ответственность. 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038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4"/>
                <w:sz w:val="22"/>
                <w:lang w:eastAsia="en-US"/>
              </w:rPr>
              <w:t xml:space="preserve"> 4.Осуществлять поиск и использование информации, необходимой</w:t>
            </w:r>
            <w:r w:rsidRPr="0096646D">
              <w:rPr>
                <w:sz w:val="22"/>
                <w:lang w:eastAsia="en-US"/>
              </w:rPr>
              <w:t xml:space="preserve"> </w:t>
            </w:r>
            <w:r w:rsidRPr="0096646D">
              <w:rPr>
                <w:spacing w:val="1"/>
                <w:sz w:val="22"/>
                <w:lang w:eastAsia="en-US"/>
              </w:rPr>
              <w:t xml:space="preserve">для эффективного выполнения профессиональных задач, </w:t>
            </w:r>
            <w:r w:rsidRPr="0096646D">
              <w:rPr>
                <w:sz w:val="22"/>
                <w:lang w:eastAsia="en-US"/>
              </w:rPr>
              <w:t>профессионального и личностного развития.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5"/>
                <w:sz w:val="22"/>
                <w:lang w:eastAsia="en-US"/>
              </w:rPr>
              <w:t xml:space="preserve"> 5. Использовать информационно-коммуникационные технологии в</w:t>
            </w:r>
            <w:r w:rsidRPr="0096646D">
              <w:rPr>
                <w:sz w:val="22"/>
                <w:lang w:eastAsia="en-US"/>
              </w:rPr>
              <w:t xml:space="preserve"> профессиональной деятельности.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7. 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038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273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2"/>
                <w:sz w:val="22"/>
                <w:lang w:eastAsia="en-US"/>
              </w:rPr>
              <w:t xml:space="preserve"> 9. Ориентироваться в условиях смены технологий в </w:t>
            </w:r>
            <w:r w:rsidRPr="0096646D">
              <w:rPr>
                <w:sz w:val="22"/>
                <w:lang w:eastAsia="en-US"/>
              </w:rPr>
              <w:t>профессиональной деятельности.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11. Быть готовым брать на себя нравственные обязательства по отношению к природе обществу, человеку</w:t>
            </w:r>
            <w:r w:rsidRPr="0096646D">
              <w:rPr>
                <w:spacing w:val="-2"/>
                <w:sz w:val="22"/>
                <w:lang w:eastAsia="en-US"/>
              </w:rPr>
              <w:t>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038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1"/>
                <w:sz w:val="22"/>
                <w:lang w:eastAsia="en-US"/>
              </w:rPr>
              <w:t xml:space="preserve"> 12. Вести здоровый образ жизни, заниматься физической культурой и</w:t>
            </w:r>
            <w:r w:rsidRPr="0096646D">
              <w:rPr>
                <w:sz w:val="22"/>
                <w:lang w:eastAsia="en-US"/>
              </w:rPr>
              <w:t xml:space="preserve"> спортом для укрепления здоровья, достижения жизненных и профессиональных целей.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2" w:type="dxa"/>
          <w:trHeight w:val="244"/>
        </w:trPr>
        <w:tc>
          <w:tcPr>
            <w:tcW w:w="5905" w:type="dxa"/>
            <w:gridSpan w:val="2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Итого баллов:</w:t>
            </w:r>
          </w:p>
        </w:tc>
        <w:tc>
          <w:tcPr>
            <w:tcW w:w="3726" w:type="dxa"/>
            <w:gridSpan w:val="3"/>
          </w:tcPr>
          <w:p w:rsidR="005255F3" w:rsidRPr="004D6D7A" w:rsidRDefault="005255F3" w:rsidP="001F74B6">
            <w:pPr>
              <w:spacing w:after="0" w:line="240" w:lineRule="auto"/>
              <w:rPr>
                <w:caps/>
                <w:lang w:eastAsia="en-US"/>
              </w:rPr>
            </w:pPr>
          </w:p>
        </w:tc>
      </w:tr>
      <w:tr w:rsidR="005255F3" w:rsidRPr="004D6D7A" w:rsidTr="001F7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9631" w:type="dxa"/>
            <w:gridSpan w:val="5"/>
          </w:tcPr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>Критерии оценки освоения общих компетенций:</w:t>
            </w:r>
          </w:p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22-24 баллов – </w:t>
            </w:r>
            <w:r w:rsidRPr="0096646D">
              <w:rPr>
                <w:sz w:val="23"/>
                <w:szCs w:val="23"/>
              </w:rPr>
              <w:t>отлично</w:t>
            </w:r>
          </w:p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18-21 балл – </w:t>
            </w:r>
            <w:r w:rsidRPr="0096646D">
              <w:rPr>
                <w:sz w:val="23"/>
                <w:szCs w:val="23"/>
              </w:rPr>
              <w:t>хорошо</w:t>
            </w:r>
          </w:p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12-17 баллов – </w:t>
            </w:r>
            <w:r w:rsidRPr="0096646D">
              <w:rPr>
                <w:sz w:val="23"/>
                <w:szCs w:val="23"/>
              </w:rPr>
              <w:t>удовлетворительно</w:t>
            </w:r>
          </w:p>
          <w:p w:rsidR="005255F3" w:rsidRPr="004D6D7A" w:rsidRDefault="005255F3" w:rsidP="001F74B6">
            <w:pPr>
              <w:spacing w:after="0" w:line="240" w:lineRule="auto"/>
              <w:rPr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Менее 12 баллов – </w:t>
            </w:r>
            <w:r w:rsidRPr="0096646D">
              <w:rPr>
                <w:sz w:val="23"/>
                <w:szCs w:val="23"/>
              </w:rPr>
              <w:t>неудовлетворительно</w:t>
            </w:r>
          </w:p>
        </w:tc>
        <w:tc>
          <w:tcPr>
            <w:tcW w:w="222" w:type="dxa"/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  <w:szCs w:val="23"/>
              </w:rPr>
            </w:pPr>
            <w:r w:rsidRPr="004D6D7A">
              <w:rPr>
                <w:sz w:val="23"/>
                <w:szCs w:val="23"/>
              </w:rPr>
              <w:t xml:space="preserve"> </w:t>
            </w:r>
          </w:p>
        </w:tc>
      </w:tr>
    </w:tbl>
    <w:p w:rsidR="005255F3" w:rsidRPr="0096646D" w:rsidRDefault="005255F3" w:rsidP="005255F3">
      <w:pPr>
        <w:spacing w:after="0" w:line="240" w:lineRule="auto"/>
        <w:rPr>
          <w:b/>
          <w:sz w:val="23"/>
          <w:szCs w:val="23"/>
        </w:rPr>
      </w:pPr>
      <w:r w:rsidRPr="0096646D">
        <w:rPr>
          <w:b/>
          <w:sz w:val="23"/>
          <w:szCs w:val="23"/>
        </w:rPr>
        <w:t>Оценка освоения компетенций:</w:t>
      </w:r>
    </w:p>
    <w:p w:rsidR="005255F3" w:rsidRPr="00BC37AA" w:rsidRDefault="005255F3" w:rsidP="005255F3">
      <w:pPr>
        <w:numPr>
          <w:ilvl w:val="1"/>
          <w:numId w:val="15"/>
        </w:numPr>
        <w:spacing w:after="0" w:line="240" w:lineRule="auto"/>
        <w:contextualSpacing/>
        <w:jc w:val="both"/>
        <w:rPr>
          <w:szCs w:val="24"/>
        </w:rPr>
      </w:pPr>
      <w:r w:rsidRPr="00BC37AA">
        <w:rPr>
          <w:szCs w:val="24"/>
        </w:rPr>
        <w:t xml:space="preserve">Оценка освоения ПК – </w:t>
      </w:r>
    </w:p>
    <w:p w:rsidR="005255F3" w:rsidRPr="00BC37AA" w:rsidRDefault="005255F3" w:rsidP="005255F3">
      <w:pPr>
        <w:numPr>
          <w:ilvl w:val="1"/>
          <w:numId w:val="15"/>
        </w:numPr>
        <w:spacing w:after="0" w:line="240" w:lineRule="auto"/>
        <w:contextualSpacing/>
        <w:jc w:val="both"/>
        <w:rPr>
          <w:szCs w:val="24"/>
        </w:rPr>
      </w:pPr>
      <w:r w:rsidRPr="00BC37AA">
        <w:rPr>
          <w:szCs w:val="24"/>
        </w:rPr>
        <w:t xml:space="preserve">Оценка освоения ОК – </w:t>
      </w:r>
    </w:p>
    <w:p w:rsidR="005255F3" w:rsidRPr="00BC37AA" w:rsidRDefault="005255F3" w:rsidP="005255F3">
      <w:pPr>
        <w:spacing w:after="0" w:line="240" w:lineRule="auto"/>
        <w:contextualSpacing/>
        <w:rPr>
          <w:b/>
          <w:szCs w:val="24"/>
        </w:rPr>
      </w:pPr>
    </w:p>
    <w:p w:rsidR="005255F3" w:rsidRPr="0096646D" w:rsidRDefault="005255F3" w:rsidP="005255F3">
      <w:pPr>
        <w:spacing w:after="0" w:line="240" w:lineRule="auto"/>
        <w:rPr>
          <w:b/>
          <w:sz w:val="23"/>
          <w:szCs w:val="23"/>
        </w:rPr>
      </w:pPr>
      <w:r w:rsidRPr="0096646D">
        <w:rPr>
          <w:b/>
          <w:sz w:val="23"/>
          <w:szCs w:val="23"/>
        </w:rPr>
        <w:t>Оценка за дифференцированный зачет:</w:t>
      </w:r>
    </w:p>
    <w:p w:rsidR="005255F3" w:rsidRPr="00BC37AA" w:rsidRDefault="005255F3" w:rsidP="005255F3">
      <w:pPr>
        <w:spacing w:after="0" w:line="240" w:lineRule="auto"/>
        <w:contextualSpacing/>
        <w:jc w:val="both"/>
        <w:rPr>
          <w:b/>
          <w:szCs w:val="24"/>
        </w:rPr>
      </w:pPr>
    </w:p>
    <w:p w:rsidR="005255F3" w:rsidRPr="0096646D" w:rsidRDefault="005255F3" w:rsidP="005255F3">
      <w:pPr>
        <w:spacing w:after="0" w:line="240" w:lineRule="auto"/>
        <w:rPr>
          <w:b/>
          <w:sz w:val="23"/>
          <w:szCs w:val="23"/>
        </w:rPr>
      </w:pPr>
      <w:r w:rsidRPr="0096646D">
        <w:rPr>
          <w:b/>
          <w:sz w:val="23"/>
          <w:szCs w:val="23"/>
        </w:rPr>
        <w:t>Руководители практики:</w:t>
      </w:r>
    </w:p>
    <w:p w:rsidR="005255F3" w:rsidRPr="00BC37AA" w:rsidRDefault="005255F3" w:rsidP="005255F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преподаватель </w:t>
      </w:r>
      <w:r w:rsidRPr="00BC37AA">
        <w:rPr>
          <w:szCs w:val="24"/>
        </w:rPr>
        <w:t>______________________________________</w:t>
      </w:r>
      <w:r>
        <w:rPr>
          <w:szCs w:val="24"/>
        </w:rPr>
        <w:t>______________ (Ф.И.О., подпись)</w:t>
      </w:r>
    </w:p>
    <w:p w:rsidR="00E672A3" w:rsidRDefault="00E672A3" w:rsidP="00E672A3">
      <w:pPr>
        <w:spacing w:after="0" w:line="240" w:lineRule="auto"/>
        <w:rPr>
          <w:i/>
        </w:rPr>
      </w:pPr>
    </w:p>
    <w:p w:rsidR="00E672A3" w:rsidRDefault="00E672A3" w:rsidP="00E672A3">
      <w:pPr>
        <w:spacing w:after="0" w:line="240" w:lineRule="auto"/>
        <w:rPr>
          <w:i/>
        </w:rPr>
      </w:pPr>
    </w:p>
    <w:p w:rsidR="005255F3" w:rsidRPr="0096646D" w:rsidRDefault="005255F3" w:rsidP="00E672A3">
      <w:pPr>
        <w:spacing w:after="0" w:line="240" w:lineRule="auto"/>
        <w:rPr>
          <w:i/>
        </w:rPr>
      </w:pPr>
      <w:r w:rsidRPr="0096646D">
        <w:rPr>
          <w:i/>
        </w:rPr>
        <w:t>МП</w:t>
      </w:r>
    </w:p>
    <w:p w:rsidR="005255F3" w:rsidRPr="0096646D" w:rsidRDefault="005255F3" w:rsidP="005255F3">
      <w:pPr>
        <w:rPr>
          <w:i/>
        </w:rPr>
      </w:pPr>
      <w:r w:rsidRPr="0096646D">
        <w:rPr>
          <w:i/>
        </w:rPr>
        <w:t>МО (если практика проходила на базе медицинской организации)</w:t>
      </w:r>
    </w:p>
    <w:p w:rsidR="005255F3" w:rsidRPr="00947DD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sectPr w:rsidR="005255F3" w:rsidRPr="00947DD3" w:rsidSect="0096646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56" w:rsidRDefault="009E5C56" w:rsidP="00AA1CC2">
      <w:pPr>
        <w:spacing w:after="0" w:line="240" w:lineRule="auto"/>
      </w:pPr>
      <w:r>
        <w:separator/>
      </w:r>
    </w:p>
  </w:endnote>
  <w:endnote w:type="continuationSeparator" w:id="0">
    <w:p w:rsidR="009E5C56" w:rsidRDefault="009E5C56" w:rsidP="00A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E" w:rsidRDefault="000D1FC6" w:rsidP="000D1F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F23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56" w:rsidRDefault="009E5C56" w:rsidP="00AA1CC2">
      <w:pPr>
        <w:spacing w:after="0" w:line="240" w:lineRule="auto"/>
      </w:pPr>
      <w:r>
        <w:separator/>
      </w:r>
    </w:p>
  </w:footnote>
  <w:footnote w:type="continuationSeparator" w:id="0">
    <w:p w:rsidR="009E5C56" w:rsidRDefault="009E5C56" w:rsidP="00AA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5A0"/>
    <w:multiLevelType w:val="hybridMultilevel"/>
    <w:tmpl w:val="D83897FA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486B61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21796"/>
    <w:multiLevelType w:val="hybridMultilevel"/>
    <w:tmpl w:val="428EB6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B845C6"/>
    <w:multiLevelType w:val="hybridMultilevel"/>
    <w:tmpl w:val="176ABA4A"/>
    <w:lvl w:ilvl="0" w:tplc="85A467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2103"/>
    <w:multiLevelType w:val="hybridMultilevel"/>
    <w:tmpl w:val="756C18C2"/>
    <w:lvl w:ilvl="0" w:tplc="2A18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90BF3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3028"/>
    <w:multiLevelType w:val="hybridMultilevel"/>
    <w:tmpl w:val="5C6C20B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AC52D3"/>
    <w:multiLevelType w:val="hybridMultilevel"/>
    <w:tmpl w:val="6B809F04"/>
    <w:lvl w:ilvl="0" w:tplc="85A4679E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3137356C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E692D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31B1"/>
    <w:multiLevelType w:val="hybridMultilevel"/>
    <w:tmpl w:val="E17CCD56"/>
    <w:lvl w:ilvl="0" w:tplc="1890C0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E51C7"/>
    <w:multiLevelType w:val="hybridMultilevel"/>
    <w:tmpl w:val="00A2C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D0424B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F422646"/>
    <w:multiLevelType w:val="hybridMultilevel"/>
    <w:tmpl w:val="F2DC7A32"/>
    <w:lvl w:ilvl="0" w:tplc="F768F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045076B"/>
    <w:multiLevelType w:val="hybridMultilevel"/>
    <w:tmpl w:val="6950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3470AB"/>
    <w:multiLevelType w:val="hybridMultilevel"/>
    <w:tmpl w:val="4F168ABC"/>
    <w:lvl w:ilvl="0" w:tplc="A69A0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E926A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9731DB"/>
    <w:multiLevelType w:val="hybridMultilevel"/>
    <w:tmpl w:val="CF5CA78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2D6"/>
    <w:multiLevelType w:val="hybridMultilevel"/>
    <w:tmpl w:val="A1EE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3798B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24"/>
  </w:num>
  <w:num w:numId="5">
    <w:abstractNumId w:val="15"/>
  </w:num>
  <w:num w:numId="6">
    <w:abstractNumId w:val="17"/>
  </w:num>
  <w:num w:numId="7">
    <w:abstractNumId w:val="2"/>
  </w:num>
  <w:num w:numId="8">
    <w:abstractNumId w:val="33"/>
  </w:num>
  <w:num w:numId="9">
    <w:abstractNumId w:val="19"/>
  </w:num>
  <w:num w:numId="10">
    <w:abstractNumId w:val="1"/>
  </w:num>
  <w:num w:numId="11">
    <w:abstractNumId w:val="2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25"/>
  </w:num>
  <w:num w:numId="22">
    <w:abstractNumId w:val="32"/>
  </w:num>
  <w:num w:numId="23">
    <w:abstractNumId w:val="4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5"/>
  </w:num>
  <w:num w:numId="29">
    <w:abstractNumId w:val="6"/>
  </w:num>
  <w:num w:numId="30">
    <w:abstractNumId w:val="30"/>
  </w:num>
  <w:num w:numId="31">
    <w:abstractNumId w:val="31"/>
  </w:num>
  <w:num w:numId="32">
    <w:abstractNumId w:val="29"/>
  </w:num>
  <w:num w:numId="33">
    <w:abstractNumId w:val="34"/>
  </w:num>
  <w:num w:numId="34">
    <w:abstractNumId w:val="12"/>
  </w:num>
  <w:num w:numId="35">
    <w:abstractNumId w:val="11"/>
  </w:num>
  <w:num w:numId="36">
    <w:abstractNumId w:val="20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B48"/>
    <w:rsid w:val="00000E5F"/>
    <w:rsid w:val="00001F02"/>
    <w:rsid w:val="0002600B"/>
    <w:rsid w:val="00037EE4"/>
    <w:rsid w:val="00074A43"/>
    <w:rsid w:val="00093F66"/>
    <w:rsid w:val="000A0D6E"/>
    <w:rsid w:val="000A300F"/>
    <w:rsid w:val="000B1D46"/>
    <w:rsid w:val="000C4A6D"/>
    <w:rsid w:val="000D0B48"/>
    <w:rsid w:val="000D1540"/>
    <w:rsid w:val="000D1FC6"/>
    <w:rsid w:val="000D567F"/>
    <w:rsid w:val="000D577B"/>
    <w:rsid w:val="000E0EE3"/>
    <w:rsid w:val="000E1095"/>
    <w:rsid w:val="000E5E18"/>
    <w:rsid w:val="000E6A96"/>
    <w:rsid w:val="000E75FE"/>
    <w:rsid w:val="001035A5"/>
    <w:rsid w:val="001049DA"/>
    <w:rsid w:val="001070AE"/>
    <w:rsid w:val="001276CC"/>
    <w:rsid w:val="00140392"/>
    <w:rsid w:val="00140818"/>
    <w:rsid w:val="001521D3"/>
    <w:rsid w:val="00163189"/>
    <w:rsid w:val="00174475"/>
    <w:rsid w:val="00184A3C"/>
    <w:rsid w:val="001A7D0B"/>
    <w:rsid w:val="001D0F3D"/>
    <w:rsid w:val="001D42F7"/>
    <w:rsid w:val="001D7BBC"/>
    <w:rsid w:val="001E1FC6"/>
    <w:rsid w:val="001E7CF9"/>
    <w:rsid w:val="001E7E9D"/>
    <w:rsid w:val="001F7979"/>
    <w:rsid w:val="0020766B"/>
    <w:rsid w:val="00227990"/>
    <w:rsid w:val="00236415"/>
    <w:rsid w:val="0025681A"/>
    <w:rsid w:val="0028193B"/>
    <w:rsid w:val="0028633F"/>
    <w:rsid w:val="0029705B"/>
    <w:rsid w:val="002A1008"/>
    <w:rsid w:val="002B1F37"/>
    <w:rsid w:val="002B6FF8"/>
    <w:rsid w:val="002D611B"/>
    <w:rsid w:val="00314B6D"/>
    <w:rsid w:val="00334925"/>
    <w:rsid w:val="00383CCA"/>
    <w:rsid w:val="00386F1E"/>
    <w:rsid w:val="003A47A9"/>
    <w:rsid w:val="003B2B6D"/>
    <w:rsid w:val="003B4CF3"/>
    <w:rsid w:val="003B4DC9"/>
    <w:rsid w:val="003E46E8"/>
    <w:rsid w:val="003E6223"/>
    <w:rsid w:val="004228DA"/>
    <w:rsid w:val="00424569"/>
    <w:rsid w:val="004413E0"/>
    <w:rsid w:val="00477B99"/>
    <w:rsid w:val="00486D59"/>
    <w:rsid w:val="004A59C7"/>
    <w:rsid w:val="004B6D5A"/>
    <w:rsid w:val="004D6D7A"/>
    <w:rsid w:val="004E7F62"/>
    <w:rsid w:val="004F2762"/>
    <w:rsid w:val="00500267"/>
    <w:rsid w:val="00516FC8"/>
    <w:rsid w:val="00524FE1"/>
    <w:rsid w:val="005255F3"/>
    <w:rsid w:val="00525DA7"/>
    <w:rsid w:val="00537D40"/>
    <w:rsid w:val="00543A32"/>
    <w:rsid w:val="005552D8"/>
    <w:rsid w:val="005629E2"/>
    <w:rsid w:val="005844E9"/>
    <w:rsid w:val="005B0027"/>
    <w:rsid w:val="005B2134"/>
    <w:rsid w:val="005D0630"/>
    <w:rsid w:val="005D2DF1"/>
    <w:rsid w:val="005D79A7"/>
    <w:rsid w:val="005F7136"/>
    <w:rsid w:val="005F7771"/>
    <w:rsid w:val="006372BB"/>
    <w:rsid w:val="006421A4"/>
    <w:rsid w:val="00677F02"/>
    <w:rsid w:val="00690454"/>
    <w:rsid w:val="006925E8"/>
    <w:rsid w:val="006B3D32"/>
    <w:rsid w:val="006E1C65"/>
    <w:rsid w:val="006E78ED"/>
    <w:rsid w:val="006F71C6"/>
    <w:rsid w:val="006F7F45"/>
    <w:rsid w:val="0071587A"/>
    <w:rsid w:val="00720862"/>
    <w:rsid w:val="00735726"/>
    <w:rsid w:val="007458C9"/>
    <w:rsid w:val="00747721"/>
    <w:rsid w:val="00787A9D"/>
    <w:rsid w:val="007C553F"/>
    <w:rsid w:val="007D710F"/>
    <w:rsid w:val="007F5CF1"/>
    <w:rsid w:val="00806446"/>
    <w:rsid w:val="00806580"/>
    <w:rsid w:val="008657D6"/>
    <w:rsid w:val="00867704"/>
    <w:rsid w:val="00867BC5"/>
    <w:rsid w:val="00882966"/>
    <w:rsid w:val="008B4B07"/>
    <w:rsid w:val="008C1F0D"/>
    <w:rsid w:val="008C5941"/>
    <w:rsid w:val="008D1067"/>
    <w:rsid w:val="00930E37"/>
    <w:rsid w:val="009340BF"/>
    <w:rsid w:val="00947DD3"/>
    <w:rsid w:val="00960179"/>
    <w:rsid w:val="0096646D"/>
    <w:rsid w:val="00976826"/>
    <w:rsid w:val="00984276"/>
    <w:rsid w:val="009E2786"/>
    <w:rsid w:val="009E5C56"/>
    <w:rsid w:val="00A457D3"/>
    <w:rsid w:val="00A73C79"/>
    <w:rsid w:val="00A87A59"/>
    <w:rsid w:val="00A9541F"/>
    <w:rsid w:val="00AA1CC2"/>
    <w:rsid w:val="00AC0F13"/>
    <w:rsid w:val="00AC3ED4"/>
    <w:rsid w:val="00B01BCB"/>
    <w:rsid w:val="00B064D1"/>
    <w:rsid w:val="00B06DEB"/>
    <w:rsid w:val="00B120AA"/>
    <w:rsid w:val="00B179CB"/>
    <w:rsid w:val="00B24409"/>
    <w:rsid w:val="00B265A7"/>
    <w:rsid w:val="00B27786"/>
    <w:rsid w:val="00B806AA"/>
    <w:rsid w:val="00B84E40"/>
    <w:rsid w:val="00B85DCC"/>
    <w:rsid w:val="00B9245A"/>
    <w:rsid w:val="00BA2433"/>
    <w:rsid w:val="00BA770D"/>
    <w:rsid w:val="00BC37AA"/>
    <w:rsid w:val="00BC4288"/>
    <w:rsid w:val="00BC5863"/>
    <w:rsid w:val="00BE5D0B"/>
    <w:rsid w:val="00BF0568"/>
    <w:rsid w:val="00C02F55"/>
    <w:rsid w:val="00C042E6"/>
    <w:rsid w:val="00C14947"/>
    <w:rsid w:val="00C15EBF"/>
    <w:rsid w:val="00C21755"/>
    <w:rsid w:val="00C24403"/>
    <w:rsid w:val="00C426C1"/>
    <w:rsid w:val="00C4545E"/>
    <w:rsid w:val="00C976EE"/>
    <w:rsid w:val="00CA44C7"/>
    <w:rsid w:val="00CC0384"/>
    <w:rsid w:val="00D14293"/>
    <w:rsid w:val="00D272B3"/>
    <w:rsid w:val="00D35226"/>
    <w:rsid w:val="00D4261C"/>
    <w:rsid w:val="00D450F9"/>
    <w:rsid w:val="00D5271E"/>
    <w:rsid w:val="00D5459E"/>
    <w:rsid w:val="00D76C6D"/>
    <w:rsid w:val="00D82A41"/>
    <w:rsid w:val="00DA1566"/>
    <w:rsid w:val="00DB1D64"/>
    <w:rsid w:val="00DB44BB"/>
    <w:rsid w:val="00DB7605"/>
    <w:rsid w:val="00DC6E67"/>
    <w:rsid w:val="00DD035F"/>
    <w:rsid w:val="00DE011C"/>
    <w:rsid w:val="00DE4FAC"/>
    <w:rsid w:val="00DF235A"/>
    <w:rsid w:val="00DF5E8E"/>
    <w:rsid w:val="00DF619A"/>
    <w:rsid w:val="00E005BE"/>
    <w:rsid w:val="00E03EDA"/>
    <w:rsid w:val="00E12439"/>
    <w:rsid w:val="00E13171"/>
    <w:rsid w:val="00E21A03"/>
    <w:rsid w:val="00E2265A"/>
    <w:rsid w:val="00E562FB"/>
    <w:rsid w:val="00E672A3"/>
    <w:rsid w:val="00E80E45"/>
    <w:rsid w:val="00E9611A"/>
    <w:rsid w:val="00F027F2"/>
    <w:rsid w:val="00F33B56"/>
    <w:rsid w:val="00F55E49"/>
    <w:rsid w:val="00F6530F"/>
    <w:rsid w:val="00F737C8"/>
    <w:rsid w:val="00F82746"/>
    <w:rsid w:val="00F84BD2"/>
    <w:rsid w:val="00F85107"/>
    <w:rsid w:val="00F86FCA"/>
    <w:rsid w:val="00FA22CF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39DF0"/>
  <w15:docId w15:val="{9A5354B5-1E7F-4604-BC0E-D7C47B8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A9"/>
    <w:pPr>
      <w:spacing w:after="200" w:line="276" w:lineRule="auto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6D5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D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E7E9D"/>
    <w:pPr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E7E9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4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a5">
    <w:name w:val="List Paragraph"/>
    <w:basedOn w:val="a"/>
    <w:qFormat/>
    <w:rsid w:val="00486D59"/>
    <w:pPr>
      <w:spacing w:after="0" w:line="240" w:lineRule="auto"/>
      <w:ind w:left="720"/>
      <w:contextualSpacing/>
    </w:pPr>
    <w:rPr>
      <w:lang w:eastAsia="en-US"/>
    </w:rPr>
  </w:style>
  <w:style w:type="character" w:styleId="a6">
    <w:name w:val="Hyperlink"/>
    <w:uiPriority w:val="99"/>
    <w:rsid w:val="00486D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6D59"/>
    <w:pPr>
      <w:ind w:left="720"/>
      <w:contextualSpacing/>
    </w:pPr>
  </w:style>
  <w:style w:type="paragraph" w:styleId="a7">
    <w:name w:val="footer"/>
    <w:basedOn w:val="a"/>
    <w:link w:val="a8"/>
    <w:uiPriority w:val="99"/>
    <w:rsid w:val="004A59C7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locked/>
    <w:rsid w:val="004A59C7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A1CC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45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2">
    <w:name w:val="Абзац списка2"/>
    <w:basedOn w:val="a"/>
    <w:uiPriority w:val="99"/>
    <w:rsid w:val="00B9245A"/>
    <w:pPr>
      <w:ind w:left="720"/>
      <w:contextualSpacing/>
    </w:pPr>
  </w:style>
  <w:style w:type="paragraph" w:styleId="ad">
    <w:name w:val="List"/>
    <w:basedOn w:val="a"/>
    <w:uiPriority w:val="99"/>
    <w:rsid w:val="00424569"/>
    <w:pPr>
      <w:suppressAutoHyphens/>
      <w:spacing w:after="120" w:line="240" w:lineRule="auto"/>
    </w:pPr>
    <w:rPr>
      <w:rFonts w:ascii="Arial" w:hAnsi="Arial" w:cs="Arial"/>
      <w:szCs w:val="24"/>
      <w:lang w:eastAsia="ar-SA"/>
    </w:rPr>
  </w:style>
  <w:style w:type="character" w:customStyle="1" w:styleId="FontStyle13">
    <w:name w:val="Font Style13"/>
    <w:rsid w:val="00000E5F"/>
    <w:rPr>
      <w:rFonts w:ascii="Times New Roman" w:hAnsi="Times New Roman"/>
      <w:sz w:val="22"/>
    </w:rPr>
  </w:style>
  <w:style w:type="paragraph" w:customStyle="1" w:styleId="3">
    <w:name w:val="Абзац списка3"/>
    <w:basedOn w:val="a"/>
    <w:rsid w:val="004228DA"/>
    <w:pPr>
      <w:spacing w:after="0" w:line="240" w:lineRule="auto"/>
      <w:ind w:left="720"/>
      <w:contextualSpacing/>
    </w:pPr>
    <w:rPr>
      <w:rFonts w:eastAsia="Calibri"/>
      <w:sz w:val="28"/>
      <w:szCs w:val="20"/>
    </w:rPr>
  </w:style>
  <w:style w:type="paragraph" w:customStyle="1" w:styleId="12">
    <w:name w:val="Без интервала1"/>
    <w:rsid w:val="004228DA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EF30-3DAF-4B57-B17B-8DF456FE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87</cp:revision>
  <dcterms:created xsi:type="dcterms:W3CDTF">2022-01-16T07:10:00Z</dcterms:created>
  <dcterms:modified xsi:type="dcterms:W3CDTF">2022-05-12T08:40:00Z</dcterms:modified>
</cp:coreProperties>
</file>