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09D" w:rsidRDefault="00BE109D" w:rsidP="00306A68"/>
    <w:p w:rsidR="00BE109D" w:rsidRPr="002E5E76" w:rsidRDefault="00BE109D" w:rsidP="00BE109D">
      <w:pPr>
        <w:jc w:val="center"/>
        <w:rPr>
          <w:b/>
          <w:color w:val="000000"/>
          <w:sz w:val="20"/>
          <w:szCs w:val="20"/>
        </w:rPr>
      </w:pPr>
      <w:r w:rsidRPr="002E5E76">
        <w:rPr>
          <w:b/>
          <w:color w:val="000000"/>
          <w:sz w:val="20"/>
          <w:szCs w:val="20"/>
        </w:rPr>
        <w:t xml:space="preserve">Д О Г О </w:t>
      </w:r>
      <w:proofErr w:type="gramStart"/>
      <w:r w:rsidRPr="002E5E76">
        <w:rPr>
          <w:b/>
          <w:color w:val="000000"/>
          <w:sz w:val="20"/>
          <w:szCs w:val="20"/>
        </w:rPr>
        <w:t>В О</w:t>
      </w:r>
      <w:proofErr w:type="gramEnd"/>
      <w:r w:rsidRPr="002E5E76">
        <w:rPr>
          <w:b/>
          <w:color w:val="000000"/>
          <w:sz w:val="20"/>
          <w:szCs w:val="20"/>
        </w:rPr>
        <w:t xml:space="preserve"> Р №________</w:t>
      </w:r>
    </w:p>
    <w:p w:rsidR="00BE109D" w:rsidRPr="002E5E76" w:rsidRDefault="00BE109D" w:rsidP="00BE109D">
      <w:pPr>
        <w:jc w:val="center"/>
        <w:rPr>
          <w:rFonts w:eastAsia="Calibri"/>
          <w:b/>
          <w:sz w:val="20"/>
          <w:szCs w:val="20"/>
        </w:rPr>
      </w:pPr>
      <w:r w:rsidRPr="002E5E76">
        <w:rPr>
          <w:rFonts w:eastAsia="Calibri"/>
          <w:b/>
          <w:sz w:val="20"/>
          <w:szCs w:val="20"/>
        </w:rPr>
        <w:t>об образовании на обучение по дополнительным образовательным программам</w:t>
      </w:r>
    </w:p>
    <w:p w:rsidR="00BE109D" w:rsidRPr="002E5E76" w:rsidRDefault="00BE109D" w:rsidP="00BE109D">
      <w:pPr>
        <w:jc w:val="center"/>
        <w:rPr>
          <w:b/>
          <w:color w:val="000000"/>
          <w:sz w:val="20"/>
          <w:szCs w:val="20"/>
        </w:rPr>
      </w:pPr>
    </w:p>
    <w:p w:rsidR="00BE109D" w:rsidRPr="002E5E76" w:rsidRDefault="00BE109D" w:rsidP="00BE109D">
      <w:pPr>
        <w:pStyle w:val="a3"/>
        <w:spacing w:before="0" w:beforeAutospacing="0" w:after="0" w:afterAutospacing="0"/>
        <w:rPr>
          <w:color w:val="000000"/>
          <w:sz w:val="20"/>
          <w:szCs w:val="20"/>
        </w:rPr>
      </w:pPr>
      <w:r w:rsidRPr="002E5E76">
        <w:rPr>
          <w:color w:val="000000"/>
          <w:sz w:val="20"/>
          <w:szCs w:val="20"/>
        </w:rPr>
        <w:t>г. </w:t>
      </w:r>
      <w:r w:rsidR="008A60AB" w:rsidRPr="002E5E76">
        <w:rPr>
          <w:color w:val="000000"/>
          <w:sz w:val="20"/>
          <w:szCs w:val="20"/>
        </w:rPr>
        <w:t>Кемерово</w:t>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Pr="002E5E76">
        <w:rPr>
          <w:color w:val="000000"/>
          <w:sz w:val="20"/>
          <w:szCs w:val="20"/>
        </w:rPr>
        <w:tab/>
      </w:r>
      <w:r w:rsidR="008A60AB" w:rsidRPr="002E5E76">
        <w:rPr>
          <w:color w:val="000000"/>
          <w:sz w:val="20"/>
          <w:szCs w:val="20"/>
        </w:rPr>
        <w:t xml:space="preserve">                                               </w:t>
      </w:r>
      <w:r w:rsidRPr="002E5E76">
        <w:rPr>
          <w:color w:val="000000"/>
          <w:sz w:val="20"/>
          <w:szCs w:val="20"/>
        </w:rPr>
        <w:t>«____» ____________ 20</w:t>
      </w:r>
      <w:r w:rsidR="00E63A33">
        <w:rPr>
          <w:color w:val="000000"/>
          <w:sz w:val="20"/>
          <w:szCs w:val="20"/>
        </w:rPr>
        <w:t>____</w:t>
      </w:r>
      <w:r w:rsidRPr="002E5E76">
        <w:rPr>
          <w:color w:val="000000"/>
          <w:sz w:val="20"/>
          <w:szCs w:val="20"/>
        </w:rPr>
        <w:t>г.</w:t>
      </w:r>
    </w:p>
    <w:p w:rsidR="00BE109D" w:rsidRPr="002E5E76" w:rsidRDefault="00BE109D" w:rsidP="00BE109D">
      <w:pPr>
        <w:pStyle w:val="a3"/>
        <w:spacing w:before="0" w:beforeAutospacing="0" w:after="0" w:afterAutospacing="0"/>
        <w:rPr>
          <w:color w:val="000000"/>
          <w:sz w:val="20"/>
          <w:szCs w:val="20"/>
        </w:rPr>
      </w:pPr>
    </w:p>
    <w:p w:rsidR="00BE109D" w:rsidRPr="008224CE" w:rsidRDefault="00C233A2" w:rsidP="00243481">
      <w:pPr>
        <w:pStyle w:val="a3"/>
        <w:spacing w:before="0" w:beforeAutospacing="0" w:after="0" w:afterAutospacing="0"/>
        <w:jc w:val="both"/>
        <w:rPr>
          <w:color w:val="000000"/>
          <w:sz w:val="22"/>
          <w:szCs w:val="22"/>
        </w:rPr>
      </w:pPr>
      <w:r w:rsidRPr="002E5E76">
        <w:rPr>
          <w:bCs/>
          <w:color w:val="000000"/>
          <w:sz w:val="22"/>
          <w:szCs w:val="22"/>
        </w:rPr>
        <w:t>Государственное бюджетное профессиональное образовательное учреждение  «</w:t>
      </w:r>
      <w:r w:rsidR="0088596B">
        <w:rPr>
          <w:bCs/>
          <w:color w:val="000000"/>
          <w:sz w:val="22"/>
          <w:szCs w:val="22"/>
        </w:rPr>
        <w:t>Кузбасский</w:t>
      </w:r>
      <w:r w:rsidRPr="002E5E76">
        <w:rPr>
          <w:bCs/>
          <w:color w:val="000000"/>
          <w:sz w:val="22"/>
          <w:szCs w:val="22"/>
        </w:rPr>
        <w:t xml:space="preserve"> медицинский колледж»</w:t>
      </w:r>
      <w:r w:rsidRPr="002E5E76">
        <w:rPr>
          <w:color w:val="000000"/>
          <w:sz w:val="22"/>
          <w:szCs w:val="22"/>
        </w:rPr>
        <w:t xml:space="preserve"> (далее – </w:t>
      </w:r>
      <w:r w:rsidRPr="002E5E76">
        <w:rPr>
          <w:bCs/>
          <w:color w:val="000000"/>
          <w:sz w:val="22"/>
          <w:szCs w:val="22"/>
        </w:rPr>
        <w:t>Исполнитель или Колледж)</w:t>
      </w:r>
      <w:r w:rsidRPr="002E5E76">
        <w:rPr>
          <w:color w:val="000000"/>
          <w:sz w:val="22"/>
          <w:szCs w:val="22"/>
        </w:rPr>
        <w:t xml:space="preserve">, на основании </w:t>
      </w:r>
      <w:r w:rsidRPr="002E5E76">
        <w:rPr>
          <w:bCs/>
          <w:color w:val="000000"/>
          <w:sz w:val="22"/>
          <w:szCs w:val="22"/>
        </w:rPr>
        <w:t>лицензии (</w:t>
      </w:r>
      <w:r w:rsidR="004D6EA8">
        <w:rPr>
          <w:bCs/>
          <w:color w:val="000000"/>
          <w:sz w:val="22"/>
          <w:szCs w:val="22"/>
        </w:rPr>
        <w:t xml:space="preserve">выдана Министерством образования Кузбасса 12.08.2020 № Л035-01258-42/00223683) </w:t>
      </w:r>
      <w:r w:rsidRPr="002E5E76">
        <w:rPr>
          <w:bCs/>
          <w:color w:val="000000"/>
          <w:sz w:val="22"/>
          <w:szCs w:val="22"/>
        </w:rPr>
        <w:t>и свидетельства о государственной аккредитации (№</w:t>
      </w:r>
      <w:r w:rsidR="00AD2215">
        <w:rPr>
          <w:bCs/>
          <w:color w:val="000000"/>
          <w:sz w:val="22"/>
          <w:szCs w:val="22"/>
        </w:rPr>
        <w:t>3506</w:t>
      </w:r>
      <w:r w:rsidRPr="002E5E76">
        <w:rPr>
          <w:bCs/>
          <w:color w:val="000000"/>
          <w:sz w:val="22"/>
          <w:szCs w:val="22"/>
        </w:rPr>
        <w:t xml:space="preserve"> выдано Государственной службой по надзору и контролю в сфере образования Кемеровской области </w:t>
      </w:r>
      <w:r w:rsidR="00AD2215">
        <w:rPr>
          <w:bCs/>
          <w:color w:val="000000"/>
          <w:sz w:val="22"/>
          <w:szCs w:val="22"/>
        </w:rPr>
        <w:t>15.09.2020</w:t>
      </w:r>
      <w:r w:rsidR="004D6EA8">
        <w:rPr>
          <w:bCs/>
          <w:color w:val="000000"/>
          <w:sz w:val="22"/>
          <w:szCs w:val="22"/>
        </w:rPr>
        <w:t xml:space="preserve"> г</w:t>
      </w:r>
      <w:r w:rsidRPr="002E5E76">
        <w:rPr>
          <w:bCs/>
          <w:color w:val="000000"/>
          <w:sz w:val="22"/>
          <w:szCs w:val="22"/>
        </w:rPr>
        <w:t xml:space="preserve">.) </w:t>
      </w:r>
      <w:r w:rsidRPr="002E5E76">
        <w:rPr>
          <w:color w:val="000000"/>
          <w:sz w:val="22"/>
          <w:szCs w:val="22"/>
        </w:rPr>
        <w:t xml:space="preserve">в лице </w:t>
      </w:r>
      <w:r w:rsidR="00CC6D1D">
        <w:rPr>
          <w:color w:val="000000"/>
          <w:sz w:val="22"/>
          <w:szCs w:val="22"/>
        </w:rPr>
        <w:t xml:space="preserve">директора </w:t>
      </w:r>
      <w:r w:rsidR="008224CE">
        <w:rPr>
          <w:rFonts w:eastAsiaTheme="minorEastAsia"/>
          <w:color w:val="000000"/>
          <w:sz w:val="22"/>
          <w:szCs w:val="22"/>
        </w:rPr>
        <w:t>Зелениной Елены Михайловны</w:t>
      </w:r>
      <w:r w:rsidR="008856E1">
        <w:rPr>
          <w:rFonts w:eastAsiaTheme="minorEastAsia"/>
          <w:color w:val="000000"/>
          <w:sz w:val="22"/>
          <w:szCs w:val="22"/>
        </w:rPr>
        <w:t xml:space="preserve">, действующего на основании </w:t>
      </w:r>
      <w:r w:rsidR="008224CE">
        <w:rPr>
          <w:rFonts w:eastAsiaTheme="minorEastAsia"/>
          <w:bCs/>
          <w:color w:val="000000"/>
          <w:sz w:val="22"/>
          <w:szCs w:val="22"/>
        </w:rPr>
        <w:t>Приказа № 889</w:t>
      </w:r>
      <w:r w:rsidR="008856E1">
        <w:rPr>
          <w:rFonts w:eastAsiaTheme="minorEastAsia"/>
          <w:bCs/>
          <w:color w:val="000000"/>
          <w:sz w:val="22"/>
          <w:szCs w:val="22"/>
        </w:rPr>
        <w:t xml:space="preserve">-л от </w:t>
      </w:r>
      <w:r w:rsidR="008224CE">
        <w:rPr>
          <w:rFonts w:eastAsiaTheme="minorEastAsia"/>
          <w:bCs/>
          <w:color w:val="000000"/>
          <w:sz w:val="22"/>
          <w:szCs w:val="22"/>
        </w:rPr>
        <w:t>07</w:t>
      </w:r>
      <w:r w:rsidR="008856E1">
        <w:rPr>
          <w:rFonts w:eastAsiaTheme="minorEastAsia"/>
          <w:bCs/>
          <w:color w:val="000000"/>
          <w:sz w:val="22"/>
          <w:szCs w:val="22"/>
        </w:rPr>
        <w:t>.</w:t>
      </w:r>
      <w:r w:rsidR="008224CE">
        <w:rPr>
          <w:rFonts w:eastAsiaTheme="minorEastAsia"/>
          <w:bCs/>
          <w:color w:val="000000"/>
          <w:sz w:val="22"/>
          <w:szCs w:val="22"/>
        </w:rPr>
        <w:t>11</w:t>
      </w:r>
      <w:r w:rsidR="008856E1">
        <w:rPr>
          <w:rFonts w:eastAsiaTheme="minorEastAsia"/>
          <w:bCs/>
          <w:color w:val="000000"/>
          <w:sz w:val="22"/>
          <w:szCs w:val="22"/>
        </w:rPr>
        <w:t>.2025 г</w:t>
      </w:r>
      <w:r w:rsidRPr="002E5E76">
        <w:rPr>
          <w:bCs/>
          <w:color w:val="000000"/>
          <w:sz w:val="22"/>
          <w:szCs w:val="22"/>
        </w:rPr>
        <w:t>.</w:t>
      </w:r>
      <w:r w:rsidRPr="002E5E76">
        <w:rPr>
          <w:color w:val="000000"/>
          <w:sz w:val="22"/>
          <w:szCs w:val="22"/>
        </w:rPr>
        <w:t>, с одной стороны, и</w:t>
      </w:r>
      <w:r w:rsidR="008224CE">
        <w:rPr>
          <w:color w:val="000000"/>
          <w:sz w:val="22"/>
          <w:szCs w:val="22"/>
        </w:rPr>
        <w:t>_________________________________________________</w:t>
      </w:r>
      <w:r w:rsidR="009F0C96">
        <w:rPr>
          <w:color w:val="000000"/>
          <w:sz w:val="20"/>
          <w:szCs w:val="20"/>
        </w:rPr>
        <w:t>именуемое в дальнейшем</w:t>
      </w:r>
      <w:r w:rsidR="00BE109D" w:rsidRPr="002E5E76">
        <w:rPr>
          <w:color w:val="000000"/>
          <w:sz w:val="20"/>
          <w:szCs w:val="20"/>
        </w:rPr>
        <w:t xml:space="preserve"> </w:t>
      </w:r>
      <w:r w:rsidR="009F0C96">
        <w:rPr>
          <w:color w:val="000000"/>
          <w:sz w:val="20"/>
          <w:szCs w:val="20"/>
        </w:rPr>
        <w:t>«</w:t>
      </w:r>
      <w:r w:rsidR="00BE109D" w:rsidRPr="002E5E76">
        <w:rPr>
          <w:color w:val="000000"/>
          <w:sz w:val="20"/>
          <w:szCs w:val="20"/>
        </w:rPr>
        <w:t>Заказчик</w:t>
      </w:r>
      <w:r w:rsidR="009F0C96">
        <w:rPr>
          <w:color w:val="000000"/>
          <w:sz w:val="20"/>
          <w:szCs w:val="20"/>
        </w:rPr>
        <w:t>»</w:t>
      </w:r>
      <w:r w:rsidR="00BE109D" w:rsidRPr="002E5E76">
        <w:rPr>
          <w:color w:val="000000"/>
          <w:sz w:val="20"/>
          <w:szCs w:val="20"/>
        </w:rPr>
        <w:t>,</w:t>
      </w:r>
      <w:r w:rsidR="009F0C96">
        <w:rPr>
          <w:color w:val="000000"/>
          <w:sz w:val="20"/>
          <w:szCs w:val="20"/>
        </w:rPr>
        <w:t xml:space="preserve"> действующий в интересах лиц, зачисляемых на обучение, именуемых в дальнейшем «Обучающийся» («Обучающиеся») совместно именуемые </w:t>
      </w:r>
      <w:r w:rsidR="00BE109D" w:rsidRPr="002E5E76">
        <w:rPr>
          <w:color w:val="000000"/>
          <w:sz w:val="20"/>
          <w:szCs w:val="20"/>
        </w:rPr>
        <w:t xml:space="preserve">Стороны заключили настоящий договор о </w:t>
      </w:r>
      <w:r w:rsidR="009F0C96">
        <w:rPr>
          <w:color w:val="000000"/>
          <w:sz w:val="20"/>
          <w:szCs w:val="20"/>
        </w:rPr>
        <w:t xml:space="preserve">оказание услуги (далее – Договор) </w:t>
      </w:r>
      <w:r w:rsidR="00BE109D" w:rsidRPr="002E5E76">
        <w:rPr>
          <w:color w:val="000000"/>
          <w:sz w:val="20"/>
          <w:szCs w:val="20"/>
        </w:rPr>
        <w:t>нижеследующем:</w:t>
      </w:r>
    </w:p>
    <w:p w:rsidR="00BE109D" w:rsidRPr="002E5E76" w:rsidRDefault="00BE109D" w:rsidP="008B690B">
      <w:pPr>
        <w:pStyle w:val="a8"/>
        <w:numPr>
          <w:ilvl w:val="0"/>
          <w:numId w:val="3"/>
        </w:numPr>
        <w:jc w:val="center"/>
        <w:rPr>
          <w:b/>
          <w:bCs/>
          <w:color w:val="000000"/>
          <w:sz w:val="20"/>
          <w:szCs w:val="20"/>
        </w:rPr>
      </w:pPr>
      <w:r w:rsidRPr="002E5E76">
        <w:rPr>
          <w:b/>
          <w:bCs/>
          <w:color w:val="000000"/>
          <w:sz w:val="20"/>
          <w:szCs w:val="20"/>
        </w:rPr>
        <w:t>Предмет договора</w:t>
      </w:r>
    </w:p>
    <w:p w:rsidR="00BE109D" w:rsidRPr="002E5E76" w:rsidRDefault="00BE109D" w:rsidP="002D4224">
      <w:pPr>
        <w:ind w:firstLine="567"/>
        <w:jc w:val="both"/>
        <w:rPr>
          <w:color w:val="000000"/>
          <w:sz w:val="20"/>
          <w:szCs w:val="20"/>
        </w:rPr>
      </w:pPr>
      <w:r w:rsidRPr="002E5E76">
        <w:rPr>
          <w:color w:val="000000"/>
          <w:sz w:val="20"/>
          <w:szCs w:val="20"/>
        </w:rPr>
        <w:t xml:space="preserve">1.1. Исполнитель обязуется </w:t>
      </w:r>
      <w:r w:rsidR="006300AF">
        <w:rPr>
          <w:color w:val="000000"/>
          <w:sz w:val="20"/>
          <w:szCs w:val="20"/>
        </w:rPr>
        <w:t xml:space="preserve">предоставить образовательную </w:t>
      </w:r>
      <w:r w:rsidRPr="002E5E76">
        <w:rPr>
          <w:color w:val="000000"/>
          <w:sz w:val="20"/>
          <w:szCs w:val="20"/>
        </w:rPr>
        <w:t>услуг</w:t>
      </w:r>
      <w:r w:rsidR="006300AF">
        <w:rPr>
          <w:color w:val="000000"/>
          <w:sz w:val="20"/>
          <w:szCs w:val="20"/>
        </w:rPr>
        <w:t>у</w:t>
      </w:r>
      <w:r w:rsidRPr="002E5E76">
        <w:rPr>
          <w:color w:val="000000"/>
          <w:sz w:val="20"/>
          <w:szCs w:val="20"/>
        </w:rPr>
        <w:t>, указанные в п.1.</w:t>
      </w:r>
      <w:r w:rsidR="006300AF">
        <w:rPr>
          <w:color w:val="000000"/>
          <w:sz w:val="20"/>
          <w:szCs w:val="20"/>
        </w:rPr>
        <w:t>3</w:t>
      </w:r>
      <w:r w:rsidRPr="002E5E76">
        <w:rPr>
          <w:color w:val="000000"/>
          <w:sz w:val="20"/>
          <w:szCs w:val="20"/>
        </w:rPr>
        <w:t>. настоящего договора, а Заказчик обязуется принять их и оплатить.</w:t>
      </w:r>
    </w:p>
    <w:p w:rsidR="002D4224" w:rsidRPr="002E5E76" w:rsidRDefault="00BE109D" w:rsidP="006300AF">
      <w:pPr>
        <w:ind w:left="567"/>
        <w:jc w:val="both"/>
        <w:rPr>
          <w:color w:val="000000"/>
          <w:sz w:val="20"/>
          <w:szCs w:val="20"/>
        </w:rPr>
      </w:pPr>
      <w:r w:rsidRPr="002E5E76">
        <w:rPr>
          <w:color w:val="000000"/>
          <w:sz w:val="20"/>
          <w:szCs w:val="20"/>
        </w:rPr>
        <w:t xml:space="preserve">1.2. Исполнитель оказывает образовательные услуги по </w:t>
      </w:r>
      <w:r w:rsidR="00376D0F">
        <w:rPr>
          <w:color w:val="000000"/>
          <w:sz w:val="20"/>
          <w:szCs w:val="20"/>
        </w:rPr>
        <w:t>профессиональному обучению</w:t>
      </w:r>
    </w:p>
    <w:p w:rsidR="002D4224" w:rsidRPr="002E5E76" w:rsidRDefault="002D4224" w:rsidP="002D4224">
      <w:pPr>
        <w:ind w:left="567"/>
        <w:rPr>
          <w:color w:val="000000"/>
          <w:sz w:val="20"/>
          <w:szCs w:val="20"/>
        </w:rPr>
      </w:pPr>
    </w:p>
    <w:p w:rsidR="00BE109D" w:rsidRPr="002E5E76" w:rsidRDefault="00BE109D" w:rsidP="002D4224">
      <w:pPr>
        <w:jc w:val="both"/>
        <w:rPr>
          <w:color w:val="000000"/>
          <w:sz w:val="20"/>
          <w:szCs w:val="20"/>
        </w:rPr>
      </w:pPr>
      <w:r w:rsidRPr="002E5E76">
        <w:rPr>
          <w:color w:val="000000"/>
          <w:sz w:val="20"/>
          <w:szCs w:val="20"/>
        </w:rPr>
        <w:t>«____________________________________________</w:t>
      </w:r>
      <w:r w:rsidR="008A60AB" w:rsidRPr="002E5E76">
        <w:rPr>
          <w:color w:val="000000"/>
          <w:sz w:val="20"/>
          <w:szCs w:val="20"/>
        </w:rPr>
        <w:t>________________________________________________________»</w:t>
      </w:r>
    </w:p>
    <w:p w:rsidR="002D4224" w:rsidRPr="002E5E76" w:rsidRDefault="002D4224" w:rsidP="008A60AB">
      <w:pPr>
        <w:jc w:val="both"/>
        <w:rPr>
          <w:sz w:val="20"/>
          <w:szCs w:val="20"/>
        </w:rPr>
      </w:pPr>
    </w:p>
    <w:p w:rsidR="00BE109D" w:rsidRPr="002E5E76" w:rsidRDefault="00BE109D" w:rsidP="00F93FDE">
      <w:pPr>
        <w:ind w:firstLine="567"/>
        <w:jc w:val="both"/>
        <w:rPr>
          <w:color w:val="000000"/>
          <w:sz w:val="20"/>
          <w:szCs w:val="20"/>
        </w:rPr>
      </w:pPr>
      <w:r w:rsidRPr="002E5E76">
        <w:rPr>
          <w:color w:val="000000"/>
          <w:sz w:val="20"/>
          <w:szCs w:val="20"/>
        </w:rPr>
        <w:t>1.3. </w:t>
      </w:r>
      <w:r w:rsidRPr="002E5E76">
        <w:rPr>
          <w:rFonts w:eastAsia="Calibri"/>
          <w:sz w:val="20"/>
          <w:szCs w:val="20"/>
        </w:rPr>
        <w:t xml:space="preserve">Срок освоения образовательной программы на момент подписания Договора составляет </w:t>
      </w:r>
      <w:r w:rsidR="00914AA6">
        <w:rPr>
          <w:color w:val="000000"/>
          <w:sz w:val="20"/>
          <w:szCs w:val="20"/>
        </w:rPr>
        <w:t>_____</w:t>
      </w:r>
      <w:r w:rsidR="002D4224" w:rsidRPr="002E5E76">
        <w:rPr>
          <w:color w:val="000000"/>
          <w:sz w:val="20"/>
          <w:szCs w:val="20"/>
        </w:rPr>
        <w:t>___</w:t>
      </w:r>
      <w:r w:rsidRPr="002E5E76">
        <w:rPr>
          <w:color w:val="000000"/>
          <w:sz w:val="20"/>
          <w:szCs w:val="20"/>
        </w:rPr>
        <w:t xml:space="preserve"> часа (ов)</w:t>
      </w:r>
    </w:p>
    <w:p w:rsidR="00BE109D" w:rsidRPr="002E5E76" w:rsidRDefault="00BE109D" w:rsidP="00F93FDE">
      <w:pPr>
        <w:ind w:firstLine="567"/>
        <w:jc w:val="both"/>
        <w:rPr>
          <w:color w:val="000000"/>
          <w:sz w:val="20"/>
          <w:szCs w:val="20"/>
        </w:rPr>
      </w:pPr>
      <w:r w:rsidRPr="002E5E76">
        <w:rPr>
          <w:color w:val="000000"/>
          <w:sz w:val="20"/>
          <w:szCs w:val="20"/>
        </w:rPr>
        <w:t>1.4. Срок оказания услуг – с _____________________г. по ______________________г.</w:t>
      </w:r>
    </w:p>
    <w:p w:rsidR="008A60AB" w:rsidRDefault="00BE109D" w:rsidP="00F93FDE">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1.5. После освоения Обучающимся образовательной программы и успешного прохождения итоговой</w:t>
      </w:r>
      <w:r w:rsidR="002D4224" w:rsidRPr="002E5E76">
        <w:rPr>
          <w:rFonts w:eastAsiaTheme="minorHAnsi"/>
          <w:sz w:val="20"/>
          <w:szCs w:val="20"/>
          <w:lang w:eastAsia="en-US"/>
        </w:rPr>
        <w:t xml:space="preserve"> аттестации ему выдается</w:t>
      </w:r>
      <w:r w:rsidR="006300AF">
        <w:rPr>
          <w:rFonts w:eastAsiaTheme="minorHAnsi"/>
          <w:sz w:val="20"/>
          <w:szCs w:val="20"/>
          <w:lang w:eastAsia="en-US"/>
        </w:rPr>
        <w:t xml:space="preserve"> документ о квалификации, диплом </w:t>
      </w:r>
      <w:r w:rsidR="001B69C9">
        <w:rPr>
          <w:rFonts w:eastAsiaTheme="minorHAnsi"/>
          <w:sz w:val="20"/>
          <w:szCs w:val="20"/>
          <w:lang w:eastAsia="en-US"/>
        </w:rPr>
        <w:t xml:space="preserve">о </w:t>
      </w:r>
      <w:r w:rsidR="006300AF">
        <w:rPr>
          <w:rFonts w:eastAsiaTheme="minorHAnsi"/>
          <w:sz w:val="20"/>
          <w:szCs w:val="20"/>
          <w:lang w:eastAsia="en-US"/>
        </w:rPr>
        <w:t>профессиональной переподготовке</w:t>
      </w:r>
    </w:p>
    <w:p w:rsidR="001B69C9" w:rsidRPr="002E5E76" w:rsidRDefault="001B69C9" w:rsidP="00F93FDE">
      <w:pPr>
        <w:autoSpaceDE w:val="0"/>
        <w:autoSpaceDN w:val="0"/>
        <w:adjustRightInd w:val="0"/>
        <w:ind w:firstLine="567"/>
        <w:jc w:val="both"/>
        <w:rPr>
          <w:rFonts w:eastAsiaTheme="minorHAnsi"/>
          <w:sz w:val="20"/>
          <w:szCs w:val="20"/>
          <w:lang w:eastAsia="en-US"/>
        </w:rPr>
      </w:pP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Права </w:t>
      </w:r>
      <w:r w:rsidR="006300AF">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 Исполнитель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BE109D"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2.1.2.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8E1927" w:rsidRPr="002E5E76" w:rsidRDefault="008E1927" w:rsidP="00BE109D">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2.1.3. Требовать от обучающегося соблюдения требований, установленных ст.43 Федерального закона от 29 декабря 2012 г. № 273-ФЗ «Об образовании в Российской Федерации».</w:t>
      </w:r>
    </w:p>
    <w:p w:rsidR="00BE109D" w:rsidRDefault="00BE109D"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3F0806" w:rsidRPr="002E5E76" w:rsidRDefault="003F0806" w:rsidP="003F0806">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Обучающийся также вправе: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2.3.2. Обращаться к Исполнителю по вопросам, касающимся образовательного процесса.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2.3.5. Получать полную и достоверную информацию об оценке своих знаний, умений, навыков и компетенций, а также о критериях этой оценки.</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 xml:space="preserve">Обязанности </w:t>
      </w:r>
      <w:r w:rsidR="003F0806">
        <w:rPr>
          <w:rFonts w:eastAsiaTheme="minorHAnsi"/>
          <w:b/>
          <w:sz w:val="20"/>
          <w:szCs w:val="20"/>
          <w:lang w:eastAsia="en-US"/>
        </w:rPr>
        <w:t>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 Исполнитель обязан:</w:t>
      </w:r>
    </w:p>
    <w:p w:rsidR="00BE109D" w:rsidRPr="002E5E76" w:rsidRDefault="00BE109D" w:rsidP="00BE109D">
      <w:pPr>
        <w:autoSpaceDE w:val="0"/>
        <w:autoSpaceDN w:val="0"/>
        <w:adjustRightInd w:val="0"/>
        <w:ind w:firstLine="567"/>
        <w:rPr>
          <w:rFonts w:eastAsiaTheme="minorHAnsi"/>
          <w:sz w:val="20"/>
          <w:szCs w:val="20"/>
          <w:lang w:eastAsia="en-US"/>
        </w:rPr>
      </w:pPr>
      <w:r w:rsidRPr="002E5E76">
        <w:rPr>
          <w:rFonts w:eastAsiaTheme="minorHAnsi"/>
          <w:sz w:val="20"/>
          <w:szCs w:val="20"/>
          <w:lang w:eastAsia="en-US"/>
        </w:rPr>
        <w:t>3.1.1. Зачислить Обучающегося в число</w:t>
      </w:r>
      <w:r w:rsidR="008A60AB" w:rsidRPr="002E5E76">
        <w:rPr>
          <w:rFonts w:eastAsiaTheme="minorHAnsi"/>
          <w:sz w:val="20"/>
          <w:szCs w:val="20"/>
          <w:lang w:eastAsia="en-US"/>
        </w:rPr>
        <w:t xml:space="preserve"> слушателей</w:t>
      </w:r>
      <w:r w:rsidRPr="002E5E76">
        <w:rPr>
          <w:rFonts w:eastAsiaTheme="minorHAnsi"/>
          <w:sz w:val="20"/>
          <w:szCs w:val="20"/>
          <w:lang w:eastAsia="en-US"/>
        </w:rPr>
        <w:t>.</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3.1.3. 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 учебным планом, в том числе индивидуальным, и расписанием занятий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3.1.4. Обеспечить Обучающемуся предусмотренные выбранной образовательной программой условия ее освоения.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3.1.5. Сохранить место за Обучающимся в случае пропуска занятий по уважительным причинам (с учетом оплаты услуг, предусмотренных разделом 1 настоящего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3.1.6. Принимать от Заказчика плату за образовательные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lastRenderedPageBreak/>
        <w:t>3.2 Заказчик обязан своевременно вносить плату за предоставляемые Обучающемуся образовательные услуги, указанные в разделе 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 Обучающийся обязан соблюдать требования, установленные в статье 43 Федерального закона от 29 декабря 2012 г. №273-ФЗ «Об образовании в Российской Федерации», в том числе:</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3.3.1. Выполнять задания для подготовки к занятиям, предусмотренным учебным планом, в том числе индивидуальным.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3.3.2. Извещать Исполнителя о причинах отсутствия на занятиях.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3.3.4. Соблюдать требования учредительных документов, правила внутреннего распорядка и иные локальные нормативные акты Исполнителя.</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Стоимость услуг, сроки и порядок их оплаты</w:t>
      </w:r>
    </w:p>
    <w:p w:rsidR="002D4224"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4.1. Полная стоимость платных образовательных услуг за весь период обучения Обучающегося составляет</w:t>
      </w:r>
    </w:p>
    <w:p w:rsidR="0000304E" w:rsidRPr="002E5E76" w:rsidRDefault="0000304E" w:rsidP="0000304E">
      <w:pPr>
        <w:autoSpaceDE w:val="0"/>
        <w:autoSpaceDN w:val="0"/>
        <w:adjustRightInd w:val="0"/>
        <w:jc w:val="both"/>
        <w:rPr>
          <w:rFonts w:eastAsiaTheme="minorHAnsi"/>
          <w:sz w:val="20"/>
          <w:szCs w:val="20"/>
          <w:lang w:eastAsia="en-US"/>
        </w:rPr>
      </w:pPr>
      <w:r w:rsidRPr="002E5E76">
        <w:rPr>
          <w:rFonts w:eastAsiaTheme="minorHAnsi"/>
          <w:sz w:val="20"/>
          <w:szCs w:val="20"/>
          <w:lang w:eastAsia="en-US"/>
        </w:rPr>
        <w:t>_____________________________________________________________________________________________________</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НДС не предусмотрен.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Стоимость услуг является фиксированной и изменению в ходе исполнения настоящего договора не подлежит.</w:t>
      </w:r>
    </w:p>
    <w:p w:rsidR="00BE109D" w:rsidRPr="002E5E76" w:rsidRDefault="00BE109D" w:rsidP="00BE109D">
      <w:pPr>
        <w:autoSpaceDE w:val="0"/>
        <w:autoSpaceDN w:val="0"/>
        <w:adjustRightInd w:val="0"/>
        <w:ind w:firstLine="567"/>
        <w:jc w:val="both"/>
        <w:rPr>
          <w:rFonts w:eastAsiaTheme="minorHAnsi"/>
          <w:sz w:val="20"/>
          <w:szCs w:val="20"/>
          <w:lang w:eastAsia="en-US"/>
        </w:rPr>
      </w:pPr>
      <w:r w:rsidRPr="002E5E76">
        <w:rPr>
          <w:rFonts w:eastAsiaTheme="minorHAnsi"/>
          <w:sz w:val="20"/>
          <w:szCs w:val="20"/>
          <w:lang w:eastAsia="en-US"/>
        </w:rPr>
        <w:t>4.2. Оплата услуг производится Заказчиком авансом в размере 100% от стоимости услуг в течение 7 календарных дней со дня заключения настоящего договора и предоставления Исполнителем счета.</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Основания изменения и расторжения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5.2. Настоящий Договор может быть расторгнут по соглашению Сторон.</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5.3. Настоящий Договор может быть расторгнут по инициативе Исполнителя в одностороннем порядке в случаях:</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просрочки оплаты стоимости платных образовательных услуг;</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 в иных случаях, предусмотренных законодательством Российской Федерации.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5.4. Исполнитель вправе отказаться от исполнения обязательств по Договору при условии полного возмещения Заказчику убытков.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5.5. Обучающийся и (или)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BE109D" w:rsidRPr="002E5E76" w:rsidRDefault="00BE109D" w:rsidP="008B690B">
      <w:pPr>
        <w:pStyle w:val="a8"/>
        <w:numPr>
          <w:ilvl w:val="0"/>
          <w:numId w:val="3"/>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Ответственность Исполнителя и Заказчика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6.2.1. Безвозмездного оказания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6.2.2. Соразмерного уменьшения стоимости оказанной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6.2.3. Возмещения понесенных им расходов по устранению недостатков оказанной образовательной услуги своими силами или третьими лицами.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6.3. Заказчик вправе отказаться от исполнения Договора и потребовать полного возмещения убытков, если в 5-ти дневный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6.4.2. Поручить оказать образовательную услугу третьим лицам за разумную цену и потребовать от Исполнителя возмещения понесенных расходов;</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6.4.3. Потребовать уменьшения стоимости образовательной услуги;</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6.4.4. Расторгнуть Договор.</w:t>
      </w:r>
    </w:p>
    <w:p w:rsidR="00BE109D" w:rsidRPr="002E5E76" w:rsidRDefault="00BE109D"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CA361C" w:rsidRPr="002E5E76" w:rsidRDefault="00CA361C"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6.6. В случае просрочки исполнения обязательств Заказчиком, предусмотренных настоящим договором, а также в иных случаях неисполнения или ненадлежащего исполнения обязательств</w:t>
      </w:r>
      <w:r w:rsidR="00F110C6" w:rsidRPr="002E5E76">
        <w:rPr>
          <w:rFonts w:eastAsiaTheme="minorHAnsi"/>
          <w:sz w:val="20"/>
          <w:szCs w:val="20"/>
          <w:lang w:eastAsia="en-US"/>
        </w:rPr>
        <w:t xml:space="preserve"> Заказчиком</w:t>
      </w:r>
      <w:r w:rsidRPr="002E5E76">
        <w:rPr>
          <w:rFonts w:eastAsiaTheme="minorHAnsi"/>
          <w:sz w:val="20"/>
          <w:szCs w:val="20"/>
          <w:lang w:eastAsia="en-US"/>
        </w:rPr>
        <w:t>, предусмотренных настоящим договором, Исполнитель вправе потребовать уплаты неустойки. Размер неустойки определяется действующим законодательством Российской Федерации.</w:t>
      </w:r>
    </w:p>
    <w:p w:rsidR="008B690B" w:rsidRPr="002E5E76" w:rsidRDefault="008B690B" w:rsidP="008B690B">
      <w:pPr>
        <w:pStyle w:val="a8"/>
        <w:numPr>
          <w:ilvl w:val="0"/>
          <w:numId w:val="2"/>
        </w:numPr>
        <w:autoSpaceDE w:val="0"/>
        <w:autoSpaceDN w:val="0"/>
        <w:adjustRightInd w:val="0"/>
        <w:jc w:val="center"/>
        <w:outlineLvl w:val="0"/>
        <w:rPr>
          <w:b/>
          <w:sz w:val="20"/>
          <w:szCs w:val="20"/>
          <w:lang w:eastAsia="en-US"/>
        </w:rPr>
      </w:pPr>
      <w:r w:rsidRPr="002E5E76">
        <w:rPr>
          <w:b/>
          <w:sz w:val="20"/>
          <w:szCs w:val="20"/>
          <w:lang w:eastAsia="en-US"/>
        </w:rPr>
        <w:t>Антикоррупционная оговорка</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lastRenderedPageBreak/>
        <w:t>7.1.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применяемого законодательства и международных актов о противодействии легализации (отмыванию) доходов, полученных преступным путем.</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произошла или может произойти нарушение каких-либо положений настоящего пункта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8B690B" w:rsidRPr="002E5E76" w:rsidRDefault="008B690B" w:rsidP="008B690B">
      <w:pPr>
        <w:autoSpaceDE w:val="0"/>
        <w:autoSpaceDN w:val="0"/>
        <w:adjustRightInd w:val="0"/>
        <w:ind w:firstLine="540"/>
        <w:jc w:val="both"/>
        <w:rPr>
          <w:sz w:val="20"/>
          <w:szCs w:val="20"/>
          <w:lang w:eastAsia="en-US"/>
        </w:rPr>
      </w:pPr>
      <w:r w:rsidRPr="002E5E76">
        <w:rPr>
          <w:sz w:val="20"/>
          <w:szCs w:val="20"/>
          <w:lang w:eastAsia="en-US"/>
        </w:rPr>
        <w:t>7.3.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произошли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Срок действия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8</w:t>
      </w:r>
      <w:r w:rsidR="00BE109D" w:rsidRPr="002E5E76">
        <w:rPr>
          <w:rFonts w:eastAsiaTheme="minorHAnsi"/>
          <w:sz w:val="20"/>
          <w:szCs w:val="20"/>
          <w:lang w:eastAsia="en-US"/>
        </w:rPr>
        <w:t>.1. Настоящий Договор вступает в силу со дня его заключения Сторонами и действует до полного исполнения Сторонами обязательств.</w:t>
      </w:r>
    </w:p>
    <w:p w:rsidR="00BE109D" w:rsidRPr="002E5E76" w:rsidRDefault="00BE109D" w:rsidP="008B690B">
      <w:pPr>
        <w:pStyle w:val="a8"/>
        <w:numPr>
          <w:ilvl w:val="0"/>
          <w:numId w:val="2"/>
        </w:numPr>
        <w:autoSpaceDE w:val="0"/>
        <w:autoSpaceDN w:val="0"/>
        <w:adjustRightInd w:val="0"/>
        <w:jc w:val="center"/>
        <w:outlineLvl w:val="0"/>
        <w:rPr>
          <w:rFonts w:eastAsiaTheme="minorHAnsi"/>
          <w:b/>
          <w:sz w:val="20"/>
          <w:szCs w:val="20"/>
          <w:lang w:eastAsia="en-US"/>
        </w:rPr>
      </w:pPr>
      <w:r w:rsidRPr="002E5E76">
        <w:rPr>
          <w:rFonts w:eastAsiaTheme="minorHAnsi"/>
          <w:b/>
          <w:sz w:val="20"/>
          <w:szCs w:val="20"/>
          <w:lang w:eastAsia="en-US"/>
        </w:rPr>
        <w:t>Заключительные положения</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.2.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.3. Настоящий Договор составлен в 2-х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BE109D" w:rsidRPr="002E5E76" w:rsidRDefault="008B690B" w:rsidP="00BE109D">
      <w:pPr>
        <w:autoSpaceDE w:val="0"/>
        <w:autoSpaceDN w:val="0"/>
        <w:adjustRightInd w:val="0"/>
        <w:ind w:firstLine="540"/>
        <w:jc w:val="both"/>
        <w:rPr>
          <w:rFonts w:eastAsiaTheme="minorHAnsi"/>
          <w:sz w:val="20"/>
          <w:szCs w:val="20"/>
          <w:lang w:eastAsia="en-US"/>
        </w:rPr>
      </w:pPr>
      <w:r w:rsidRPr="002E5E76">
        <w:rPr>
          <w:rFonts w:eastAsiaTheme="minorHAnsi"/>
          <w:sz w:val="20"/>
          <w:szCs w:val="20"/>
          <w:lang w:eastAsia="en-US"/>
        </w:rPr>
        <w:t>9</w:t>
      </w:r>
      <w:r w:rsidR="00BE109D" w:rsidRPr="002E5E76">
        <w:rPr>
          <w:rFonts w:eastAsiaTheme="minorHAnsi"/>
          <w:sz w:val="20"/>
          <w:szCs w:val="20"/>
          <w:lang w:eastAsia="en-US"/>
        </w:rPr>
        <w:t>.4. Изменения Договора оформляются дополнительными соглашениями к Договору.</w:t>
      </w:r>
    </w:p>
    <w:p w:rsidR="00BE109D" w:rsidRPr="002E5E76" w:rsidRDefault="008B690B" w:rsidP="00BE109D">
      <w:pPr>
        <w:autoSpaceDE w:val="0"/>
        <w:autoSpaceDN w:val="0"/>
        <w:adjustRightInd w:val="0"/>
        <w:jc w:val="center"/>
        <w:rPr>
          <w:rFonts w:eastAsiaTheme="minorHAnsi"/>
          <w:b/>
          <w:sz w:val="20"/>
          <w:szCs w:val="20"/>
          <w:lang w:eastAsia="en-US"/>
        </w:rPr>
      </w:pPr>
      <w:r w:rsidRPr="002E5E76">
        <w:rPr>
          <w:rFonts w:eastAsiaTheme="minorHAnsi"/>
          <w:b/>
          <w:sz w:val="20"/>
          <w:szCs w:val="20"/>
          <w:lang w:eastAsia="en-US"/>
        </w:rPr>
        <w:t>10</w:t>
      </w:r>
      <w:r w:rsidR="00BE109D" w:rsidRPr="002E5E76">
        <w:rPr>
          <w:rFonts w:eastAsiaTheme="minorHAnsi"/>
          <w:b/>
          <w:sz w:val="20"/>
          <w:szCs w:val="20"/>
          <w:lang w:eastAsia="en-US"/>
        </w:rPr>
        <w:t>. Адреса, реквизиты и подписи сторон</w:t>
      </w:r>
    </w:p>
    <w:p w:rsidR="0000304E" w:rsidRPr="002E5E76" w:rsidRDefault="0000304E" w:rsidP="00BE109D">
      <w:pPr>
        <w:autoSpaceDE w:val="0"/>
        <w:autoSpaceDN w:val="0"/>
        <w:adjustRightInd w:val="0"/>
        <w:jc w:val="center"/>
        <w:rPr>
          <w:rFonts w:eastAsiaTheme="minorHAnsi"/>
          <w:b/>
          <w:sz w:val="20"/>
          <w:szCs w:val="20"/>
          <w:lang w:eastAsia="en-US"/>
        </w:rPr>
      </w:pPr>
    </w:p>
    <w:tbl>
      <w:tblPr>
        <w:tblW w:w="5122" w:type="pct"/>
        <w:tblLayout w:type="fixed"/>
        <w:tblCellMar>
          <w:left w:w="0" w:type="dxa"/>
          <w:right w:w="0" w:type="dxa"/>
        </w:tblCellMar>
        <w:tblLook w:val="00A0" w:firstRow="1" w:lastRow="0" w:firstColumn="1" w:lastColumn="0" w:noHBand="0" w:noVBand="0"/>
      </w:tblPr>
      <w:tblGrid>
        <w:gridCol w:w="4936"/>
        <w:gridCol w:w="588"/>
        <w:gridCol w:w="5014"/>
      </w:tblGrid>
      <w:tr w:rsidR="00BE109D" w:rsidRPr="002E5E76"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BE109D" w:rsidRPr="002E5E76">
              <w:rPr>
                <w:b/>
                <w:sz w:val="22"/>
                <w:szCs w:val="22"/>
              </w:rPr>
              <w:t>.1. Исполнитель:</w:t>
            </w:r>
          </w:p>
          <w:p w:rsidR="004369C1" w:rsidRPr="002E5E76" w:rsidRDefault="004369C1" w:rsidP="004369C1">
            <w:pPr>
              <w:jc w:val="both"/>
              <w:rPr>
                <w:b/>
                <w:sz w:val="22"/>
                <w:szCs w:val="22"/>
              </w:rPr>
            </w:pPr>
            <w:r w:rsidRPr="002E5E76">
              <w:rPr>
                <w:b/>
                <w:sz w:val="22"/>
                <w:szCs w:val="22"/>
              </w:rPr>
              <w:t>Государственное бюджетное профессиональное образовательное учреждение «</w:t>
            </w:r>
            <w:r>
              <w:rPr>
                <w:b/>
                <w:sz w:val="22"/>
                <w:szCs w:val="22"/>
              </w:rPr>
              <w:t>Кузбасский</w:t>
            </w:r>
            <w:r w:rsidRPr="002E5E76">
              <w:rPr>
                <w:b/>
                <w:sz w:val="22"/>
                <w:szCs w:val="22"/>
              </w:rPr>
              <w:t xml:space="preserve"> медицинский колледж»</w:t>
            </w:r>
          </w:p>
          <w:p w:rsidR="004369C1" w:rsidRPr="002E5E76" w:rsidRDefault="004369C1" w:rsidP="004369C1">
            <w:pPr>
              <w:jc w:val="both"/>
              <w:rPr>
                <w:sz w:val="22"/>
                <w:szCs w:val="22"/>
              </w:rPr>
            </w:pPr>
            <w:smartTag w:uri="urn:schemas-microsoft-com:office:smarttags" w:element="metricconverter">
              <w:smartTagPr>
                <w:attr w:name="ProductID" w:val="650000, г"/>
              </w:smartTagPr>
              <w:r w:rsidRPr="002E5E76">
                <w:rPr>
                  <w:sz w:val="22"/>
                  <w:szCs w:val="22"/>
                </w:rPr>
                <w:t xml:space="preserve">650000, </w:t>
              </w:r>
              <w:proofErr w:type="spellStart"/>
              <w:r w:rsidRPr="002E5E76">
                <w:rPr>
                  <w:sz w:val="22"/>
                  <w:szCs w:val="22"/>
                </w:rPr>
                <w:t>г</w:t>
              </w:r>
            </w:smartTag>
            <w:r w:rsidRPr="002E5E76">
              <w:rPr>
                <w:sz w:val="22"/>
                <w:szCs w:val="22"/>
              </w:rPr>
              <w:t>.Кемерово</w:t>
            </w:r>
            <w:proofErr w:type="spellEnd"/>
            <w:r w:rsidRPr="002E5E76">
              <w:rPr>
                <w:sz w:val="22"/>
                <w:szCs w:val="22"/>
              </w:rPr>
              <w:t xml:space="preserve">, </w:t>
            </w:r>
            <w:proofErr w:type="spellStart"/>
            <w:r w:rsidRPr="002E5E76">
              <w:rPr>
                <w:sz w:val="22"/>
                <w:szCs w:val="22"/>
              </w:rPr>
              <w:t>ул.Николая</w:t>
            </w:r>
            <w:proofErr w:type="spellEnd"/>
            <w:r w:rsidRPr="002E5E76">
              <w:rPr>
                <w:sz w:val="22"/>
                <w:szCs w:val="22"/>
              </w:rPr>
              <w:t xml:space="preserve"> Островского, 10</w:t>
            </w:r>
          </w:p>
          <w:p w:rsidR="004369C1" w:rsidRPr="002E5E76" w:rsidRDefault="004369C1" w:rsidP="004369C1">
            <w:pPr>
              <w:jc w:val="both"/>
              <w:rPr>
                <w:sz w:val="22"/>
                <w:szCs w:val="22"/>
              </w:rPr>
            </w:pPr>
            <w:r w:rsidRPr="002E5E76">
              <w:rPr>
                <w:sz w:val="22"/>
                <w:szCs w:val="22"/>
              </w:rPr>
              <w:t xml:space="preserve">Тел./факс (3842) </w:t>
            </w:r>
            <w:r>
              <w:rPr>
                <w:sz w:val="22"/>
                <w:szCs w:val="22"/>
              </w:rPr>
              <w:t>65-73-28</w:t>
            </w:r>
          </w:p>
          <w:p w:rsidR="004369C1" w:rsidRPr="002E5E76" w:rsidRDefault="004369C1" w:rsidP="004369C1">
            <w:pPr>
              <w:jc w:val="both"/>
              <w:rPr>
                <w:sz w:val="22"/>
                <w:szCs w:val="22"/>
              </w:rPr>
            </w:pPr>
            <w:r w:rsidRPr="002E5E76">
              <w:rPr>
                <w:sz w:val="22"/>
                <w:szCs w:val="22"/>
              </w:rPr>
              <w:t>ИНН/КПП 4207032920 / 420501001</w:t>
            </w:r>
          </w:p>
          <w:p w:rsidR="004369C1" w:rsidRPr="00C03B82" w:rsidRDefault="004369C1" w:rsidP="004369C1">
            <w:pPr>
              <w:jc w:val="both"/>
              <w:rPr>
                <w:sz w:val="22"/>
                <w:szCs w:val="22"/>
              </w:rPr>
            </w:pPr>
            <w:r>
              <w:rPr>
                <w:sz w:val="22"/>
                <w:szCs w:val="22"/>
              </w:rPr>
              <w:t>МИНФИН КУЗБАССА</w:t>
            </w:r>
          </w:p>
          <w:p w:rsidR="004369C1" w:rsidRPr="00C03B82" w:rsidRDefault="004369C1" w:rsidP="004369C1">
            <w:pPr>
              <w:jc w:val="both"/>
              <w:rPr>
                <w:sz w:val="22"/>
                <w:szCs w:val="22"/>
              </w:rPr>
            </w:pPr>
            <w:r w:rsidRPr="00C03B82">
              <w:rPr>
                <w:sz w:val="22"/>
                <w:szCs w:val="22"/>
              </w:rPr>
              <w:t>(ГБПОУ  «КМК»  л/с 20396У02020)</w:t>
            </w:r>
          </w:p>
          <w:p w:rsidR="004369C1" w:rsidRPr="00C03B82" w:rsidRDefault="004369C1" w:rsidP="004369C1">
            <w:pPr>
              <w:jc w:val="both"/>
              <w:rPr>
                <w:sz w:val="22"/>
                <w:szCs w:val="22"/>
              </w:rPr>
            </w:pPr>
            <w:r w:rsidRPr="00C03B82">
              <w:rPr>
                <w:sz w:val="22"/>
                <w:szCs w:val="22"/>
              </w:rPr>
              <w:t xml:space="preserve">р/с 03224643320000003900 </w:t>
            </w:r>
            <w:r w:rsidR="006B1678">
              <w:rPr>
                <w:sz w:val="22"/>
                <w:szCs w:val="22"/>
              </w:rPr>
              <w:t xml:space="preserve">ОКЦ №5 </w:t>
            </w:r>
            <w:proofErr w:type="spellStart"/>
            <w:r w:rsidR="006B1678">
              <w:rPr>
                <w:sz w:val="22"/>
                <w:szCs w:val="22"/>
              </w:rPr>
              <w:t>СидГУ</w:t>
            </w:r>
            <w:proofErr w:type="spellEnd"/>
            <w:r w:rsidR="006B1678">
              <w:rPr>
                <w:sz w:val="22"/>
                <w:szCs w:val="22"/>
              </w:rPr>
              <w:t xml:space="preserve"> Банка России </w:t>
            </w:r>
            <w:r w:rsidR="008856E1">
              <w:rPr>
                <w:sz w:val="22"/>
                <w:szCs w:val="22"/>
              </w:rPr>
              <w:t xml:space="preserve">// УФК </w:t>
            </w:r>
            <w:r>
              <w:rPr>
                <w:sz w:val="22"/>
                <w:szCs w:val="22"/>
              </w:rPr>
              <w:t xml:space="preserve">по Кемеровской области-Кузбассу </w:t>
            </w:r>
            <w:proofErr w:type="spellStart"/>
            <w:r>
              <w:rPr>
                <w:sz w:val="22"/>
                <w:szCs w:val="22"/>
              </w:rPr>
              <w:t>г.Кемерово</w:t>
            </w:r>
            <w:proofErr w:type="spellEnd"/>
          </w:p>
          <w:p w:rsidR="004369C1" w:rsidRPr="00C03B82" w:rsidRDefault="004369C1" w:rsidP="004369C1">
            <w:pPr>
              <w:jc w:val="both"/>
              <w:rPr>
                <w:sz w:val="22"/>
                <w:szCs w:val="22"/>
              </w:rPr>
            </w:pPr>
            <w:r w:rsidRPr="00C03B82">
              <w:rPr>
                <w:sz w:val="22"/>
                <w:szCs w:val="22"/>
              </w:rPr>
              <w:t xml:space="preserve">к/с 40102810745370000032 (ЕКС)  </w:t>
            </w:r>
          </w:p>
          <w:p w:rsidR="004369C1" w:rsidRDefault="004369C1" w:rsidP="004369C1">
            <w:pPr>
              <w:jc w:val="both"/>
              <w:rPr>
                <w:sz w:val="22"/>
                <w:szCs w:val="22"/>
              </w:rPr>
            </w:pPr>
            <w:r w:rsidRPr="00C03B82">
              <w:rPr>
                <w:sz w:val="22"/>
                <w:szCs w:val="22"/>
              </w:rPr>
              <w:t>БИК 013207212</w:t>
            </w:r>
          </w:p>
          <w:p w:rsidR="004369C1" w:rsidRPr="002E5E76" w:rsidRDefault="004369C1" w:rsidP="004369C1">
            <w:pPr>
              <w:jc w:val="both"/>
              <w:rPr>
                <w:sz w:val="22"/>
                <w:szCs w:val="22"/>
              </w:rPr>
            </w:pPr>
            <w:r w:rsidRPr="002E5E76">
              <w:rPr>
                <w:sz w:val="22"/>
                <w:szCs w:val="22"/>
              </w:rPr>
              <w:t>ОКТМО 32701000</w:t>
            </w:r>
          </w:p>
          <w:p w:rsidR="00754FB5" w:rsidRPr="002E5E76" w:rsidRDefault="004369C1" w:rsidP="004369C1">
            <w:pPr>
              <w:jc w:val="both"/>
              <w:rPr>
                <w:sz w:val="22"/>
                <w:szCs w:val="22"/>
              </w:rPr>
            </w:pPr>
            <w:r w:rsidRPr="002E5E76">
              <w:rPr>
                <w:sz w:val="22"/>
                <w:szCs w:val="22"/>
              </w:rPr>
              <w:t>КБК 00000000000000000130</w:t>
            </w:r>
          </w:p>
        </w:tc>
        <w:tc>
          <w:tcPr>
            <w:tcW w:w="279" w:type="pct"/>
            <w:tcBorders>
              <w:left w:val="single" w:sz="4" w:space="0" w:color="auto"/>
              <w:right w:val="single" w:sz="4" w:space="0" w:color="auto"/>
            </w:tcBorders>
          </w:tcPr>
          <w:p w:rsidR="00BE109D" w:rsidRPr="002E5E76" w:rsidRDefault="00BE109D" w:rsidP="00F276DD">
            <w:pPr>
              <w:jc w:val="center"/>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8B690B" w:rsidP="00F276DD">
            <w:pPr>
              <w:jc w:val="both"/>
              <w:rPr>
                <w:b/>
                <w:sz w:val="22"/>
                <w:szCs w:val="22"/>
              </w:rPr>
            </w:pPr>
            <w:r w:rsidRPr="002E5E76">
              <w:rPr>
                <w:b/>
                <w:sz w:val="22"/>
                <w:szCs w:val="22"/>
              </w:rPr>
              <w:t>10</w:t>
            </w:r>
            <w:r w:rsidR="00F93FDE" w:rsidRPr="002E5E76">
              <w:rPr>
                <w:b/>
                <w:sz w:val="22"/>
                <w:szCs w:val="22"/>
              </w:rPr>
              <w:t xml:space="preserve">.2. Заказчик, </w:t>
            </w:r>
            <w:r w:rsidR="00BE109D" w:rsidRPr="002E5E76">
              <w:rPr>
                <w:b/>
                <w:sz w:val="22"/>
                <w:szCs w:val="22"/>
              </w:rPr>
              <w:t>Обучающийся:</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both"/>
              <w:rPr>
                <w:sz w:val="22"/>
                <w:szCs w:val="22"/>
              </w:rPr>
            </w:pPr>
            <w:r w:rsidRPr="002E5E76">
              <w:rPr>
                <w:sz w:val="22"/>
                <w:szCs w:val="22"/>
              </w:rPr>
              <w:t>__________________________________________</w:t>
            </w:r>
          </w:p>
          <w:p w:rsidR="00BE109D" w:rsidRPr="002E5E76" w:rsidRDefault="00BE109D" w:rsidP="00F276DD">
            <w:pPr>
              <w:jc w:val="center"/>
              <w:rPr>
                <w:i/>
                <w:sz w:val="22"/>
                <w:szCs w:val="22"/>
              </w:rPr>
            </w:pPr>
            <w:r w:rsidRPr="002E5E76">
              <w:rPr>
                <w:i/>
                <w:sz w:val="22"/>
                <w:szCs w:val="22"/>
              </w:rPr>
              <w:t>(Ф.И.О.)</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(адрес по прописке)</w:t>
            </w:r>
          </w:p>
          <w:p w:rsidR="00BE109D" w:rsidRPr="002E5E76" w:rsidRDefault="00BE109D" w:rsidP="00F276DD">
            <w:pPr>
              <w:rPr>
                <w:i/>
                <w:sz w:val="22"/>
                <w:szCs w:val="22"/>
              </w:rPr>
            </w:pPr>
            <w:r w:rsidRPr="002E5E76">
              <w:rPr>
                <w:i/>
                <w:sz w:val="22"/>
                <w:szCs w:val="22"/>
              </w:rPr>
              <w:t>__________________________________________</w:t>
            </w:r>
          </w:p>
          <w:p w:rsidR="00BE109D" w:rsidRPr="002E5E76" w:rsidRDefault="00BE109D" w:rsidP="00F276DD">
            <w:pPr>
              <w:jc w:val="center"/>
              <w:rPr>
                <w:i/>
                <w:sz w:val="22"/>
                <w:szCs w:val="22"/>
              </w:rPr>
            </w:pPr>
            <w:r w:rsidRPr="002E5E76">
              <w:rPr>
                <w:i/>
                <w:sz w:val="22"/>
                <w:szCs w:val="22"/>
              </w:rPr>
              <w:t>(телефон)</w:t>
            </w:r>
          </w:p>
          <w:p w:rsidR="00BE109D" w:rsidRPr="002E5E76" w:rsidRDefault="00BE109D" w:rsidP="00F276DD">
            <w:pPr>
              <w:rPr>
                <w:b/>
                <w:sz w:val="22"/>
                <w:szCs w:val="22"/>
              </w:rPr>
            </w:pPr>
          </w:p>
        </w:tc>
      </w:tr>
      <w:tr w:rsidR="00BE109D" w:rsidRPr="001B288A" w:rsidTr="00F276DD">
        <w:tc>
          <w:tcPr>
            <w:tcW w:w="2342"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556A4D" w:rsidRPr="002E5E76" w:rsidRDefault="00556A4D" w:rsidP="00F276DD">
            <w:pPr>
              <w:jc w:val="both"/>
              <w:rPr>
                <w:sz w:val="22"/>
                <w:szCs w:val="22"/>
              </w:rPr>
            </w:pPr>
          </w:p>
          <w:p w:rsidR="00BE109D" w:rsidRPr="002E5E76" w:rsidRDefault="00CC6D1D" w:rsidP="00F276DD">
            <w:pPr>
              <w:jc w:val="both"/>
              <w:rPr>
                <w:sz w:val="22"/>
                <w:szCs w:val="22"/>
              </w:rPr>
            </w:pPr>
            <w:r w:rsidRPr="00C02D1C">
              <w:rPr>
                <w:sz w:val="22"/>
                <w:szCs w:val="22"/>
              </w:rPr>
              <w:t>Директор</w:t>
            </w:r>
            <w:r w:rsidR="00556A4D" w:rsidRPr="002E5E76">
              <w:rPr>
                <w:sz w:val="22"/>
                <w:szCs w:val="22"/>
              </w:rPr>
              <w:t xml:space="preserve"> </w:t>
            </w:r>
            <w:r w:rsidR="00BE109D" w:rsidRPr="002E5E76">
              <w:rPr>
                <w:sz w:val="22"/>
                <w:szCs w:val="22"/>
              </w:rPr>
              <w:t>_</w:t>
            </w:r>
            <w:r w:rsidR="00556A4D" w:rsidRPr="002E5E76">
              <w:rPr>
                <w:sz w:val="22"/>
                <w:szCs w:val="22"/>
              </w:rPr>
              <w:t>________________</w:t>
            </w:r>
            <w:r w:rsidR="00BE109D" w:rsidRPr="002E5E76">
              <w:rPr>
                <w:sz w:val="22"/>
                <w:szCs w:val="22"/>
              </w:rPr>
              <w:t xml:space="preserve"> </w:t>
            </w:r>
            <w:r w:rsidR="008224CE">
              <w:rPr>
                <w:sz w:val="22"/>
                <w:szCs w:val="20"/>
                <w:lang w:eastAsia="en-US"/>
              </w:rPr>
              <w:t>Е.М. Зеленина</w:t>
            </w:r>
          </w:p>
          <w:p w:rsidR="00BE109D" w:rsidRPr="002E5E76" w:rsidRDefault="00BE109D" w:rsidP="00F276DD">
            <w:pPr>
              <w:jc w:val="both"/>
              <w:rPr>
                <w:i/>
                <w:sz w:val="22"/>
                <w:szCs w:val="22"/>
              </w:rPr>
            </w:pPr>
            <w:r w:rsidRPr="002E5E76">
              <w:rPr>
                <w:i/>
                <w:sz w:val="22"/>
                <w:szCs w:val="22"/>
              </w:rPr>
              <w:t xml:space="preserve">            </w:t>
            </w:r>
            <w:r w:rsidR="004C5019">
              <w:rPr>
                <w:i/>
                <w:sz w:val="22"/>
                <w:szCs w:val="22"/>
              </w:rPr>
              <w:t xml:space="preserve">              </w:t>
            </w:r>
            <w:bookmarkStart w:id="0" w:name="_GoBack"/>
            <w:bookmarkEnd w:id="0"/>
            <w:r w:rsidRPr="002E5E76">
              <w:rPr>
                <w:i/>
                <w:sz w:val="22"/>
                <w:szCs w:val="22"/>
              </w:rPr>
              <w:t xml:space="preserve">   М.П.</w:t>
            </w:r>
          </w:p>
        </w:tc>
        <w:tc>
          <w:tcPr>
            <w:tcW w:w="279" w:type="pct"/>
            <w:tcBorders>
              <w:left w:val="single" w:sz="4" w:space="0" w:color="auto"/>
              <w:right w:val="single" w:sz="4" w:space="0" w:color="auto"/>
            </w:tcBorders>
          </w:tcPr>
          <w:p w:rsidR="00BE109D" w:rsidRPr="002E5E76" w:rsidRDefault="00BE109D" w:rsidP="00F276DD">
            <w:pPr>
              <w:jc w:val="both"/>
              <w:rPr>
                <w:sz w:val="22"/>
                <w:szCs w:val="22"/>
              </w:rPr>
            </w:pPr>
          </w:p>
        </w:tc>
        <w:tc>
          <w:tcPr>
            <w:tcW w:w="2379" w:type="pct"/>
            <w:tcBorders>
              <w:top w:val="single" w:sz="4" w:space="0" w:color="auto"/>
              <w:left w:val="single" w:sz="4" w:space="0" w:color="auto"/>
              <w:bottom w:val="single" w:sz="4" w:space="0" w:color="auto"/>
              <w:right w:val="single" w:sz="4" w:space="0" w:color="auto"/>
            </w:tcBorders>
            <w:tcMar>
              <w:top w:w="41" w:type="dxa"/>
              <w:left w:w="41" w:type="dxa"/>
              <w:bottom w:w="41" w:type="dxa"/>
              <w:right w:w="41" w:type="dxa"/>
            </w:tcMar>
          </w:tcPr>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2E5E76" w:rsidRDefault="00BE109D" w:rsidP="00F276DD">
            <w:pPr>
              <w:jc w:val="both"/>
              <w:rPr>
                <w:sz w:val="22"/>
                <w:szCs w:val="22"/>
              </w:rPr>
            </w:pPr>
          </w:p>
          <w:p w:rsidR="00BE109D" w:rsidRPr="001B288A" w:rsidRDefault="00BE109D" w:rsidP="00F276DD">
            <w:pPr>
              <w:jc w:val="both"/>
              <w:rPr>
                <w:sz w:val="22"/>
                <w:szCs w:val="22"/>
              </w:rPr>
            </w:pPr>
            <w:r w:rsidRPr="002E5E76">
              <w:rPr>
                <w:sz w:val="22"/>
                <w:szCs w:val="22"/>
              </w:rPr>
              <w:t>___________________/ ____________________</w:t>
            </w:r>
          </w:p>
          <w:p w:rsidR="00BE109D" w:rsidRPr="001B288A" w:rsidRDefault="00BE109D" w:rsidP="00F276DD">
            <w:pPr>
              <w:jc w:val="both"/>
              <w:rPr>
                <w:sz w:val="22"/>
                <w:szCs w:val="22"/>
              </w:rPr>
            </w:pPr>
          </w:p>
        </w:tc>
      </w:tr>
    </w:tbl>
    <w:p w:rsidR="00BB0CFD" w:rsidRDefault="00BB0CFD"/>
    <w:sectPr w:rsidR="00BB0CFD" w:rsidSect="00BE109D">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81901"/>
    <w:multiLevelType w:val="hybridMultilevel"/>
    <w:tmpl w:val="B2E8F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54C03B3"/>
    <w:multiLevelType w:val="hybridMultilevel"/>
    <w:tmpl w:val="E69C6FD0"/>
    <w:lvl w:ilvl="0" w:tplc="7EDC5532">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603109F3"/>
    <w:multiLevelType w:val="hybridMultilevel"/>
    <w:tmpl w:val="31BC4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9D"/>
    <w:rsid w:val="0000304E"/>
    <w:rsid w:val="00035ECB"/>
    <w:rsid w:val="00054988"/>
    <w:rsid w:val="00067471"/>
    <w:rsid w:val="00131AFC"/>
    <w:rsid w:val="001354D4"/>
    <w:rsid w:val="001B69C9"/>
    <w:rsid w:val="001D6E12"/>
    <w:rsid w:val="00243481"/>
    <w:rsid w:val="0027543A"/>
    <w:rsid w:val="002A1A5D"/>
    <w:rsid w:val="002D4224"/>
    <w:rsid w:val="002E5E76"/>
    <w:rsid w:val="00302BBE"/>
    <w:rsid w:val="00306A68"/>
    <w:rsid w:val="00321602"/>
    <w:rsid w:val="00376D0F"/>
    <w:rsid w:val="00385A54"/>
    <w:rsid w:val="003F0806"/>
    <w:rsid w:val="003F6E34"/>
    <w:rsid w:val="00425854"/>
    <w:rsid w:val="004369C1"/>
    <w:rsid w:val="004574AA"/>
    <w:rsid w:val="00471E7F"/>
    <w:rsid w:val="004C5019"/>
    <w:rsid w:val="004D6EA8"/>
    <w:rsid w:val="004F36F9"/>
    <w:rsid w:val="00556A4D"/>
    <w:rsid w:val="005D1FDB"/>
    <w:rsid w:val="005F12D9"/>
    <w:rsid w:val="006300AF"/>
    <w:rsid w:val="00674396"/>
    <w:rsid w:val="006B1678"/>
    <w:rsid w:val="00754FB5"/>
    <w:rsid w:val="00813BBB"/>
    <w:rsid w:val="008224CE"/>
    <w:rsid w:val="008856E1"/>
    <w:rsid w:val="0088596B"/>
    <w:rsid w:val="008A4444"/>
    <w:rsid w:val="008A60AB"/>
    <w:rsid w:val="008B690B"/>
    <w:rsid w:val="008E1927"/>
    <w:rsid w:val="00914AA6"/>
    <w:rsid w:val="009F0C96"/>
    <w:rsid w:val="00A96500"/>
    <w:rsid w:val="00AD2215"/>
    <w:rsid w:val="00B0793A"/>
    <w:rsid w:val="00B82019"/>
    <w:rsid w:val="00BB0CFD"/>
    <w:rsid w:val="00BE109D"/>
    <w:rsid w:val="00C03B82"/>
    <w:rsid w:val="00C233A2"/>
    <w:rsid w:val="00C90136"/>
    <w:rsid w:val="00CA361C"/>
    <w:rsid w:val="00CC6D1D"/>
    <w:rsid w:val="00DC1FBE"/>
    <w:rsid w:val="00E63A33"/>
    <w:rsid w:val="00E7646D"/>
    <w:rsid w:val="00EF2E32"/>
    <w:rsid w:val="00F110C6"/>
    <w:rsid w:val="00F93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944724"/>
  <w15:docId w15:val="{CB933181-F459-4B62-A932-BD86B995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09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E109D"/>
    <w:pPr>
      <w:keepNext/>
      <w:outlineLvl w:val="0"/>
    </w:pPr>
    <w:rPr>
      <w:b/>
      <w:bCs/>
    </w:rPr>
  </w:style>
  <w:style w:type="paragraph" w:styleId="2">
    <w:name w:val="heading 2"/>
    <w:basedOn w:val="a"/>
    <w:next w:val="a"/>
    <w:link w:val="20"/>
    <w:semiHidden/>
    <w:unhideWhenUsed/>
    <w:qFormat/>
    <w:rsid w:val="00BE109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09D"/>
    <w:pPr>
      <w:spacing w:before="100" w:beforeAutospacing="1" w:after="100" w:afterAutospacing="1"/>
    </w:pPr>
  </w:style>
  <w:style w:type="character" w:customStyle="1" w:styleId="10">
    <w:name w:val="Заголовок 1 Знак"/>
    <w:basedOn w:val="a0"/>
    <w:link w:val="1"/>
    <w:rsid w:val="00BE109D"/>
    <w:rPr>
      <w:rFonts w:ascii="Times New Roman" w:eastAsia="Times New Roman" w:hAnsi="Times New Roman" w:cs="Times New Roman"/>
      <w:b/>
      <w:bCs/>
      <w:sz w:val="24"/>
      <w:szCs w:val="24"/>
      <w:lang w:eastAsia="ru-RU"/>
    </w:rPr>
  </w:style>
  <w:style w:type="character" w:customStyle="1" w:styleId="20">
    <w:name w:val="Заголовок 2 Знак"/>
    <w:basedOn w:val="a0"/>
    <w:link w:val="2"/>
    <w:semiHidden/>
    <w:rsid w:val="00BE109D"/>
    <w:rPr>
      <w:rFonts w:ascii="Arial" w:eastAsia="Times New Roman" w:hAnsi="Arial" w:cs="Arial"/>
      <w:b/>
      <w:bCs/>
      <w:i/>
      <w:iCs/>
      <w:sz w:val="28"/>
      <w:szCs w:val="28"/>
      <w:lang w:eastAsia="ru-RU"/>
    </w:rPr>
  </w:style>
  <w:style w:type="paragraph" w:styleId="a4">
    <w:name w:val="Body Text"/>
    <w:basedOn w:val="a"/>
    <w:link w:val="a5"/>
    <w:unhideWhenUsed/>
    <w:rsid w:val="00BE109D"/>
    <w:pPr>
      <w:jc w:val="both"/>
    </w:pPr>
    <w:rPr>
      <w:sz w:val="27"/>
    </w:rPr>
  </w:style>
  <w:style w:type="character" w:customStyle="1" w:styleId="a5">
    <w:name w:val="Основной текст Знак"/>
    <w:basedOn w:val="a0"/>
    <w:link w:val="a4"/>
    <w:rsid w:val="00BE109D"/>
    <w:rPr>
      <w:rFonts w:ascii="Times New Roman" w:eastAsia="Times New Roman" w:hAnsi="Times New Roman" w:cs="Times New Roman"/>
      <w:sz w:val="27"/>
      <w:szCs w:val="24"/>
      <w:lang w:eastAsia="ru-RU"/>
    </w:rPr>
  </w:style>
  <w:style w:type="paragraph" w:styleId="a6">
    <w:name w:val="Balloon Text"/>
    <w:basedOn w:val="a"/>
    <w:link w:val="a7"/>
    <w:uiPriority w:val="99"/>
    <w:semiHidden/>
    <w:unhideWhenUsed/>
    <w:rsid w:val="00243481"/>
    <w:rPr>
      <w:rFonts w:ascii="Tahoma" w:hAnsi="Tahoma" w:cs="Tahoma"/>
      <w:sz w:val="16"/>
      <w:szCs w:val="16"/>
    </w:rPr>
  </w:style>
  <w:style w:type="character" w:customStyle="1" w:styleId="a7">
    <w:name w:val="Текст выноски Знак"/>
    <w:basedOn w:val="a0"/>
    <w:link w:val="a6"/>
    <w:uiPriority w:val="99"/>
    <w:semiHidden/>
    <w:rsid w:val="00243481"/>
    <w:rPr>
      <w:rFonts w:ascii="Tahoma" w:eastAsia="Times New Roman" w:hAnsi="Tahoma" w:cs="Tahoma"/>
      <w:sz w:val="16"/>
      <w:szCs w:val="16"/>
      <w:lang w:eastAsia="ru-RU"/>
    </w:rPr>
  </w:style>
  <w:style w:type="paragraph" w:styleId="a8">
    <w:name w:val="List Paragraph"/>
    <w:basedOn w:val="a"/>
    <w:uiPriority w:val="34"/>
    <w:qFormat/>
    <w:rsid w:val="008B690B"/>
    <w:pPr>
      <w:ind w:left="720"/>
      <w:contextualSpacing/>
    </w:pPr>
  </w:style>
  <w:style w:type="paragraph" w:customStyle="1" w:styleId="228bf8a64b8551e1msonormal">
    <w:name w:val="228bf8a64b8551e1msonormal"/>
    <w:basedOn w:val="a"/>
    <w:rsid w:val="00067471"/>
    <w:pPr>
      <w:spacing w:before="100" w:beforeAutospacing="1" w:after="100" w:afterAutospacing="1"/>
    </w:pPr>
  </w:style>
  <w:style w:type="paragraph" w:styleId="a9">
    <w:name w:val="No Spacing"/>
    <w:uiPriority w:val="1"/>
    <w:qFormat/>
    <w:rsid w:val="00385A54"/>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027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2099</Words>
  <Characters>11970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Шашкина Виктория Вячеславовна</cp:lastModifiedBy>
  <cp:revision>19</cp:revision>
  <cp:lastPrinted>2025-07-03T07:36:00Z</cp:lastPrinted>
  <dcterms:created xsi:type="dcterms:W3CDTF">2022-02-01T06:47:00Z</dcterms:created>
  <dcterms:modified xsi:type="dcterms:W3CDTF">2025-11-10T07:32:00Z</dcterms:modified>
</cp:coreProperties>
</file>