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0A" w:rsidRPr="00077150" w:rsidRDefault="0008030A" w:rsidP="0008030A">
      <w:pPr>
        <w:pStyle w:val="a3"/>
        <w:rPr>
          <w:rFonts w:ascii="Times New Roman" w:hAnsi="Times New Roman"/>
          <w:b w:val="0"/>
          <w:sz w:val="22"/>
          <w:szCs w:val="22"/>
        </w:rPr>
      </w:pPr>
      <w:r w:rsidRPr="00077150">
        <w:rPr>
          <w:rFonts w:ascii="Times New Roman" w:hAnsi="Times New Roman"/>
          <w:b w:val="0"/>
          <w:sz w:val="22"/>
          <w:szCs w:val="22"/>
        </w:rPr>
        <w:t xml:space="preserve">Государственное бюджетное профессиональное образовательное учреждение  </w:t>
      </w:r>
    </w:p>
    <w:p w:rsidR="0008030A" w:rsidRPr="00077150" w:rsidRDefault="0008030A" w:rsidP="0008030A">
      <w:pPr>
        <w:pStyle w:val="a3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077150">
        <w:rPr>
          <w:rFonts w:ascii="Times New Roman" w:hAnsi="Times New Roman"/>
          <w:b w:val="0"/>
          <w:sz w:val="22"/>
          <w:szCs w:val="22"/>
        </w:rPr>
        <w:t>КЕМЕРОВСКИЙ ОБЛАСТНОЙ МЕДИЦИНСКИЙ КОЛЛЕДЖ</w:t>
      </w:r>
    </w:p>
    <w:p w:rsidR="0008030A" w:rsidRPr="00077150" w:rsidRDefault="0008030A" w:rsidP="0008030A">
      <w:pPr>
        <w:jc w:val="center"/>
      </w:pPr>
    </w:p>
    <w:p w:rsidR="0008030A" w:rsidRDefault="0008030A" w:rsidP="0008030A">
      <w:pPr>
        <w:tabs>
          <w:tab w:val="left" w:pos="2268"/>
        </w:tabs>
        <w:jc w:val="center"/>
        <w:rPr>
          <w:sz w:val="36"/>
          <w:szCs w:val="36"/>
        </w:rPr>
      </w:pPr>
      <w:r w:rsidRPr="00077150">
        <w:rPr>
          <w:sz w:val="36"/>
          <w:szCs w:val="36"/>
        </w:rPr>
        <w:t xml:space="preserve">Тестовые задания </w:t>
      </w:r>
    </w:p>
    <w:p w:rsidR="00E47731" w:rsidRPr="00077150" w:rsidRDefault="00E47731" w:rsidP="0008030A">
      <w:pPr>
        <w:tabs>
          <w:tab w:val="left" w:pos="226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для медицинской сестры бригады СМП</w:t>
      </w:r>
    </w:p>
    <w:p w:rsidR="0008030A" w:rsidRPr="00077150" w:rsidRDefault="0008030A" w:rsidP="0008030A">
      <w:pPr>
        <w:tabs>
          <w:tab w:val="left" w:pos="2268"/>
        </w:tabs>
        <w:jc w:val="center"/>
        <w:rPr>
          <w:sz w:val="36"/>
          <w:szCs w:val="36"/>
        </w:rPr>
      </w:pPr>
      <w:r w:rsidRPr="00077150">
        <w:rPr>
          <w:sz w:val="36"/>
          <w:szCs w:val="36"/>
        </w:rPr>
        <w:t>ОКС, ОНМК</w:t>
      </w:r>
    </w:p>
    <w:p w:rsidR="0008030A" w:rsidRPr="00077150" w:rsidRDefault="0008030A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1. </w:t>
      </w:r>
      <w:proofErr w:type="spellStart"/>
      <w:r w:rsidRPr="00077150">
        <w:rPr>
          <w:sz w:val="28"/>
          <w:szCs w:val="28"/>
        </w:rPr>
        <w:t>Фентанил</w:t>
      </w:r>
      <w:proofErr w:type="spellEnd"/>
      <w:r w:rsidRPr="00077150">
        <w:rPr>
          <w:sz w:val="28"/>
          <w:szCs w:val="28"/>
        </w:rPr>
        <w:t xml:space="preserve"> относится:</w:t>
      </w:r>
    </w:p>
    <w:p w:rsidR="0008030A" w:rsidRPr="00077150" w:rsidRDefault="0008030A" w:rsidP="0008030A">
      <w:pPr>
        <w:numPr>
          <w:ilvl w:val="0"/>
          <w:numId w:val="27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к наркотическим анальгетикам</w:t>
      </w:r>
    </w:p>
    <w:p w:rsidR="0008030A" w:rsidRPr="00077150" w:rsidRDefault="0008030A" w:rsidP="0008030A">
      <w:pPr>
        <w:numPr>
          <w:ilvl w:val="0"/>
          <w:numId w:val="27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к ненаркотическим анальгетикам</w:t>
      </w:r>
    </w:p>
    <w:p w:rsidR="0008030A" w:rsidRPr="00077150" w:rsidRDefault="0008030A" w:rsidP="0008030A">
      <w:pPr>
        <w:numPr>
          <w:ilvl w:val="0"/>
          <w:numId w:val="27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к нейролептикам</w:t>
      </w:r>
    </w:p>
    <w:p w:rsidR="0008030A" w:rsidRPr="00077150" w:rsidRDefault="0008030A" w:rsidP="0008030A">
      <w:pPr>
        <w:numPr>
          <w:ilvl w:val="0"/>
          <w:numId w:val="27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к нестероидным противовоспалительным средствам</w:t>
      </w:r>
    </w:p>
    <w:p w:rsidR="0008030A" w:rsidRPr="00077150" w:rsidRDefault="0008030A" w:rsidP="0008030A">
      <w:pPr>
        <w:jc w:val="center"/>
      </w:pPr>
    </w:p>
    <w:p w:rsidR="0008030A" w:rsidRPr="00077150" w:rsidRDefault="0008030A" w:rsidP="0008030A">
      <w:pPr>
        <w:widowControl w:val="0"/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 xml:space="preserve">2. Дроперидол относится: </w:t>
      </w:r>
    </w:p>
    <w:p w:rsidR="0008030A" w:rsidRPr="00077150" w:rsidRDefault="0008030A" w:rsidP="0008030A">
      <w:pPr>
        <w:widowControl w:val="0"/>
        <w:numPr>
          <w:ilvl w:val="0"/>
          <w:numId w:val="17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к наркотическим</w:t>
      </w:r>
      <w:bookmarkStart w:id="0" w:name="_GoBack"/>
      <w:bookmarkEnd w:id="0"/>
      <w:r w:rsidRPr="00077150">
        <w:rPr>
          <w:noProof/>
          <w:snapToGrid w:val="0"/>
          <w:sz w:val="28"/>
          <w:szCs w:val="28"/>
        </w:rPr>
        <w:t xml:space="preserve"> анальгетикам</w:t>
      </w:r>
    </w:p>
    <w:p w:rsidR="0008030A" w:rsidRPr="00077150" w:rsidRDefault="0008030A" w:rsidP="0008030A">
      <w:pPr>
        <w:widowControl w:val="0"/>
        <w:numPr>
          <w:ilvl w:val="0"/>
          <w:numId w:val="17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к ненаркотическим анальгетикам</w:t>
      </w:r>
    </w:p>
    <w:p w:rsidR="0008030A" w:rsidRPr="00077150" w:rsidRDefault="0008030A" w:rsidP="0008030A">
      <w:pPr>
        <w:widowControl w:val="0"/>
        <w:numPr>
          <w:ilvl w:val="0"/>
          <w:numId w:val="17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к нейролептикам</w:t>
      </w:r>
    </w:p>
    <w:p w:rsidR="0008030A" w:rsidRPr="00077150" w:rsidRDefault="0008030A" w:rsidP="0008030A">
      <w:pPr>
        <w:widowControl w:val="0"/>
        <w:numPr>
          <w:ilvl w:val="0"/>
          <w:numId w:val="17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к нестероидным противовоспалительным средствам</w:t>
      </w:r>
    </w:p>
    <w:p w:rsidR="0008030A" w:rsidRPr="00077150" w:rsidRDefault="0008030A" w:rsidP="0008030A">
      <w:pPr>
        <w:jc w:val="center"/>
      </w:pPr>
    </w:p>
    <w:p w:rsidR="0008030A" w:rsidRPr="00077150" w:rsidRDefault="0008030A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3. Укажите </w:t>
      </w:r>
      <w:proofErr w:type="gramStart"/>
      <w:r w:rsidRPr="00077150">
        <w:rPr>
          <w:sz w:val="28"/>
          <w:szCs w:val="28"/>
        </w:rPr>
        <w:t>препараты</w:t>
      </w:r>
      <w:proofErr w:type="gramEnd"/>
      <w:r w:rsidRPr="00077150">
        <w:rPr>
          <w:sz w:val="28"/>
          <w:szCs w:val="28"/>
        </w:rPr>
        <w:t xml:space="preserve"> относящиеся к </w:t>
      </w:r>
      <w:proofErr w:type="spellStart"/>
      <w:r w:rsidRPr="00077150">
        <w:rPr>
          <w:sz w:val="28"/>
          <w:szCs w:val="28"/>
        </w:rPr>
        <w:t>дезагрегантам</w:t>
      </w:r>
      <w:proofErr w:type="spellEnd"/>
      <w:r w:rsidRPr="00077150">
        <w:rPr>
          <w:sz w:val="28"/>
          <w:szCs w:val="28"/>
        </w:rPr>
        <w:t>:</w:t>
      </w:r>
    </w:p>
    <w:p w:rsidR="0008030A" w:rsidRPr="00077150" w:rsidRDefault="0008030A" w:rsidP="0008030A">
      <w:pPr>
        <w:numPr>
          <w:ilvl w:val="0"/>
          <w:numId w:val="28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Аспирин, </w:t>
      </w:r>
      <w:proofErr w:type="spellStart"/>
      <w:r w:rsidRPr="00077150">
        <w:rPr>
          <w:sz w:val="28"/>
          <w:szCs w:val="28"/>
        </w:rPr>
        <w:t>Клопидогрель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Тикагрелор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Дипиридамол</w:t>
      </w:r>
      <w:proofErr w:type="spellEnd"/>
    </w:p>
    <w:p w:rsidR="0008030A" w:rsidRPr="00077150" w:rsidRDefault="0008030A" w:rsidP="0008030A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Стрептокиназа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Альтеплаза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Тенектеплаза</w:t>
      </w:r>
      <w:proofErr w:type="spellEnd"/>
    </w:p>
    <w:p w:rsidR="0008030A" w:rsidRPr="00077150" w:rsidRDefault="0008030A" w:rsidP="0008030A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Фондапаринукс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Бивалирудин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Эноксапарин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Надропарин</w:t>
      </w:r>
      <w:proofErr w:type="spellEnd"/>
      <w:r w:rsidRPr="00077150">
        <w:rPr>
          <w:sz w:val="28"/>
          <w:szCs w:val="28"/>
        </w:rPr>
        <w:t>, Гепарин</w:t>
      </w:r>
    </w:p>
    <w:p w:rsidR="0008030A" w:rsidRPr="00077150" w:rsidRDefault="0008030A" w:rsidP="0008030A">
      <w:pPr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Нитроглицирин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Изосорбида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динитрат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Изокет</w:t>
      </w:r>
      <w:proofErr w:type="spellEnd"/>
    </w:p>
    <w:p w:rsidR="0008030A" w:rsidRPr="00077150" w:rsidRDefault="0008030A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4. Укажите </w:t>
      </w:r>
      <w:proofErr w:type="gramStart"/>
      <w:r w:rsidRPr="00077150">
        <w:rPr>
          <w:sz w:val="28"/>
          <w:szCs w:val="28"/>
        </w:rPr>
        <w:t>препараты</w:t>
      </w:r>
      <w:proofErr w:type="gramEnd"/>
      <w:r w:rsidRPr="00077150">
        <w:rPr>
          <w:sz w:val="28"/>
          <w:szCs w:val="28"/>
        </w:rPr>
        <w:t xml:space="preserve"> относящиеся к антикоагулянтам</w:t>
      </w:r>
    </w:p>
    <w:p w:rsidR="0008030A" w:rsidRPr="00077150" w:rsidRDefault="0008030A" w:rsidP="0008030A">
      <w:pPr>
        <w:numPr>
          <w:ilvl w:val="0"/>
          <w:numId w:val="29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Аспирин, </w:t>
      </w:r>
      <w:proofErr w:type="spellStart"/>
      <w:r w:rsidRPr="00077150">
        <w:rPr>
          <w:sz w:val="28"/>
          <w:szCs w:val="28"/>
        </w:rPr>
        <w:t>Клопидогрель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Тикагрелор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Дипиридамол</w:t>
      </w:r>
      <w:proofErr w:type="spellEnd"/>
    </w:p>
    <w:p w:rsidR="0008030A" w:rsidRPr="00077150" w:rsidRDefault="0008030A" w:rsidP="0008030A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Стрептокиназа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Альтеплаза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Тенектеплаза</w:t>
      </w:r>
      <w:proofErr w:type="spellEnd"/>
    </w:p>
    <w:p w:rsidR="0008030A" w:rsidRPr="00077150" w:rsidRDefault="0008030A" w:rsidP="0008030A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Фондапаринукс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Бивалирудин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Эноксапарин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Надропарин</w:t>
      </w:r>
      <w:proofErr w:type="spellEnd"/>
      <w:r w:rsidRPr="00077150">
        <w:rPr>
          <w:sz w:val="28"/>
          <w:szCs w:val="28"/>
        </w:rPr>
        <w:t>, Гепарин</w:t>
      </w:r>
    </w:p>
    <w:p w:rsidR="0008030A" w:rsidRPr="00077150" w:rsidRDefault="0008030A" w:rsidP="0008030A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Нитроглицирин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Изосорбида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динитрат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Изокет</w:t>
      </w:r>
      <w:proofErr w:type="spellEnd"/>
    </w:p>
    <w:p w:rsidR="0008030A" w:rsidRPr="00077150" w:rsidRDefault="0008030A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5. Укажите препараты, относящиеся к </w:t>
      </w:r>
      <w:proofErr w:type="spellStart"/>
      <w:r w:rsidRPr="00077150">
        <w:rPr>
          <w:sz w:val="28"/>
          <w:szCs w:val="28"/>
        </w:rPr>
        <w:t>тромболитикам</w:t>
      </w:r>
      <w:proofErr w:type="spellEnd"/>
    </w:p>
    <w:p w:rsidR="0008030A" w:rsidRPr="00077150" w:rsidRDefault="0008030A" w:rsidP="0008030A">
      <w:pPr>
        <w:numPr>
          <w:ilvl w:val="0"/>
          <w:numId w:val="30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Аспирин, </w:t>
      </w:r>
      <w:proofErr w:type="spellStart"/>
      <w:r w:rsidRPr="00077150">
        <w:rPr>
          <w:sz w:val="28"/>
          <w:szCs w:val="28"/>
        </w:rPr>
        <w:t>Клопидогрель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Тикагрелор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Дипиридамол</w:t>
      </w:r>
      <w:proofErr w:type="spellEnd"/>
    </w:p>
    <w:p w:rsidR="0008030A" w:rsidRPr="00077150" w:rsidRDefault="0008030A" w:rsidP="0008030A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Стрептокиназа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Альтеплаза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Тенектеплаза</w:t>
      </w:r>
      <w:proofErr w:type="spellEnd"/>
    </w:p>
    <w:p w:rsidR="0008030A" w:rsidRPr="00077150" w:rsidRDefault="0008030A" w:rsidP="0008030A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Фондапаринукс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Бивалирудин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Эноксапарин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Надропарин</w:t>
      </w:r>
      <w:proofErr w:type="spellEnd"/>
      <w:r w:rsidRPr="00077150">
        <w:rPr>
          <w:sz w:val="28"/>
          <w:szCs w:val="28"/>
        </w:rPr>
        <w:t>, Гепарин</w:t>
      </w:r>
    </w:p>
    <w:p w:rsidR="0008030A" w:rsidRPr="00077150" w:rsidRDefault="0008030A" w:rsidP="0008030A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Нитроглицирин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Изосорбида</w:t>
      </w:r>
      <w:proofErr w:type="spellEnd"/>
      <w:r w:rsidRPr="00077150">
        <w:rPr>
          <w:sz w:val="28"/>
          <w:szCs w:val="28"/>
        </w:rPr>
        <w:t xml:space="preserve"> </w:t>
      </w:r>
      <w:proofErr w:type="spellStart"/>
      <w:r w:rsidRPr="00077150">
        <w:rPr>
          <w:sz w:val="28"/>
          <w:szCs w:val="28"/>
        </w:rPr>
        <w:t>динитрат</w:t>
      </w:r>
      <w:proofErr w:type="spellEnd"/>
      <w:r w:rsidRPr="00077150">
        <w:rPr>
          <w:sz w:val="28"/>
          <w:szCs w:val="28"/>
        </w:rPr>
        <w:t xml:space="preserve">, </w:t>
      </w:r>
      <w:proofErr w:type="spellStart"/>
      <w:r w:rsidRPr="00077150">
        <w:rPr>
          <w:sz w:val="28"/>
          <w:szCs w:val="28"/>
        </w:rPr>
        <w:t>Изокет</w:t>
      </w:r>
      <w:proofErr w:type="spellEnd"/>
    </w:p>
    <w:p w:rsidR="0008030A" w:rsidRPr="00077150" w:rsidRDefault="0008030A" w:rsidP="0008030A">
      <w:pPr>
        <w:widowControl w:val="0"/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6. Симптомы характерные для типичного приступа стенокардии:</w:t>
      </w:r>
    </w:p>
    <w:p w:rsidR="0008030A" w:rsidRPr="00077150" w:rsidRDefault="0008030A" w:rsidP="0008030A">
      <w:pPr>
        <w:widowControl w:val="0"/>
        <w:numPr>
          <w:ilvl w:val="0"/>
          <w:numId w:val="18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загрудинная локализация боли с иррадиацией в левую руку</w:t>
      </w:r>
    </w:p>
    <w:p w:rsidR="0008030A" w:rsidRPr="00077150" w:rsidRDefault="0008030A" w:rsidP="0008030A">
      <w:pPr>
        <w:widowControl w:val="0"/>
        <w:numPr>
          <w:ilvl w:val="0"/>
          <w:numId w:val="18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сжимающий или жгучий характер боли</w:t>
      </w:r>
    </w:p>
    <w:p w:rsidR="0008030A" w:rsidRPr="00077150" w:rsidRDefault="0008030A" w:rsidP="0008030A">
      <w:pPr>
        <w:widowControl w:val="0"/>
        <w:numPr>
          <w:ilvl w:val="0"/>
          <w:numId w:val="18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эффект от приема нитроглицерина</w:t>
      </w:r>
    </w:p>
    <w:p w:rsidR="0008030A" w:rsidRPr="00077150" w:rsidRDefault="0008030A" w:rsidP="00AD56A2">
      <w:pPr>
        <w:widowControl w:val="0"/>
        <w:numPr>
          <w:ilvl w:val="0"/>
          <w:numId w:val="18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 xml:space="preserve">все перечисленное </w:t>
      </w:r>
    </w:p>
    <w:p w:rsidR="0008030A" w:rsidRPr="00077150" w:rsidRDefault="008A25F2" w:rsidP="0008030A">
      <w:pPr>
        <w:widowControl w:val="0"/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7</w:t>
      </w:r>
      <w:r w:rsidR="0008030A" w:rsidRPr="00077150">
        <w:rPr>
          <w:noProof/>
          <w:snapToGrid w:val="0"/>
          <w:sz w:val="28"/>
          <w:szCs w:val="28"/>
        </w:rPr>
        <w:t>. Цель применения аспирина при инфаркте миокарда на догоспитальном этапе:</w:t>
      </w:r>
    </w:p>
    <w:p w:rsidR="0008030A" w:rsidRPr="00077150" w:rsidRDefault="0008030A" w:rsidP="0008030A">
      <w:pPr>
        <w:widowControl w:val="0"/>
        <w:numPr>
          <w:ilvl w:val="0"/>
          <w:numId w:val="21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снимает асептическое воспаление</w:t>
      </w:r>
    </w:p>
    <w:p w:rsidR="0008030A" w:rsidRPr="00077150" w:rsidRDefault="0008030A" w:rsidP="0008030A">
      <w:pPr>
        <w:widowControl w:val="0"/>
        <w:numPr>
          <w:ilvl w:val="0"/>
          <w:numId w:val="21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обезболивание</w:t>
      </w:r>
    </w:p>
    <w:p w:rsidR="0008030A" w:rsidRPr="00077150" w:rsidRDefault="0008030A" w:rsidP="0008030A">
      <w:pPr>
        <w:widowControl w:val="0"/>
        <w:numPr>
          <w:ilvl w:val="0"/>
          <w:numId w:val="21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снижение агрегации тромбоцитов</w:t>
      </w:r>
    </w:p>
    <w:p w:rsidR="0008030A" w:rsidRPr="00077150" w:rsidRDefault="0008030A" w:rsidP="0008030A">
      <w:pPr>
        <w:widowControl w:val="0"/>
        <w:numPr>
          <w:ilvl w:val="0"/>
          <w:numId w:val="21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снимает возбуждение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8</w:t>
      </w:r>
      <w:r w:rsidR="0008030A" w:rsidRPr="00077150">
        <w:rPr>
          <w:sz w:val="28"/>
          <w:szCs w:val="28"/>
        </w:rPr>
        <w:t>. При подозрении на ОКС необходимо выполнить запись ЭКГ:</w:t>
      </w:r>
    </w:p>
    <w:p w:rsidR="0008030A" w:rsidRPr="00077150" w:rsidRDefault="0008030A" w:rsidP="0008030A">
      <w:pPr>
        <w:numPr>
          <w:ilvl w:val="0"/>
          <w:numId w:val="25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lastRenderedPageBreak/>
        <w:t>В первые 10 мин после первого контакта с медицинским работником;</w:t>
      </w:r>
    </w:p>
    <w:p w:rsidR="0008030A" w:rsidRPr="00077150" w:rsidRDefault="0008030A" w:rsidP="0008030A">
      <w:pPr>
        <w:numPr>
          <w:ilvl w:val="0"/>
          <w:numId w:val="25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После оказания экстренной помощи</w:t>
      </w:r>
    </w:p>
    <w:p w:rsidR="0008030A" w:rsidRPr="00077150" w:rsidRDefault="0008030A" w:rsidP="0008030A">
      <w:pPr>
        <w:numPr>
          <w:ilvl w:val="0"/>
          <w:numId w:val="25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В приемном отделении стационара</w:t>
      </w:r>
    </w:p>
    <w:p w:rsidR="0008030A" w:rsidRPr="00077150" w:rsidRDefault="0008030A" w:rsidP="00AD56A2">
      <w:pPr>
        <w:numPr>
          <w:ilvl w:val="0"/>
          <w:numId w:val="25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На усмотрение медицинского работника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9</w:t>
      </w:r>
      <w:r w:rsidR="0008030A" w:rsidRPr="00077150">
        <w:rPr>
          <w:sz w:val="28"/>
          <w:szCs w:val="28"/>
        </w:rPr>
        <w:t>. Введение морфина при ИМ показано:</w:t>
      </w:r>
    </w:p>
    <w:p w:rsidR="0008030A" w:rsidRPr="00077150" w:rsidRDefault="0008030A" w:rsidP="0008030A">
      <w:pPr>
        <w:numPr>
          <w:ilvl w:val="0"/>
          <w:numId w:val="26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В любом случае однократно в/в 2 – 4 мг</w:t>
      </w:r>
    </w:p>
    <w:p w:rsidR="0008030A" w:rsidRPr="00077150" w:rsidRDefault="0008030A" w:rsidP="0008030A">
      <w:pPr>
        <w:numPr>
          <w:ilvl w:val="0"/>
          <w:numId w:val="26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В/в </w:t>
      </w:r>
      <w:proofErr w:type="spellStart"/>
      <w:r w:rsidRPr="00077150">
        <w:rPr>
          <w:sz w:val="28"/>
          <w:szCs w:val="28"/>
        </w:rPr>
        <w:t>болюсно</w:t>
      </w:r>
      <w:proofErr w:type="spellEnd"/>
      <w:r w:rsidRPr="00077150">
        <w:rPr>
          <w:sz w:val="28"/>
          <w:szCs w:val="28"/>
        </w:rPr>
        <w:t xml:space="preserve">, медленно по 2 - 3 мг через 5-15 минуты до наступления эффекта или до общей дозы 10 - 15 мг (на </w:t>
      </w:r>
      <w:proofErr w:type="spellStart"/>
      <w:r w:rsidRPr="00077150">
        <w:rPr>
          <w:sz w:val="28"/>
          <w:szCs w:val="28"/>
        </w:rPr>
        <w:t>догоспитальном</w:t>
      </w:r>
      <w:proofErr w:type="spellEnd"/>
      <w:r w:rsidRPr="00077150">
        <w:rPr>
          <w:sz w:val="28"/>
          <w:szCs w:val="28"/>
        </w:rPr>
        <w:t xml:space="preserve"> этапе не допускается превышение дозы 20 мг)</w:t>
      </w:r>
    </w:p>
    <w:p w:rsidR="0008030A" w:rsidRPr="00077150" w:rsidRDefault="0008030A" w:rsidP="0008030A">
      <w:pPr>
        <w:numPr>
          <w:ilvl w:val="0"/>
          <w:numId w:val="26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В сочетании с </w:t>
      </w:r>
      <w:proofErr w:type="spellStart"/>
      <w:r w:rsidRPr="00077150">
        <w:rPr>
          <w:sz w:val="28"/>
          <w:szCs w:val="28"/>
        </w:rPr>
        <w:t>налоксоном</w:t>
      </w:r>
      <w:proofErr w:type="spellEnd"/>
      <w:r w:rsidRPr="00077150">
        <w:rPr>
          <w:sz w:val="28"/>
          <w:szCs w:val="28"/>
        </w:rPr>
        <w:t xml:space="preserve"> для предупреждения угнетения дыхания</w:t>
      </w:r>
    </w:p>
    <w:p w:rsidR="0008030A" w:rsidRPr="00077150" w:rsidRDefault="0008030A" w:rsidP="00AD56A2">
      <w:pPr>
        <w:numPr>
          <w:ilvl w:val="0"/>
          <w:numId w:val="26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В сочетании с атропином для предупреждения развития брадикардии 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10</w:t>
      </w:r>
      <w:r w:rsidR="0008030A" w:rsidRPr="00077150">
        <w:rPr>
          <w:sz w:val="28"/>
          <w:szCs w:val="28"/>
        </w:rPr>
        <w:t xml:space="preserve">. Для абдоминальной формы инфаркта миокарда характерны:     </w:t>
      </w:r>
    </w:p>
    <w:p w:rsidR="0008030A" w:rsidRPr="00077150" w:rsidRDefault="0008030A" w:rsidP="0008030A">
      <w:pPr>
        <w:numPr>
          <w:ilvl w:val="0"/>
          <w:numId w:val="32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боли за грудиной, </w:t>
      </w:r>
      <w:proofErr w:type="spellStart"/>
      <w:r w:rsidRPr="00077150">
        <w:rPr>
          <w:sz w:val="28"/>
          <w:szCs w:val="28"/>
        </w:rPr>
        <w:t>иррадиирующие</w:t>
      </w:r>
      <w:proofErr w:type="spellEnd"/>
      <w:r w:rsidRPr="00077150">
        <w:rPr>
          <w:sz w:val="28"/>
          <w:szCs w:val="28"/>
        </w:rPr>
        <w:t xml:space="preserve"> в плечо и </w:t>
      </w:r>
      <w:proofErr w:type="spellStart"/>
      <w:r w:rsidRPr="00077150">
        <w:rPr>
          <w:sz w:val="28"/>
          <w:szCs w:val="28"/>
        </w:rPr>
        <w:t>эпигастральную</w:t>
      </w:r>
      <w:proofErr w:type="spellEnd"/>
      <w:r w:rsidRPr="00077150">
        <w:rPr>
          <w:sz w:val="28"/>
          <w:szCs w:val="28"/>
        </w:rPr>
        <w:t xml:space="preserve"> область </w:t>
      </w:r>
    </w:p>
    <w:p w:rsidR="0008030A" w:rsidRPr="00077150" w:rsidRDefault="0008030A" w:rsidP="0008030A">
      <w:pPr>
        <w:numPr>
          <w:ilvl w:val="0"/>
          <w:numId w:val="32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острые боли в животе, часто с тошнотой, иногда с рвотой, резкая слабость   </w:t>
      </w:r>
    </w:p>
    <w:p w:rsidR="0008030A" w:rsidRPr="00077150" w:rsidRDefault="0008030A" w:rsidP="0008030A">
      <w:pPr>
        <w:numPr>
          <w:ilvl w:val="0"/>
          <w:numId w:val="32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острые боли в животе, «доскообразное» напряжение мышц живота, положительные симптомы раздражения брюшины</w:t>
      </w:r>
    </w:p>
    <w:p w:rsidR="0008030A" w:rsidRPr="00077150" w:rsidRDefault="0008030A" w:rsidP="0008030A">
      <w:pPr>
        <w:numPr>
          <w:ilvl w:val="0"/>
          <w:numId w:val="32"/>
        </w:numPr>
        <w:jc w:val="both"/>
        <w:rPr>
          <w:sz w:val="28"/>
          <w:szCs w:val="28"/>
        </w:rPr>
      </w:pPr>
      <w:r w:rsidRPr="00077150">
        <w:rPr>
          <w:sz w:val="28"/>
          <w:szCs w:val="28"/>
          <w:lang w:eastAsia="ru-RU"/>
        </w:rPr>
        <w:t>обморок, головокружение, тошнота, рвота, боли за грудиной</w:t>
      </w:r>
    </w:p>
    <w:p w:rsidR="0008030A" w:rsidRPr="00077150" w:rsidRDefault="008A25F2" w:rsidP="0008030A">
      <w:pPr>
        <w:widowControl w:val="0"/>
        <w:tabs>
          <w:tab w:val="left" w:pos="380"/>
        </w:tabs>
        <w:rPr>
          <w:snapToGrid w:val="0"/>
          <w:sz w:val="28"/>
          <w:szCs w:val="28"/>
        </w:rPr>
      </w:pPr>
      <w:r w:rsidRPr="00077150">
        <w:rPr>
          <w:snapToGrid w:val="0"/>
          <w:sz w:val="28"/>
          <w:szCs w:val="28"/>
        </w:rPr>
        <w:t>11</w:t>
      </w:r>
      <w:r w:rsidR="0008030A" w:rsidRPr="00077150">
        <w:rPr>
          <w:snapToGrid w:val="0"/>
          <w:sz w:val="28"/>
          <w:szCs w:val="28"/>
        </w:rPr>
        <w:t>. Эффект нитроглицерина при приступе стенокардии обусловлен</w:t>
      </w:r>
      <w:r w:rsidR="0008030A" w:rsidRPr="00077150">
        <w:rPr>
          <w:noProof/>
          <w:snapToGrid w:val="0"/>
          <w:sz w:val="28"/>
          <w:szCs w:val="28"/>
        </w:rPr>
        <w:t>:</w:t>
      </w:r>
      <w:r w:rsidR="0008030A" w:rsidRPr="00077150">
        <w:rPr>
          <w:noProof/>
          <w:snapToGrid w:val="0"/>
          <w:sz w:val="28"/>
          <w:szCs w:val="28"/>
        </w:rPr>
        <w:br/>
      </w:r>
      <w:r w:rsidR="0008030A" w:rsidRPr="00077150">
        <w:rPr>
          <w:snapToGrid w:val="0"/>
          <w:sz w:val="28"/>
          <w:szCs w:val="28"/>
        </w:rPr>
        <w:t xml:space="preserve">1. </w:t>
      </w:r>
      <w:r w:rsidR="0008030A" w:rsidRPr="00077150">
        <w:rPr>
          <w:rStyle w:val="apple-style-span"/>
          <w:sz w:val="28"/>
          <w:szCs w:val="28"/>
        </w:rPr>
        <w:t>уменьшением потребности миокарда в кислороде</w:t>
      </w:r>
    </w:p>
    <w:p w:rsidR="0008030A" w:rsidRPr="00077150" w:rsidRDefault="0008030A" w:rsidP="0008030A">
      <w:pPr>
        <w:widowControl w:val="0"/>
        <w:tabs>
          <w:tab w:val="left" w:pos="380"/>
        </w:tabs>
        <w:rPr>
          <w:snapToGrid w:val="0"/>
          <w:sz w:val="28"/>
          <w:szCs w:val="28"/>
        </w:rPr>
      </w:pPr>
      <w:r w:rsidRPr="00077150">
        <w:rPr>
          <w:snapToGrid w:val="0"/>
          <w:sz w:val="28"/>
          <w:szCs w:val="28"/>
        </w:rPr>
        <w:t>2. расширением коллатеральных ветвей коронарных артерий</w:t>
      </w:r>
    </w:p>
    <w:p w:rsidR="0008030A" w:rsidRPr="00077150" w:rsidRDefault="0008030A" w:rsidP="0008030A">
      <w:pPr>
        <w:widowControl w:val="0"/>
        <w:tabs>
          <w:tab w:val="left" w:pos="380"/>
        </w:tabs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3. блокированием болевых рецепторов</w:t>
      </w:r>
    </w:p>
    <w:p w:rsidR="0008030A" w:rsidRPr="00077150" w:rsidRDefault="0008030A" w:rsidP="0008030A">
      <w:pPr>
        <w:widowControl w:val="0"/>
        <w:tabs>
          <w:tab w:val="left" w:pos="380"/>
        </w:tabs>
        <w:rPr>
          <w:snapToGrid w:val="0"/>
          <w:sz w:val="28"/>
          <w:szCs w:val="28"/>
        </w:rPr>
      </w:pPr>
      <w:r w:rsidRPr="00077150">
        <w:rPr>
          <w:snapToGrid w:val="0"/>
          <w:sz w:val="28"/>
          <w:szCs w:val="28"/>
        </w:rPr>
        <w:t xml:space="preserve">4. </w:t>
      </w:r>
      <w:proofErr w:type="spellStart"/>
      <w:r w:rsidRPr="00077150">
        <w:rPr>
          <w:snapToGrid w:val="0"/>
          <w:sz w:val="28"/>
          <w:szCs w:val="28"/>
        </w:rPr>
        <w:t>урежением</w:t>
      </w:r>
      <w:proofErr w:type="spellEnd"/>
      <w:r w:rsidRPr="00077150">
        <w:rPr>
          <w:snapToGrid w:val="0"/>
          <w:sz w:val="28"/>
          <w:szCs w:val="28"/>
        </w:rPr>
        <w:t xml:space="preserve"> сердечного ритма</w:t>
      </w:r>
    </w:p>
    <w:p w:rsidR="0008030A" w:rsidRPr="00077150" w:rsidRDefault="0008030A" w:rsidP="0008030A">
      <w:pPr>
        <w:jc w:val="both"/>
        <w:rPr>
          <w:sz w:val="28"/>
          <w:szCs w:val="28"/>
        </w:rPr>
      </w:pPr>
    </w:p>
    <w:p w:rsidR="0008030A" w:rsidRPr="00077150" w:rsidRDefault="008A25F2" w:rsidP="0008030A">
      <w:pPr>
        <w:widowControl w:val="0"/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12</w:t>
      </w:r>
      <w:r w:rsidR="0008030A" w:rsidRPr="00077150">
        <w:rPr>
          <w:noProof/>
          <w:snapToGrid w:val="0"/>
          <w:sz w:val="28"/>
          <w:szCs w:val="28"/>
        </w:rPr>
        <w:t xml:space="preserve">. Основным ЭКГ - признаком крупноочагового некроза сердечной мышцы является: </w:t>
      </w:r>
    </w:p>
    <w:p w:rsidR="0008030A" w:rsidRPr="00077150" w:rsidRDefault="0008030A" w:rsidP="0008030A">
      <w:pPr>
        <w:widowControl w:val="0"/>
        <w:numPr>
          <w:ilvl w:val="0"/>
          <w:numId w:val="22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снижение сегмента ST</w:t>
      </w:r>
    </w:p>
    <w:p w:rsidR="0008030A" w:rsidRPr="00077150" w:rsidRDefault="0008030A" w:rsidP="0008030A">
      <w:pPr>
        <w:widowControl w:val="0"/>
        <w:numPr>
          <w:ilvl w:val="0"/>
          <w:numId w:val="22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подъем сегмента ST</w:t>
      </w:r>
    </w:p>
    <w:p w:rsidR="0008030A" w:rsidRPr="00077150" w:rsidRDefault="0008030A" w:rsidP="0008030A">
      <w:pPr>
        <w:widowControl w:val="0"/>
        <w:numPr>
          <w:ilvl w:val="0"/>
          <w:numId w:val="22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уменьшение зубца R</w:t>
      </w:r>
    </w:p>
    <w:p w:rsidR="0008030A" w:rsidRPr="00077150" w:rsidRDefault="0008030A" w:rsidP="0008030A">
      <w:pPr>
        <w:widowControl w:val="0"/>
        <w:numPr>
          <w:ilvl w:val="0"/>
          <w:numId w:val="22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широкий и глубокий зубец Q</w:t>
      </w:r>
    </w:p>
    <w:p w:rsidR="00AD56A2" w:rsidRPr="00077150" w:rsidRDefault="0008030A" w:rsidP="008A25F2">
      <w:pPr>
        <w:widowControl w:val="0"/>
        <w:numPr>
          <w:ilvl w:val="0"/>
          <w:numId w:val="22"/>
        </w:numPr>
        <w:tabs>
          <w:tab w:val="left" w:pos="360"/>
        </w:tabs>
        <w:rPr>
          <w:noProof/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отрицательный зубец Т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13</w:t>
      </w:r>
      <w:r w:rsidR="0008030A" w:rsidRPr="00077150">
        <w:rPr>
          <w:sz w:val="28"/>
          <w:szCs w:val="28"/>
        </w:rPr>
        <w:t>. Противопоказанием применения нитроглицерина при купировании ОКС является:</w:t>
      </w:r>
    </w:p>
    <w:p w:rsidR="0008030A" w:rsidRPr="00077150" w:rsidRDefault="0008030A" w:rsidP="0008030A">
      <w:pPr>
        <w:numPr>
          <w:ilvl w:val="0"/>
          <w:numId w:val="40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беременность во 2 триместре</w:t>
      </w:r>
    </w:p>
    <w:p w:rsidR="0008030A" w:rsidRPr="00077150" w:rsidRDefault="0008030A" w:rsidP="0008030A">
      <w:pPr>
        <w:numPr>
          <w:ilvl w:val="0"/>
          <w:numId w:val="40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артериальная гипотензия (систолическое АД ниже 90 мм. </w:t>
      </w:r>
      <w:proofErr w:type="spellStart"/>
      <w:r w:rsidRPr="00077150">
        <w:rPr>
          <w:sz w:val="28"/>
          <w:szCs w:val="28"/>
        </w:rPr>
        <w:t>рт.ст</w:t>
      </w:r>
      <w:proofErr w:type="spellEnd"/>
      <w:r w:rsidRPr="00077150">
        <w:rPr>
          <w:sz w:val="28"/>
          <w:szCs w:val="28"/>
        </w:rPr>
        <w:t xml:space="preserve">.,) </w:t>
      </w:r>
    </w:p>
    <w:p w:rsidR="0008030A" w:rsidRPr="00077150" w:rsidRDefault="0008030A" w:rsidP="0008030A">
      <w:pPr>
        <w:numPr>
          <w:ilvl w:val="0"/>
          <w:numId w:val="40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при тяжелой анемии</w:t>
      </w:r>
    </w:p>
    <w:p w:rsidR="0008030A" w:rsidRPr="00077150" w:rsidRDefault="0008030A" w:rsidP="00AD56A2">
      <w:pPr>
        <w:numPr>
          <w:ilvl w:val="0"/>
          <w:numId w:val="40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обострение язвенной болезни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14</w:t>
      </w:r>
      <w:r w:rsidR="0008030A" w:rsidRPr="00077150">
        <w:rPr>
          <w:sz w:val="28"/>
          <w:szCs w:val="28"/>
        </w:rPr>
        <w:t>. Атипичная симптоматика ОКС чаще отмечается у:</w:t>
      </w:r>
    </w:p>
    <w:p w:rsidR="0008030A" w:rsidRPr="00077150" w:rsidRDefault="0008030A" w:rsidP="0008030A">
      <w:pPr>
        <w:numPr>
          <w:ilvl w:val="0"/>
          <w:numId w:val="43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молодых</w:t>
      </w:r>
    </w:p>
    <w:p w:rsidR="0008030A" w:rsidRPr="00077150" w:rsidRDefault="0008030A" w:rsidP="0008030A">
      <w:pPr>
        <w:numPr>
          <w:ilvl w:val="0"/>
          <w:numId w:val="43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пожилых</w:t>
      </w:r>
    </w:p>
    <w:p w:rsidR="0008030A" w:rsidRPr="00077150" w:rsidRDefault="0008030A" w:rsidP="0008030A">
      <w:pPr>
        <w:numPr>
          <w:ilvl w:val="0"/>
          <w:numId w:val="43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у больных с анемией</w:t>
      </w:r>
    </w:p>
    <w:p w:rsidR="0008030A" w:rsidRPr="00077150" w:rsidRDefault="0008030A" w:rsidP="0008030A">
      <w:pPr>
        <w:numPr>
          <w:ilvl w:val="0"/>
          <w:numId w:val="43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у больных с хронической сердечной недостаточностью 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15</w:t>
      </w:r>
      <w:r w:rsidR="0008030A" w:rsidRPr="00077150">
        <w:rPr>
          <w:sz w:val="28"/>
          <w:szCs w:val="28"/>
        </w:rPr>
        <w:t xml:space="preserve">. Внутривенная </w:t>
      </w:r>
      <w:proofErr w:type="spellStart"/>
      <w:r w:rsidR="0008030A" w:rsidRPr="00077150">
        <w:rPr>
          <w:sz w:val="28"/>
          <w:szCs w:val="28"/>
        </w:rPr>
        <w:t>инфузия</w:t>
      </w:r>
      <w:proofErr w:type="spellEnd"/>
      <w:r w:rsidR="0008030A" w:rsidRPr="00077150">
        <w:rPr>
          <w:sz w:val="28"/>
          <w:szCs w:val="28"/>
        </w:rPr>
        <w:t xml:space="preserve"> нитратов показана:</w:t>
      </w:r>
    </w:p>
    <w:p w:rsidR="0008030A" w:rsidRPr="00077150" w:rsidRDefault="0008030A" w:rsidP="0008030A">
      <w:pPr>
        <w:numPr>
          <w:ilvl w:val="0"/>
          <w:numId w:val="44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lastRenderedPageBreak/>
        <w:t xml:space="preserve">при сохранении симптомов ишемии миокарда после однократного приема нитроглицерина </w:t>
      </w:r>
      <w:proofErr w:type="spellStart"/>
      <w:r w:rsidRPr="00077150">
        <w:rPr>
          <w:sz w:val="28"/>
          <w:szCs w:val="28"/>
        </w:rPr>
        <w:t>сублингвально</w:t>
      </w:r>
      <w:proofErr w:type="spellEnd"/>
    </w:p>
    <w:p w:rsidR="0008030A" w:rsidRPr="00077150" w:rsidRDefault="0008030A" w:rsidP="0008030A">
      <w:pPr>
        <w:numPr>
          <w:ilvl w:val="0"/>
          <w:numId w:val="44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при сохранении симптомов ишемии миокарда после трехкратного приема нитроглицерина </w:t>
      </w:r>
      <w:proofErr w:type="spellStart"/>
      <w:r w:rsidRPr="00077150">
        <w:rPr>
          <w:sz w:val="28"/>
          <w:szCs w:val="28"/>
        </w:rPr>
        <w:t>сублингвально</w:t>
      </w:r>
      <w:proofErr w:type="spellEnd"/>
      <w:r w:rsidRPr="00077150">
        <w:rPr>
          <w:sz w:val="28"/>
          <w:szCs w:val="28"/>
        </w:rPr>
        <w:t xml:space="preserve"> с интервалом 5 минут</w:t>
      </w:r>
    </w:p>
    <w:p w:rsidR="0008030A" w:rsidRPr="00077150" w:rsidRDefault="0008030A" w:rsidP="0008030A">
      <w:pPr>
        <w:numPr>
          <w:ilvl w:val="0"/>
          <w:numId w:val="44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при сохранении симптомов ишемии миокарда после введения наркотического анальгетика</w:t>
      </w:r>
    </w:p>
    <w:p w:rsidR="0008030A" w:rsidRPr="00077150" w:rsidRDefault="0008030A" w:rsidP="0008030A">
      <w:pPr>
        <w:numPr>
          <w:ilvl w:val="0"/>
          <w:numId w:val="44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при первом контакте больного с медицинским работником бригады СМП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16</w:t>
      </w:r>
      <w:r w:rsidR="0008030A" w:rsidRPr="00077150">
        <w:rPr>
          <w:sz w:val="28"/>
          <w:szCs w:val="28"/>
        </w:rPr>
        <w:t>. При внутривенном введении доза нитратов:</w:t>
      </w:r>
    </w:p>
    <w:p w:rsidR="0008030A" w:rsidRPr="00077150" w:rsidRDefault="0008030A" w:rsidP="0008030A">
      <w:pPr>
        <w:numPr>
          <w:ilvl w:val="0"/>
          <w:numId w:val="45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7150">
        <w:rPr>
          <w:rFonts w:eastAsia="Calibri"/>
          <w:color w:val="000000"/>
          <w:sz w:val="28"/>
          <w:szCs w:val="28"/>
          <w:lang w:eastAsia="en-US"/>
        </w:rPr>
        <w:t>10-20 мкг/мин</w:t>
      </w:r>
    </w:p>
    <w:p w:rsidR="0008030A" w:rsidRPr="00077150" w:rsidRDefault="0008030A" w:rsidP="0008030A">
      <w:pPr>
        <w:numPr>
          <w:ilvl w:val="0"/>
          <w:numId w:val="45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осторожно титруется под контролем АД</w:t>
      </w:r>
    </w:p>
    <w:p w:rsidR="0008030A" w:rsidRPr="00077150" w:rsidRDefault="0008030A" w:rsidP="0008030A">
      <w:pPr>
        <w:numPr>
          <w:ilvl w:val="0"/>
          <w:numId w:val="45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5–10 мкг/кг/мин</w:t>
      </w:r>
    </w:p>
    <w:p w:rsidR="0008030A" w:rsidRPr="00077150" w:rsidRDefault="0008030A" w:rsidP="0008030A">
      <w:pPr>
        <w:numPr>
          <w:ilvl w:val="0"/>
          <w:numId w:val="45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вводится </w:t>
      </w:r>
      <w:proofErr w:type="spellStart"/>
      <w:r w:rsidRPr="00077150">
        <w:rPr>
          <w:sz w:val="28"/>
          <w:szCs w:val="28"/>
        </w:rPr>
        <w:t>болюсно</w:t>
      </w:r>
      <w:proofErr w:type="spellEnd"/>
      <w:r w:rsidRPr="00077150">
        <w:rPr>
          <w:sz w:val="28"/>
          <w:szCs w:val="28"/>
        </w:rPr>
        <w:t xml:space="preserve"> </w:t>
      </w:r>
      <w:r w:rsidRPr="00077150">
        <w:rPr>
          <w:rFonts w:eastAsia="Calibri"/>
          <w:sz w:val="28"/>
          <w:szCs w:val="28"/>
          <w:lang w:eastAsia="en-US"/>
        </w:rPr>
        <w:t xml:space="preserve">0,4-0,8 мг до исчезновения симптомов ишемии, уменьшения одышки 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17</w:t>
      </w:r>
      <w:r w:rsidR="0008030A" w:rsidRPr="00077150">
        <w:rPr>
          <w:sz w:val="28"/>
          <w:szCs w:val="28"/>
        </w:rPr>
        <w:t>. Отсутствие отчетливых ЭКГ изменений</w:t>
      </w:r>
      <w:r w:rsidR="0008030A" w:rsidRPr="00077150">
        <w:t xml:space="preserve"> </w:t>
      </w:r>
      <w:r w:rsidR="0008030A" w:rsidRPr="00077150">
        <w:rPr>
          <w:sz w:val="28"/>
          <w:szCs w:val="28"/>
        </w:rPr>
        <w:t>при ангинозной боли в покое:</w:t>
      </w:r>
    </w:p>
    <w:p w:rsidR="0008030A" w:rsidRPr="00077150" w:rsidRDefault="0008030A" w:rsidP="0008030A">
      <w:pPr>
        <w:numPr>
          <w:ilvl w:val="0"/>
          <w:numId w:val="46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Исключает ОКС</w:t>
      </w:r>
    </w:p>
    <w:p w:rsidR="0008030A" w:rsidRPr="00077150" w:rsidRDefault="0008030A" w:rsidP="00AD56A2">
      <w:pPr>
        <w:numPr>
          <w:ilvl w:val="0"/>
          <w:numId w:val="46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Не исключает ОКС</w:t>
      </w:r>
    </w:p>
    <w:p w:rsidR="0008030A" w:rsidRPr="00077150" w:rsidRDefault="008A25F2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18</w:t>
      </w:r>
      <w:r w:rsidR="0008030A" w:rsidRPr="00077150">
        <w:rPr>
          <w:sz w:val="28"/>
          <w:szCs w:val="28"/>
        </w:rPr>
        <w:t>. Больного с признаками левожелудочковой недостаточностью необходимо транспортировать:</w:t>
      </w:r>
    </w:p>
    <w:p w:rsidR="0008030A" w:rsidRPr="00077150" w:rsidRDefault="0008030A" w:rsidP="0008030A">
      <w:pPr>
        <w:numPr>
          <w:ilvl w:val="0"/>
          <w:numId w:val="48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в положении лежа с возвышенным ножным концом</w:t>
      </w:r>
    </w:p>
    <w:p w:rsidR="0008030A" w:rsidRPr="00077150" w:rsidRDefault="0008030A" w:rsidP="0008030A">
      <w:pPr>
        <w:numPr>
          <w:ilvl w:val="0"/>
          <w:numId w:val="48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в положении лежа</w:t>
      </w:r>
    </w:p>
    <w:p w:rsidR="0008030A" w:rsidRPr="00077150" w:rsidRDefault="0008030A" w:rsidP="0008030A">
      <w:pPr>
        <w:numPr>
          <w:ilvl w:val="0"/>
          <w:numId w:val="48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в положении лежа с возвышенным головным концом</w:t>
      </w:r>
    </w:p>
    <w:p w:rsidR="0008030A" w:rsidRPr="00077150" w:rsidRDefault="0008030A" w:rsidP="008A25F2">
      <w:pPr>
        <w:numPr>
          <w:ilvl w:val="0"/>
          <w:numId w:val="48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не имеет значения</w:t>
      </w:r>
    </w:p>
    <w:p w:rsidR="0008030A" w:rsidRPr="00077150" w:rsidRDefault="00F67FE3" w:rsidP="0008030A">
      <w:pPr>
        <w:suppressAutoHyphens w:val="0"/>
        <w:ind w:left="147" w:right="147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19</w:t>
      </w:r>
      <w:r w:rsidR="0008030A" w:rsidRPr="00077150">
        <w:rPr>
          <w:sz w:val="28"/>
          <w:szCs w:val="28"/>
          <w:lang w:eastAsia="ru-RU"/>
        </w:rPr>
        <w:t xml:space="preserve">. Наиболее частые осложнения ОКС на </w:t>
      </w:r>
      <w:proofErr w:type="spellStart"/>
      <w:r w:rsidR="0008030A" w:rsidRPr="00077150">
        <w:rPr>
          <w:sz w:val="28"/>
          <w:szCs w:val="28"/>
          <w:lang w:eastAsia="ru-RU"/>
        </w:rPr>
        <w:t>догоспитальном</w:t>
      </w:r>
      <w:proofErr w:type="spellEnd"/>
      <w:r w:rsidR="0008030A" w:rsidRPr="00077150">
        <w:rPr>
          <w:sz w:val="28"/>
          <w:szCs w:val="28"/>
          <w:lang w:eastAsia="ru-RU"/>
        </w:rPr>
        <w:t xml:space="preserve"> этапе все, </w:t>
      </w:r>
      <w:proofErr w:type="gramStart"/>
      <w:r w:rsidR="0008030A" w:rsidRPr="00077150">
        <w:rPr>
          <w:sz w:val="28"/>
          <w:szCs w:val="28"/>
          <w:lang w:eastAsia="ru-RU"/>
        </w:rPr>
        <w:t>кроме::</w:t>
      </w:r>
      <w:proofErr w:type="gramEnd"/>
    </w:p>
    <w:p w:rsidR="0008030A" w:rsidRPr="00077150" w:rsidRDefault="0008030A" w:rsidP="0008030A">
      <w:pPr>
        <w:numPr>
          <w:ilvl w:val="0"/>
          <w:numId w:val="50"/>
        </w:numPr>
        <w:suppressAutoHyphens w:val="0"/>
        <w:ind w:right="147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острая сердечная недостаточность</w:t>
      </w:r>
    </w:p>
    <w:p w:rsidR="0008030A" w:rsidRPr="00077150" w:rsidRDefault="0008030A" w:rsidP="0008030A">
      <w:pPr>
        <w:numPr>
          <w:ilvl w:val="0"/>
          <w:numId w:val="50"/>
        </w:numPr>
        <w:suppressAutoHyphens w:val="0"/>
        <w:ind w:right="147"/>
        <w:rPr>
          <w:sz w:val="28"/>
          <w:szCs w:val="28"/>
          <w:lang w:eastAsia="ru-RU"/>
        </w:rPr>
      </w:pPr>
      <w:proofErr w:type="spellStart"/>
      <w:r w:rsidRPr="00077150">
        <w:rPr>
          <w:sz w:val="28"/>
          <w:szCs w:val="28"/>
          <w:lang w:eastAsia="ru-RU"/>
        </w:rPr>
        <w:t>тромбэмболии</w:t>
      </w:r>
      <w:proofErr w:type="spellEnd"/>
    </w:p>
    <w:p w:rsidR="0008030A" w:rsidRPr="00077150" w:rsidRDefault="0008030A" w:rsidP="0008030A">
      <w:pPr>
        <w:numPr>
          <w:ilvl w:val="0"/>
          <w:numId w:val="50"/>
        </w:numPr>
        <w:suppressAutoHyphens w:val="0"/>
        <w:ind w:right="147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нарушения ритма</w:t>
      </w:r>
    </w:p>
    <w:p w:rsidR="0008030A" w:rsidRPr="00077150" w:rsidRDefault="0008030A" w:rsidP="0008030A">
      <w:pPr>
        <w:numPr>
          <w:ilvl w:val="0"/>
          <w:numId w:val="50"/>
        </w:numPr>
        <w:suppressAutoHyphens w:val="0"/>
        <w:ind w:right="147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гипертонический криз</w:t>
      </w:r>
    </w:p>
    <w:p w:rsidR="0008030A" w:rsidRPr="00077150" w:rsidRDefault="00F67FE3" w:rsidP="0008030A">
      <w:pPr>
        <w:suppressAutoHyphens w:val="0"/>
        <w:ind w:left="150"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20</w:t>
      </w:r>
      <w:r w:rsidR="0008030A" w:rsidRPr="00077150">
        <w:rPr>
          <w:sz w:val="28"/>
          <w:szCs w:val="28"/>
          <w:lang w:eastAsia="ru-RU"/>
        </w:rPr>
        <w:t>. Осложнение инфаркта миокарда, требующее реанимационных мероприятий:</w:t>
      </w:r>
    </w:p>
    <w:p w:rsidR="0008030A" w:rsidRPr="00077150" w:rsidRDefault="0008030A" w:rsidP="0008030A">
      <w:pPr>
        <w:numPr>
          <w:ilvl w:val="0"/>
          <w:numId w:val="51"/>
        </w:numPr>
        <w:suppressAutoHyphens w:val="0"/>
        <w:ind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кардиогенный шок</w:t>
      </w:r>
    </w:p>
    <w:p w:rsidR="0008030A" w:rsidRPr="00077150" w:rsidRDefault="0008030A" w:rsidP="0008030A">
      <w:pPr>
        <w:numPr>
          <w:ilvl w:val="0"/>
          <w:numId w:val="51"/>
        </w:numPr>
        <w:suppressAutoHyphens w:val="0"/>
        <w:ind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коллапс</w:t>
      </w:r>
    </w:p>
    <w:p w:rsidR="0008030A" w:rsidRPr="00077150" w:rsidRDefault="0008030A" w:rsidP="0008030A">
      <w:pPr>
        <w:numPr>
          <w:ilvl w:val="0"/>
          <w:numId w:val="51"/>
        </w:numPr>
        <w:suppressAutoHyphens w:val="0"/>
        <w:ind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синусовая тахикардия</w:t>
      </w:r>
    </w:p>
    <w:p w:rsidR="0008030A" w:rsidRPr="00077150" w:rsidRDefault="0008030A" w:rsidP="0008030A">
      <w:pPr>
        <w:numPr>
          <w:ilvl w:val="0"/>
          <w:numId w:val="51"/>
        </w:numPr>
        <w:suppressAutoHyphens w:val="0"/>
        <w:ind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фибрилляция желудочков</w:t>
      </w:r>
    </w:p>
    <w:p w:rsidR="0008030A" w:rsidRPr="00077150" w:rsidRDefault="00F67FE3" w:rsidP="0008030A">
      <w:pPr>
        <w:suppressAutoHyphens w:val="0"/>
        <w:ind w:left="150"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21</w:t>
      </w:r>
      <w:r w:rsidR="0008030A" w:rsidRPr="00077150">
        <w:rPr>
          <w:sz w:val="28"/>
          <w:szCs w:val="28"/>
          <w:lang w:eastAsia="ru-RU"/>
        </w:rPr>
        <w:t>. Приступ удушья наблюдается при форме инфаркта миокарда:</w:t>
      </w:r>
    </w:p>
    <w:p w:rsidR="0008030A" w:rsidRPr="00077150" w:rsidRDefault="0008030A" w:rsidP="0008030A">
      <w:pPr>
        <w:numPr>
          <w:ilvl w:val="0"/>
          <w:numId w:val="52"/>
        </w:numPr>
        <w:suppressAutoHyphens w:val="0"/>
        <w:ind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ангинозной</w:t>
      </w:r>
    </w:p>
    <w:p w:rsidR="0008030A" w:rsidRPr="00077150" w:rsidRDefault="0008030A" w:rsidP="0008030A">
      <w:pPr>
        <w:numPr>
          <w:ilvl w:val="0"/>
          <w:numId w:val="52"/>
        </w:numPr>
        <w:suppressAutoHyphens w:val="0"/>
        <w:ind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астматической</w:t>
      </w:r>
    </w:p>
    <w:p w:rsidR="0008030A" w:rsidRPr="00077150" w:rsidRDefault="0008030A" w:rsidP="0008030A">
      <w:pPr>
        <w:numPr>
          <w:ilvl w:val="0"/>
          <w:numId w:val="52"/>
        </w:numPr>
        <w:suppressAutoHyphens w:val="0"/>
        <w:ind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аритмической</w:t>
      </w:r>
    </w:p>
    <w:p w:rsidR="0008030A" w:rsidRPr="00077150" w:rsidRDefault="0008030A" w:rsidP="0008030A">
      <w:pPr>
        <w:numPr>
          <w:ilvl w:val="0"/>
          <w:numId w:val="52"/>
        </w:numPr>
        <w:suppressAutoHyphens w:val="0"/>
        <w:ind w:right="150"/>
        <w:rPr>
          <w:sz w:val="28"/>
          <w:szCs w:val="28"/>
          <w:lang w:eastAsia="ru-RU"/>
        </w:rPr>
      </w:pPr>
      <w:r w:rsidRPr="00077150">
        <w:rPr>
          <w:sz w:val="28"/>
          <w:szCs w:val="28"/>
          <w:lang w:eastAsia="ru-RU"/>
        </w:rPr>
        <w:t>абдоминальной</w:t>
      </w:r>
    </w:p>
    <w:p w:rsidR="0008030A" w:rsidRPr="00077150" w:rsidRDefault="00F67FE3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22</w:t>
      </w:r>
      <w:r w:rsidR="0008030A" w:rsidRPr="00077150">
        <w:rPr>
          <w:sz w:val="28"/>
          <w:szCs w:val="28"/>
        </w:rPr>
        <w:t>. К общемозговым симптомам относится все, кроме:</w:t>
      </w:r>
    </w:p>
    <w:p w:rsidR="0008030A" w:rsidRPr="00077150" w:rsidRDefault="0008030A" w:rsidP="0008030A">
      <w:pPr>
        <w:numPr>
          <w:ilvl w:val="0"/>
          <w:numId w:val="53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нарушение сознания</w:t>
      </w:r>
    </w:p>
    <w:p w:rsidR="0008030A" w:rsidRPr="00077150" w:rsidRDefault="0008030A" w:rsidP="0008030A">
      <w:pPr>
        <w:numPr>
          <w:ilvl w:val="0"/>
          <w:numId w:val="53"/>
        </w:numPr>
        <w:jc w:val="both"/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генерализованные</w:t>
      </w:r>
      <w:proofErr w:type="spellEnd"/>
      <w:r w:rsidRPr="00077150">
        <w:rPr>
          <w:sz w:val="28"/>
          <w:szCs w:val="28"/>
        </w:rPr>
        <w:t xml:space="preserve"> судороги</w:t>
      </w:r>
    </w:p>
    <w:p w:rsidR="0008030A" w:rsidRPr="00077150" w:rsidRDefault="0008030A" w:rsidP="0008030A">
      <w:pPr>
        <w:numPr>
          <w:ilvl w:val="0"/>
          <w:numId w:val="53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тошнота</w:t>
      </w:r>
    </w:p>
    <w:p w:rsidR="0008030A" w:rsidRPr="00077150" w:rsidRDefault="0008030A" w:rsidP="0008030A">
      <w:pPr>
        <w:numPr>
          <w:ilvl w:val="0"/>
          <w:numId w:val="53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дисфагия</w:t>
      </w:r>
    </w:p>
    <w:p w:rsidR="0008030A" w:rsidRPr="00077150" w:rsidRDefault="00F67FE3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lastRenderedPageBreak/>
        <w:t>23</w:t>
      </w:r>
      <w:r w:rsidR="0008030A" w:rsidRPr="00077150">
        <w:rPr>
          <w:sz w:val="28"/>
          <w:szCs w:val="28"/>
        </w:rPr>
        <w:t>. К менингеальным симптомам относится все, кроме:</w:t>
      </w:r>
    </w:p>
    <w:p w:rsidR="0008030A" w:rsidRPr="00077150" w:rsidRDefault="0008030A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Ригидность затылочных мышц</w:t>
      </w:r>
    </w:p>
    <w:p w:rsidR="0008030A" w:rsidRPr="00077150" w:rsidRDefault="0008030A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Симптом </w:t>
      </w:r>
      <w:proofErr w:type="spellStart"/>
      <w:r w:rsidRPr="00077150">
        <w:rPr>
          <w:sz w:val="28"/>
          <w:szCs w:val="28"/>
        </w:rPr>
        <w:t>Кернига</w:t>
      </w:r>
      <w:proofErr w:type="spellEnd"/>
    </w:p>
    <w:p w:rsidR="0008030A" w:rsidRPr="00077150" w:rsidRDefault="0008030A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Симптом </w:t>
      </w:r>
      <w:proofErr w:type="spellStart"/>
      <w:r w:rsidRPr="00077150">
        <w:rPr>
          <w:sz w:val="28"/>
          <w:szCs w:val="28"/>
        </w:rPr>
        <w:t>Брудзинского</w:t>
      </w:r>
      <w:proofErr w:type="spellEnd"/>
    </w:p>
    <w:p w:rsidR="0008030A" w:rsidRPr="00077150" w:rsidRDefault="0008030A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Симптом </w:t>
      </w:r>
      <w:proofErr w:type="spellStart"/>
      <w:r w:rsidRPr="00077150">
        <w:rPr>
          <w:sz w:val="28"/>
          <w:szCs w:val="28"/>
        </w:rPr>
        <w:t>Ортнера</w:t>
      </w:r>
      <w:proofErr w:type="spellEnd"/>
    </w:p>
    <w:p w:rsidR="0008030A" w:rsidRPr="00077150" w:rsidRDefault="00F67FE3" w:rsidP="0008030A">
      <w:pPr>
        <w:widowControl w:val="0"/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24</w:t>
      </w:r>
      <w:r w:rsidR="0008030A" w:rsidRPr="00077150">
        <w:rPr>
          <w:noProof/>
          <w:snapToGrid w:val="0"/>
          <w:sz w:val="28"/>
          <w:szCs w:val="28"/>
        </w:rPr>
        <w:t>.</w:t>
      </w:r>
      <w:r w:rsidR="0008030A" w:rsidRPr="00077150">
        <w:rPr>
          <w:snapToGrid w:val="0"/>
          <w:sz w:val="28"/>
          <w:szCs w:val="28"/>
        </w:rPr>
        <w:t xml:space="preserve"> Асимметрия глазных щелей, анизокория, симптом «паруса» относятся:</w:t>
      </w:r>
    </w:p>
    <w:p w:rsidR="0008030A" w:rsidRPr="00077150" w:rsidRDefault="0008030A" w:rsidP="0008030A">
      <w:pPr>
        <w:widowControl w:val="0"/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1.</w:t>
      </w:r>
      <w:r w:rsidRPr="00077150">
        <w:rPr>
          <w:snapToGrid w:val="0"/>
          <w:sz w:val="28"/>
          <w:szCs w:val="28"/>
        </w:rPr>
        <w:t xml:space="preserve"> к симптомам очагового поражения мозга</w:t>
      </w:r>
    </w:p>
    <w:p w:rsidR="0008030A" w:rsidRPr="00077150" w:rsidRDefault="0008030A" w:rsidP="0008030A">
      <w:pPr>
        <w:widowControl w:val="0"/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2.</w:t>
      </w:r>
      <w:r w:rsidRPr="00077150">
        <w:rPr>
          <w:snapToGrid w:val="0"/>
          <w:sz w:val="28"/>
          <w:szCs w:val="28"/>
        </w:rPr>
        <w:t xml:space="preserve"> к общемозговым неврологическим симптомам</w:t>
      </w:r>
    </w:p>
    <w:p w:rsidR="0008030A" w:rsidRPr="00077150" w:rsidRDefault="0008030A" w:rsidP="0008030A">
      <w:pPr>
        <w:widowControl w:val="0"/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3.</w:t>
      </w:r>
      <w:r w:rsidRPr="00077150">
        <w:rPr>
          <w:snapToGrid w:val="0"/>
          <w:sz w:val="28"/>
          <w:szCs w:val="28"/>
        </w:rPr>
        <w:t xml:space="preserve"> к симптомам раздражения мозговых оболочек</w:t>
      </w:r>
    </w:p>
    <w:p w:rsidR="0008030A" w:rsidRPr="00077150" w:rsidRDefault="0008030A" w:rsidP="0008030A">
      <w:pPr>
        <w:jc w:val="both"/>
        <w:rPr>
          <w:sz w:val="28"/>
          <w:szCs w:val="28"/>
        </w:rPr>
      </w:pPr>
    </w:p>
    <w:p w:rsidR="0008030A" w:rsidRPr="00077150" w:rsidRDefault="00F67FE3" w:rsidP="0008030A">
      <w:p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25</w:t>
      </w:r>
      <w:r w:rsidR="0008030A" w:rsidRPr="00077150">
        <w:rPr>
          <w:sz w:val="28"/>
          <w:szCs w:val="28"/>
        </w:rPr>
        <w:t>. Для определения уровня нарушения сознания используется:</w:t>
      </w:r>
    </w:p>
    <w:p w:rsidR="0008030A" w:rsidRPr="00077150" w:rsidRDefault="0008030A" w:rsidP="0008030A">
      <w:pPr>
        <w:numPr>
          <w:ilvl w:val="0"/>
          <w:numId w:val="54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>Шкала Глазго</w:t>
      </w:r>
    </w:p>
    <w:p w:rsidR="0008030A" w:rsidRPr="00077150" w:rsidRDefault="0008030A" w:rsidP="0008030A">
      <w:pPr>
        <w:numPr>
          <w:ilvl w:val="0"/>
          <w:numId w:val="54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Шкала </w:t>
      </w:r>
      <w:proofErr w:type="spellStart"/>
      <w:r w:rsidRPr="00077150">
        <w:rPr>
          <w:sz w:val="28"/>
          <w:szCs w:val="28"/>
        </w:rPr>
        <w:t>Апгар</w:t>
      </w:r>
      <w:proofErr w:type="spellEnd"/>
    </w:p>
    <w:p w:rsidR="0008030A" w:rsidRPr="00077150" w:rsidRDefault="0008030A" w:rsidP="0008030A">
      <w:pPr>
        <w:numPr>
          <w:ilvl w:val="0"/>
          <w:numId w:val="54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Индекс </w:t>
      </w:r>
      <w:proofErr w:type="spellStart"/>
      <w:r w:rsidRPr="00077150">
        <w:rPr>
          <w:sz w:val="28"/>
          <w:szCs w:val="28"/>
        </w:rPr>
        <w:t>Алговера</w:t>
      </w:r>
      <w:proofErr w:type="spellEnd"/>
    </w:p>
    <w:p w:rsidR="0008030A" w:rsidRPr="00077150" w:rsidRDefault="0008030A" w:rsidP="00AD56A2">
      <w:pPr>
        <w:numPr>
          <w:ilvl w:val="0"/>
          <w:numId w:val="54"/>
        </w:numPr>
        <w:jc w:val="both"/>
        <w:rPr>
          <w:sz w:val="28"/>
          <w:szCs w:val="28"/>
        </w:rPr>
      </w:pPr>
      <w:r w:rsidRPr="00077150">
        <w:rPr>
          <w:sz w:val="28"/>
          <w:szCs w:val="28"/>
        </w:rPr>
        <w:t xml:space="preserve">Индекс </w:t>
      </w:r>
      <w:proofErr w:type="spellStart"/>
      <w:r w:rsidRPr="00077150">
        <w:rPr>
          <w:sz w:val="28"/>
          <w:szCs w:val="28"/>
        </w:rPr>
        <w:t>Чулицкой</w:t>
      </w:r>
      <w:proofErr w:type="spellEnd"/>
      <w:r w:rsidRPr="00077150">
        <w:rPr>
          <w:sz w:val="28"/>
          <w:szCs w:val="28"/>
        </w:rPr>
        <w:t xml:space="preserve"> </w:t>
      </w: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26</w:t>
      </w:r>
      <w:r w:rsidR="0008030A" w:rsidRPr="00077150">
        <w:rPr>
          <w:sz w:val="28"/>
          <w:szCs w:val="28"/>
        </w:rPr>
        <w:t>. Транспортировка больного с ОНМК осуществляется:</w:t>
      </w:r>
    </w:p>
    <w:p w:rsidR="0008030A" w:rsidRPr="00077150" w:rsidRDefault="0008030A" w:rsidP="0008030A">
      <w:pPr>
        <w:numPr>
          <w:ilvl w:val="0"/>
          <w:numId w:val="58"/>
        </w:numPr>
        <w:rPr>
          <w:sz w:val="28"/>
          <w:szCs w:val="28"/>
        </w:rPr>
      </w:pPr>
      <w:r w:rsidRPr="00077150">
        <w:rPr>
          <w:sz w:val="28"/>
          <w:szCs w:val="28"/>
        </w:rPr>
        <w:t>на носилках с приподнятым до 30</w:t>
      </w:r>
      <w:r w:rsidRPr="00077150">
        <w:rPr>
          <w:sz w:val="28"/>
          <w:szCs w:val="28"/>
          <w:vertAlign w:val="superscript"/>
        </w:rPr>
        <w:t>0</w:t>
      </w:r>
      <w:r w:rsidRPr="00077150">
        <w:rPr>
          <w:sz w:val="28"/>
          <w:szCs w:val="28"/>
        </w:rPr>
        <w:t xml:space="preserve"> головным концом, независимо </w:t>
      </w:r>
      <w:proofErr w:type="spellStart"/>
      <w:r w:rsidRPr="00077150">
        <w:rPr>
          <w:sz w:val="28"/>
          <w:szCs w:val="28"/>
        </w:rPr>
        <w:t>oт</w:t>
      </w:r>
      <w:proofErr w:type="spellEnd"/>
      <w:r w:rsidRPr="00077150">
        <w:rPr>
          <w:sz w:val="28"/>
          <w:szCs w:val="28"/>
        </w:rPr>
        <w:t xml:space="preserve"> тяжести состояния больного</w:t>
      </w:r>
    </w:p>
    <w:p w:rsidR="0008030A" w:rsidRPr="00077150" w:rsidRDefault="0008030A" w:rsidP="0008030A">
      <w:pPr>
        <w:numPr>
          <w:ilvl w:val="0"/>
          <w:numId w:val="58"/>
        </w:numPr>
        <w:rPr>
          <w:sz w:val="28"/>
          <w:szCs w:val="28"/>
        </w:rPr>
      </w:pPr>
      <w:r w:rsidRPr="00077150">
        <w:rPr>
          <w:sz w:val="28"/>
          <w:szCs w:val="28"/>
        </w:rPr>
        <w:t>на носилках с приподнятым до 30</w:t>
      </w:r>
      <w:r w:rsidRPr="00077150">
        <w:rPr>
          <w:sz w:val="28"/>
          <w:szCs w:val="28"/>
          <w:vertAlign w:val="superscript"/>
        </w:rPr>
        <w:t>0</w:t>
      </w:r>
      <w:r w:rsidRPr="00077150">
        <w:rPr>
          <w:sz w:val="28"/>
          <w:szCs w:val="28"/>
        </w:rPr>
        <w:t xml:space="preserve"> ножным концом, </w:t>
      </w:r>
      <w:proofErr w:type="gramStart"/>
      <w:r w:rsidRPr="00077150">
        <w:rPr>
          <w:sz w:val="28"/>
          <w:szCs w:val="28"/>
        </w:rPr>
        <w:t xml:space="preserve">независимо  </w:t>
      </w:r>
      <w:proofErr w:type="spellStart"/>
      <w:r w:rsidRPr="00077150">
        <w:rPr>
          <w:sz w:val="28"/>
          <w:szCs w:val="28"/>
        </w:rPr>
        <w:t>o</w:t>
      </w:r>
      <w:proofErr w:type="gramEnd"/>
      <w:r w:rsidRPr="00077150">
        <w:rPr>
          <w:sz w:val="28"/>
          <w:szCs w:val="28"/>
        </w:rPr>
        <w:t>т</w:t>
      </w:r>
      <w:proofErr w:type="spellEnd"/>
      <w:r w:rsidRPr="00077150">
        <w:rPr>
          <w:sz w:val="28"/>
          <w:szCs w:val="28"/>
        </w:rPr>
        <w:t xml:space="preserve"> тяжести состояния больного</w:t>
      </w:r>
    </w:p>
    <w:p w:rsidR="0008030A" w:rsidRPr="00077150" w:rsidRDefault="0008030A" w:rsidP="0008030A">
      <w:pPr>
        <w:numPr>
          <w:ilvl w:val="0"/>
          <w:numId w:val="58"/>
        </w:numPr>
        <w:rPr>
          <w:sz w:val="28"/>
          <w:szCs w:val="28"/>
        </w:rPr>
      </w:pPr>
      <w:r w:rsidRPr="00077150">
        <w:rPr>
          <w:sz w:val="28"/>
          <w:szCs w:val="28"/>
        </w:rPr>
        <w:t>способ транспортировки больного зависит от формы ОНМК</w:t>
      </w:r>
    </w:p>
    <w:p w:rsidR="0008030A" w:rsidRPr="00077150" w:rsidRDefault="0008030A" w:rsidP="0008030A">
      <w:pPr>
        <w:numPr>
          <w:ilvl w:val="0"/>
          <w:numId w:val="58"/>
        </w:numPr>
        <w:rPr>
          <w:sz w:val="28"/>
          <w:szCs w:val="28"/>
        </w:rPr>
      </w:pPr>
      <w:r w:rsidRPr="00077150">
        <w:rPr>
          <w:sz w:val="28"/>
          <w:szCs w:val="28"/>
        </w:rPr>
        <w:t xml:space="preserve">в </w:t>
      </w:r>
      <w:proofErr w:type="spellStart"/>
      <w:r w:rsidRPr="00077150">
        <w:rPr>
          <w:sz w:val="28"/>
          <w:szCs w:val="28"/>
        </w:rPr>
        <w:t>полусидячем</w:t>
      </w:r>
      <w:proofErr w:type="spellEnd"/>
      <w:r w:rsidRPr="00077150">
        <w:rPr>
          <w:sz w:val="28"/>
          <w:szCs w:val="28"/>
        </w:rPr>
        <w:t xml:space="preserve"> положении</w:t>
      </w: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27</w:t>
      </w:r>
      <w:r w:rsidR="0008030A" w:rsidRPr="00077150">
        <w:rPr>
          <w:sz w:val="28"/>
          <w:szCs w:val="28"/>
        </w:rPr>
        <w:t>. Для уточнения формы ОНМК необходимо провести:</w:t>
      </w:r>
    </w:p>
    <w:p w:rsidR="0008030A" w:rsidRPr="00077150" w:rsidRDefault="0008030A" w:rsidP="0008030A">
      <w:pPr>
        <w:numPr>
          <w:ilvl w:val="0"/>
          <w:numId w:val="59"/>
        </w:numPr>
        <w:rPr>
          <w:sz w:val="28"/>
          <w:szCs w:val="28"/>
        </w:rPr>
      </w:pPr>
      <w:r w:rsidRPr="00077150">
        <w:rPr>
          <w:sz w:val="28"/>
          <w:szCs w:val="28"/>
        </w:rPr>
        <w:t>осмотр нейрохирурга</w:t>
      </w:r>
    </w:p>
    <w:p w:rsidR="0008030A" w:rsidRPr="00077150" w:rsidRDefault="0008030A" w:rsidP="0008030A">
      <w:pPr>
        <w:numPr>
          <w:ilvl w:val="0"/>
          <w:numId w:val="59"/>
        </w:numPr>
        <w:rPr>
          <w:sz w:val="28"/>
          <w:szCs w:val="28"/>
        </w:rPr>
      </w:pPr>
      <w:r w:rsidRPr="00077150">
        <w:rPr>
          <w:sz w:val="28"/>
          <w:szCs w:val="28"/>
        </w:rPr>
        <w:t>компьютерную томографию (КТ) или магнитно-резонансную томографию (МРТ) головного мозга</w:t>
      </w:r>
    </w:p>
    <w:p w:rsidR="0008030A" w:rsidRPr="00077150" w:rsidRDefault="0008030A" w:rsidP="0008030A">
      <w:pPr>
        <w:numPr>
          <w:ilvl w:val="0"/>
          <w:numId w:val="59"/>
        </w:numPr>
        <w:rPr>
          <w:sz w:val="28"/>
          <w:szCs w:val="28"/>
        </w:rPr>
      </w:pPr>
      <w:r w:rsidRPr="00077150">
        <w:rPr>
          <w:sz w:val="28"/>
          <w:szCs w:val="28"/>
        </w:rPr>
        <w:t xml:space="preserve">забор крови для определения количества тромбоцитов, активированного частичного </w:t>
      </w:r>
      <w:proofErr w:type="spellStart"/>
      <w:r w:rsidRPr="00077150">
        <w:rPr>
          <w:sz w:val="28"/>
          <w:szCs w:val="28"/>
        </w:rPr>
        <w:t>тромбопластинового</w:t>
      </w:r>
      <w:proofErr w:type="spellEnd"/>
      <w:r w:rsidRPr="00077150">
        <w:rPr>
          <w:sz w:val="28"/>
          <w:szCs w:val="28"/>
        </w:rPr>
        <w:t xml:space="preserve"> времени (АЧТВ)</w:t>
      </w:r>
    </w:p>
    <w:p w:rsidR="0008030A" w:rsidRPr="00077150" w:rsidRDefault="0008030A" w:rsidP="0008030A">
      <w:pPr>
        <w:numPr>
          <w:ilvl w:val="0"/>
          <w:numId w:val="59"/>
        </w:numPr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ренгенографию</w:t>
      </w:r>
      <w:proofErr w:type="spellEnd"/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28</w:t>
      </w:r>
      <w:r w:rsidR="0008030A" w:rsidRPr="00077150">
        <w:rPr>
          <w:sz w:val="28"/>
          <w:szCs w:val="28"/>
        </w:rPr>
        <w:t>. Для купирование судорожного синдрома используется:</w:t>
      </w:r>
    </w:p>
    <w:p w:rsidR="0008030A" w:rsidRPr="00077150" w:rsidRDefault="0008030A" w:rsidP="0008030A">
      <w:pPr>
        <w:numPr>
          <w:ilvl w:val="0"/>
          <w:numId w:val="60"/>
        </w:numPr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диазепам</w:t>
      </w:r>
      <w:proofErr w:type="spellEnd"/>
      <w:r w:rsidRPr="00077150">
        <w:rPr>
          <w:sz w:val="28"/>
          <w:szCs w:val="28"/>
        </w:rPr>
        <w:t xml:space="preserve"> 20 мг в/в медленно</w:t>
      </w:r>
    </w:p>
    <w:p w:rsidR="0008030A" w:rsidRPr="00077150" w:rsidRDefault="0008030A" w:rsidP="0008030A">
      <w:pPr>
        <w:numPr>
          <w:ilvl w:val="0"/>
          <w:numId w:val="60"/>
        </w:numPr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диазепам</w:t>
      </w:r>
      <w:proofErr w:type="spellEnd"/>
      <w:r w:rsidRPr="00077150">
        <w:rPr>
          <w:sz w:val="28"/>
          <w:szCs w:val="28"/>
        </w:rPr>
        <w:t xml:space="preserve"> 10 мг в/в медленно</w:t>
      </w:r>
    </w:p>
    <w:p w:rsidR="0008030A" w:rsidRPr="00077150" w:rsidRDefault="0008030A" w:rsidP="0008030A">
      <w:pPr>
        <w:numPr>
          <w:ilvl w:val="0"/>
          <w:numId w:val="60"/>
        </w:numPr>
        <w:rPr>
          <w:sz w:val="28"/>
          <w:szCs w:val="28"/>
        </w:rPr>
      </w:pPr>
      <w:r w:rsidRPr="00077150">
        <w:rPr>
          <w:sz w:val="28"/>
          <w:szCs w:val="28"/>
        </w:rPr>
        <w:t>магния сульфат в/в медленно (10 мл 25 % раствора в разведении на 100 мл 0,9 % раствора хлорида натрия) в течение 30 минут.</w:t>
      </w:r>
    </w:p>
    <w:p w:rsidR="0008030A" w:rsidRPr="00077150" w:rsidRDefault="0008030A" w:rsidP="00AD56A2">
      <w:pPr>
        <w:numPr>
          <w:ilvl w:val="0"/>
          <w:numId w:val="60"/>
        </w:numPr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пропранолол</w:t>
      </w:r>
      <w:proofErr w:type="spellEnd"/>
      <w:r w:rsidRPr="00077150">
        <w:rPr>
          <w:sz w:val="28"/>
          <w:szCs w:val="28"/>
        </w:rPr>
        <w:t xml:space="preserve"> 10 мг</w:t>
      </w: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29</w:t>
      </w:r>
      <w:r w:rsidR="0008030A" w:rsidRPr="00077150">
        <w:rPr>
          <w:sz w:val="28"/>
          <w:szCs w:val="28"/>
        </w:rPr>
        <w:t>. Афазия это:</w:t>
      </w:r>
    </w:p>
    <w:p w:rsidR="0008030A" w:rsidRPr="00077150" w:rsidRDefault="0008030A" w:rsidP="0008030A">
      <w:pPr>
        <w:numPr>
          <w:ilvl w:val="0"/>
          <w:numId w:val="65"/>
        </w:numPr>
        <w:rPr>
          <w:sz w:val="28"/>
          <w:szCs w:val="28"/>
        </w:rPr>
      </w:pPr>
      <w:r w:rsidRPr="00077150">
        <w:rPr>
          <w:sz w:val="28"/>
          <w:szCs w:val="28"/>
        </w:rPr>
        <w:t>нарушение понимания речи</w:t>
      </w:r>
    </w:p>
    <w:p w:rsidR="0008030A" w:rsidRPr="00077150" w:rsidRDefault="0008030A" w:rsidP="0008030A">
      <w:pPr>
        <w:numPr>
          <w:ilvl w:val="0"/>
          <w:numId w:val="65"/>
        </w:numPr>
        <w:rPr>
          <w:sz w:val="28"/>
          <w:szCs w:val="28"/>
        </w:rPr>
      </w:pPr>
      <w:r w:rsidRPr="00077150">
        <w:rPr>
          <w:sz w:val="28"/>
          <w:szCs w:val="28"/>
        </w:rPr>
        <w:t>не четкость, «</w:t>
      </w:r>
      <w:proofErr w:type="spellStart"/>
      <w:r w:rsidRPr="00077150">
        <w:rPr>
          <w:sz w:val="28"/>
          <w:szCs w:val="28"/>
        </w:rPr>
        <w:t>смазанность</w:t>
      </w:r>
      <w:proofErr w:type="spellEnd"/>
      <w:r w:rsidRPr="00077150">
        <w:rPr>
          <w:sz w:val="28"/>
          <w:szCs w:val="28"/>
        </w:rPr>
        <w:t>» речи</w:t>
      </w:r>
    </w:p>
    <w:p w:rsidR="0008030A" w:rsidRPr="00077150" w:rsidRDefault="0008030A" w:rsidP="0008030A">
      <w:pPr>
        <w:numPr>
          <w:ilvl w:val="0"/>
          <w:numId w:val="65"/>
        </w:numPr>
        <w:rPr>
          <w:sz w:val="28"/>
          <w:szCs w:val="28"/>
        </w:rPr>
      </w:pPr>
      <w:r w:rsidRPr="00077150">
        <w:rPr>
          <w:sz w:val="28"/>
          <w:szCs w:val="28"/>
        </w:rPr>
        <w:t>нарушение произношения отдельных звуков</w:t>
      </w:r>
    </w:p>
    <w:p w:rsidR="0008030A" w:rsidRPr="00077150" w:rsidRDefault="0008030A" w:rsidP="00F67FE3">
      <w:pPr>
        <w:numPr>
          <w:ilvl w:val="0"/>
          <w:numId w:val="65"/>
        </w:numPr>
        <w:rPr>
          <w:sz w:val="28"/>
          <w:szCs w:val="28"/>
        </w:rPr>
      </w:pPr>
      <w:r w:rsidRPr="00077150">
        <w:rPr>
          <w:sz w:val="28"/>
          <w:szCs w:val="28"/>
        </w:rPr>
        <w:t>отсутствие речи</w:t>
      </w: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30</w:t>
      </w:r>
      <w:r w:rsidR="0008030A" w:rsidRPr="00077150">
        <w:rPr>
          <w:sz w:val="28"/>
          <w:szCs w:val="28"/>
        </w:rPr>
        <w:t>. Внезапная сердечная смерть это:</w:t>
      </w:r>
    </w:p>
    <w:p w:rsidR="0008030A" w:rsidRPr="00077150" w:rsidRDefault="0008030A" w:rsidP="0008030A">
      <w:pPr>
        <w:numPr>
          <w:ilvl w:val="0"/>
          <w:numId w:val="73"/>
        </w:numPr>
        <w:rPr>
          <w:color w:val="000000" w:themeColor="text1"/>
          <w:sz w:val="28"/>
          <w:szCs w:val="28"/>
        </w:rPr>
      </w:pPr>
      <w:r w:rsidRPr="00077150">
        <w:rPr>
          <w:color w:val="000000" w:themeColor="text1"/>
          <w:sz w:val="28"/>
          <w:szCs w:val="28"/>
        </w:rPr>
        <w:t>неожидаемая смерть от сердечных причин, произошедшая в течение 1 ч от появления симптомов у пациента с известной сердечной болезнью или без нее</w:t>
      </w:r>
    </w:p>
    <w:p w:rsidR="0008030A" w:rsidRPr="00077150" w:rsidRDefault="0008030A" w:rsidP="0008030A">
      <w:pPr>
        <w:numPr>
          <w:ilvl w:val="0"/>
          <w:numId w:val="73"/>
        </w:numPr>
        <w:rPr>
          <w:color w:val="000000" w:themeColor="text1"/>
          <w:sz w:val="28"/>
          <w:szCs w:val="28"/>
        </w:rPr>
      </w:pPr>
      <w:r w:rsidRPr="00077150">
        <w:rPr>
          <w:color w:val="000000" w:themeColor="text1"/>
          <w:sz w:val="28"/>
          <w:szCs w:val="28"/>
        </w:rPr>
        <w:lastRenderedPageBreak/>
        <w:t>неожидаемая смерть от сердечных причин, произошедшая в течение 1 ч от появления симптомов у пациента с известной сердечной болезнью</w:t>
      </w:r>
    </w:p>
    <w:p w:rsidR="0008030A" w:rsidRPr="00077150" w:rsidRDefault="0008030A" w:rsidP="0008030A">
      <w:pPr>
        <w:numPr>
          <w:ilvl w:val="0"/>
          <w:numId w:val="73"/>
        </w:numPr>
        <w:rPr>
          <w:sz w:val="28"/>
          <w:szCs w:val="28"/>
        </w:rPr>
      </w:pPr>
      <w:r w:rsidRPr="00077150">
        <w:rPr>
          <w:color w:val="000000" w:themeColor="text1"/>
          <w:sz w:val="28"/>
          <w:szCs w:val="28"/>
        </w:rPr>
        <w:t>неожидаемая смерть от сердечных причин, произошедшая в течение суток от появления симптомов у пациента с острой сердечной недостаточностью</w:t>
      </w:r>
    </w:p>
    <w:p w:rsidR="0008030A" w:rsidRPr="00077150" w:rsidRDefault="00F67FE3" w:rsidP="0008030A">
      <w:pPr>
        <w:tabs>
          <w:tab w:val="left" w:pos="426"/>
        </w:tabs>
        <w:rPr>
          <w:color w:val="333333"/>
          <w:sz w:val="28"/>
          <w:szCs w:val="28"/>
        </w:rPr>
      </w:pPr>
      <w:r w:rsidRPr="00077150">
        <w:rPr>
          <w:color w:val="000000" w:themeColor="text1"/>
          <w:sz w:val="28"/>
          <w:szCs w:val="28"/>
        </w:rPr>
        <w:t>31</w:t>
      </w:r>
      <w:r w:rsidR="0008030A" w:rsidRPr="00077150">
        <w:rPr>
          <w:color w:val="000000" w:themeColor="text1"/>
          <w:sz w:val="28"/>
          <w:szCs w:val="28"/>
        </w:rPr>
        <w:t xml:space="preserve">. </w:t>
      </w:r>
      <w:r w:rsidR="0008030A" w:rsidRPr="00077150">
        <w:rPr>
          <w:color w:val="333333"/>
          <w:sz w:val="28"/>
          <w:szCs w:val="28"/>
          <w:shd w:val="clear" w:color="auto" w:fill="FFFFFF"/>
        </w:rPr>
        <w:t>Самым частым ЭКГ-признаком при внезапной смерти является:</w:t>
      </w:r>
    </w:p>
    <w:p w:rsidR="0008030A" w:rsidRPr="00077150" w:rsidRDefault="0008030A" w:rsidP="0008030A">
      <w:pPr>
        <w:pStyle w:val="a5"/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r w:rsidRPr="00077150">
        <w:rPr>
          <w:sz w:val="28"/>
          <w:szCs w:val="28"/>
          <w:shd w:val="clear" w:color="auto" w:fill="FFFFFF"/>
        </w:rPr>
        <w:t>асистолия</w:t>
      </w:r>
    </w:p>
    <w:p w:rsidR="0008030A" w:rsidRPr="00077150" w:rsidRDefault="00E47731" w:rsidP="0008030A">
      <w:pPr>
        <w:pStyle w:val="a5"/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hyperlink r:id="rId5" w:history="1">
        <w:r w:rsidR="0008030A" w:rsidRPr="0007715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фибрилляция желудочков</w:t>
        </w:r>
      </w:hyperlink>
    </w:p>
    <w:p w:rsidR="0008030A" w:rsidRPr="00077150" w:rsidRDefault="0008030A" w:rsidP="0008030A">
      <w:pPr>
        <w:pStyle w:val="a5"/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r w:rsidRPr="00077150">
        <w:rPr>
          <w:color w:val="000000" w:themeColor="text1"/>
          <w:sz w:val="28"/>
          <w:szCs w:val="28"/>
        </w:rPr>
        <w:t xml:space="preserve">электрическая активность без пульса (атония миокарда) </w:t>
      </w:r>
    </w:p>
    <w:p w:rsidR="0008030A" w:rsidRPr="00077150" w:rsidRDefault="0008030A" w:rsidP="0008030A">
      <w:pPr>
        <w:pStyle w:val="a5"/>
        <w:numPr>
          <w:ilvl w:val="0"/>
          <w:numId w:val="1"/>
        </w:numPr>
        <w:tabs>
          <w:tab w:val="left" w:pos="426"/>
        </w:tabs>
        <w:rPr>
          <w:sz w:val="28"/>
          <w:szCs w:val="28"/>
        </w:rPr>
      </w:pPr>
      <w:r w:rsidRPr="00077150">
        <w:rPr>
          <w:sz w:val="28"/>
          <w:szCs w:val="28"/>
          <w:shd w:val="clear" w:color="auto" w:fill="FFFFFF"/>
        </w:rPr>
        <w:t>экстремальная</w:t>
      </w:r>
      <w:r w:rsidRPr="00077150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07715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синусовая брадикардия</w:t>
        </w:r>
      </w:hyperlink>
    </w:p>
    <w:p w:rsidR="0008030A" w:rsidRPr="00077150" w:rsidRDefault="00F67FE3" w:rsidP="0008030A">
      <w:pPr>
        <w:rPr>
          <w:color w:val="000000" w:themeColor="text1"/>
          <w:sz w:val="28"/>
          <w:szCs w:val="28"/>
        </w:rPr>
      </w:pPr>
      <w:r w:rsidRPr="00077150">
        <w:rPr>
          <w:sz w:val="28"/>
          <w:szCs w:val="28"/>
        </w:rPr>
        <w:t>32</w:t>
      </w:r>
      <w:r w:rsidR="0008030A" w:rsidRPr="00077150">
        <w:rPr>
          <w:sz w:val="28"/>
          <w:szCs w:val="28"/>
        </w:rPr>
        <w:t xml:space="preserve">.  </w:t>
      </w:r>
      <w:r w:rsidR="0008030A" w:rsidRPr="00077150">
        <w:rPr>
          <w:color w:val="000000" w:themeColor="text1"/>
          <w:sz w:val="28"/>
          <w:szCs w:val="28"/>
        </w:rPr>
        <w:t xml:space="preserve">Для диагностики </w:t>
      </w:r>
      <w:proofErr w:type="gramStart"/>
      <w:r w:rsidR="0008030A" w:rsidRPr="00077150">
        <w:rPr>
          <w:color w:val="000000" w:themeColor="text1"/>
          <w:sz w:val="28"/>
          <w:szCs w:val="28"/>
        </w:rPr>
        <w:t>ВСС :</w:t>
      </w:r>
      <w:proofErr w:type="gramEnd"/>
    </w:p>
    <w:p w:rsidR="0008030A" w:rsidRPr="00077150" w:rsidRDefault="0008030A" w:rsidP="0008030A">
      <w:pPr>
        <w:numPr>
          <w:ilvl w:val="0"/>
          <w:numId w:val="74"/>
        </w:numPr>
        <w:rPr>
          <w:color w:val="000000" w:themeColor="text1"/>
          <w:sz w:val="28"/>
          <w:szCs w:val="28"/>
        </w:rPr>
      </w:pPr>
      <w:r w:rsidRPr="00077150">
        <w:rPr>
          <w:color w:val="000000" w:themeColor="text1"/>
          <w:sz w:val="28"/>
          <w:szCs w:val="28"/>
        </w:rPr>
        <w:t>достаточно наличия двух клинических признаков: отсутствия сознания, отсутствия пульса на сонных артериях</w:t>
      </w:r>
    </w:p>
    <w:p w:rsidR="0008030A" w:rsidRPr="00077150" w:rsidRDefault="0008030A" w:rsidP="0008030A">
      <w:pPr>
        <w:numPr>
          <w:ilvl w:val="0"/>
          <w:numId w:val="74"/>
        </w:numPr>
        <w:rPr>
          <w:sz w:val="28"/>
          <w:szCs w:val="28"/>
        </w:rPr>
      </w:pPr>
      <w:r w:rsidRPr="00077150">
        <w:rPr>
          <w:sz w:val="28"/>
          <w:szCs w:val="28"/>
        </w:rPr>
        <w:t>необходимо убедиться в отсутствии сознания, отсутствии пульса на сонных артериях, в отсутствии реакции зрачков на свет</w:t>
      </w:r>
    </w:p>
    <w:p w:rsidR="0008030A" w:rsidRPr="00077150" w:rsidRDefault="0008030A" w:rsidP="0008030A">
      <w:pPr>
        <w:numPr>
          <w:ilvl w:val="0"/>
          <w:numId w:val="74"/>
        </w:numPr>
        <w:rPr>
          <w:sz w:val="28"/>
          <w:szCs w:val="28"/>
        </w:rPr>
      </w:pPr>
      <w:r w:rsidRPr="00077150">
        <w:rPr>
          <w:sz w:val="28"/>
          <w:szCs w:val="28"/>
        </w:rPr>
        <w:t>необходимо убедиться в отсутствии сознания, дыхания, пульса на сонных артериях, наличия широких зрачков</w:t>
      </w:r>
    </w:p>
    <w:p w:rsidR="0008030A" w:rsidRPr="00077150" w:rsidRDefault="00F67FE3" w:rsidP="0008030A">
      <w:pPr>
        <w:pStyle w:val="a7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77150">
        <w:rPr>
          <w:sz w:val="28"/>
          <w:szCs w:val="28"/>
        </w:rPr>
        <w:t>33</w:t>
      </w:r>
      <w:r w:rsidR="0008030A" w:rsidRPr="00077150">
        <w:rPr>
          <w:sz w:val="28"/>
          <w:szCs w:val="28"/>
        </w:rPr>
        <w:t>.</w:t>
      </w:r>
      <w:r w:rsidR="0008030A" w:rsidRPr="00077150">
        <w:rPr>
          <w:bCs/>
          <w:color w:val="000000"/>
          <w:sz w:val="28"/>
          <w:szCs w:val="28"/>
        </w:rPr>
        <w:t xml:space="preserve"> К трупным изменениям относятся:</w:t>
      </w:r>
    </w:p>
    <w:p w:rsidR="0008030A" w:rsidRPr="00077150" w:rsidRDefault="0008030A" w:rsidP="0008030A">
      <w:pPr>
        <w:pStyle w:val="nw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077150">
        <w:rPr>
          <w:color w:val="000000"/>
          <w:sz w:val="28"/>
          <w:szCs w:val="28"/>
        </w:rPr>
        <w:t>максимальное расширение зрачков, помутнение роговицы трупное окоченение, трупные пятна</w:t>
      </w:r>
    </w:p>
    <w:p w:rsidR="0008030A" w:rsidRPr="00077150" w:rsidRDefault="0008030A" w:rsidP="0008030A">
      <w:pPr>
        <w:pStyle w:val="nw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077150">
        <w:rPr>
          <w:color w:val="000000"/>
          <w:sz w:val="28"/>
          <w:szCs w:val="28"/>
        </w:rPr>
        <w:t xml:space="preserve">максимальное расширение зрачков, помутнение роговицы трупное окоченение, трупные пятна, </w:t>
      </w:r>
      <w:r w:rsidRPr="00077150">
        <w:rPr>
          <w:sz w:val="28"/>
          <w:szCs w:val="28"/>
        </w:rPr>
        <w:t>деформация зрачков, снижение температуры тела</w:t>
      </w:r>
    </w:p>
    <w:p w:rsidR="0008030A" w:rsidRPr="00077150" w:rsidRDefault="0008030A" w:rsidP="0008030A">
      <w:pPr>
        <w:pStyle w:val="nw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077150">
        <w:rPr>
          <w:color w:val="000000"/>
          <w:sz w:val="28"/>
          <w:szCs w:val="28"/>
        </w:rPr>
        <w:t xml:space="preserve">помутнение роговицы трупное окоченение, трупные пятна, </w:t>
      </w:r>
      <w:r w:rsidRPr="00077150">
        <w:rPr>
          <w:sz w:val="28"/>
          <w:szCs w:val="28"/>
        </w:rPr>
        <w:t>деформация зрачков</w:t>
      </w:r>
    </w:p>
    <w:p w:rsidR="0008030A" w:rsidRPr="00077150" w:rsidRDefault="00F67FE3" w:rsidP="0008030A">
      <w:pPr>
        <w:tabs>
          <w:tab w:val="left" w:pos="426"/>
        </w:tabs>
        <w:rPr>
          <w:sz w:val="28"/>
          <w:szCs w:val="28"/>
        </w:rPr>
      </w:pPr>
      <w:r w:rsidRPr="00077150">
        <w:rPr>
          <w:sz w:val="28"/>
          <w:szCs w:val="28"/>
        </w:rPr>
        <w:t xml:space="preserve"> 34</w:t>
      </w:r>
      <w:r w:rsidR="0008030A" w:rsidRPr="00077150">
        <w:rPr>
          <w:sz w:val="28"/>
          <w:szCs w:val="28"/>
        </w:rPr>
        <w:t>. Адреналин вводится при остановке кровообращения:</w:t>
      </w:r>
    </w:p>
    <w:p w:rsidR="0008030A" w:rsidRPr="00077150" w:rsidRDefault="0008030A" w:rsidP="0008030A">
      <w:pPr>
        <w:pStyle w:val="a5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077150">
        <w:rPr>
          <w:sz w:val="28"/>
          <w:szCs w:val="28"/>
        </w:rPr>
        <w:t xml:space="preserve">по типу </w:t>
      </w:r>
      <w:hyperlink r:id="rId7" w:history="1">
        <w:r w:rsidRPr="0007715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фибрилляция желудочков</w:t>
        </w:r>
      </w:hyperlink>
    </w:p>
    <w:p w:rsidR="0008030A" w:rsidRPr="00077150" w:rsidRDefault="0008030A" w:rsidP="0008030A">
      <w:pPr>
        <w:pStyle w:val="a5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077150">
        <w:rPr>
          <w:sz w:val="28"/>
          <w:szCs w:val="28"/>
        </w:rPr>
        <w:t>по типу асистолии</w:t>
      </w:r>
    </w:p>
    <w:p w:rsidR="0008030A" w:rsidRPr="00077150" w:rsidRDefault="0008030A" w:rsidP="0008030A">
      <w:pPr>
        <w:pStyle w:val="a5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077150">
        <w:rPr>
          <w:sz w:val="28"/>
          <w:szCs w:val="28"/>
        </w:rPr>
        <w:t>по типу электрической активности без пульса</w:t>
      </w:r>
    </w:p>
    <w:p w:rsidR="0008030A" w:rsidRPr="00077150" w:rsidRDefault="0008030A" w:rsidP="0008030A">
      <w:pPr>
        <w:pStyle w:val="a5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 w:rsidRPr="00077150">
        <w:rPr>
          <w:sz w:val="28"/>
          <w:szCs w:val="28"/>
        </w:rPr>
        <w:t>при всех типах</w:t>
      </w:r>
    </w:p>
    <w:p w:rsidR="0008030A" w:rsidRPr="00077150" w:rsidRDefault="0008030A" w:rsidP="0008030A">
      <w:pPr>
        <w:tabs>
          <w:tab w:val="left" w:pos="426"/>
        </w:tabs>
        <w:rPr>
          <w:color w:val="0E1D25"/>
          <w:sz w:val="28"/>
          <w:szCs w:val="28"/>
        </w:rPr>
      </w:pPr>
    </w:p>
    <w:p w:rsidR="0008030A" w:rsidRPr="00077150" w:rsidRDefault="00F67FE3" w:rsidP="0008030A">
      <w:pPr>
        <w:tabs>
          <w:tab w:val="left" w:pos="426"/>
        </w:tabs>
        <w:rPr>
          <w:color w:val="0E1D25"/>
          <w:sz w:val="28"/>
          <w:szCs w:val="28"/>
        </w:rPr>
      </w:pPr>
      <w:r w:rsidRPr="00077150">
        <w:rPr>
          <w:color w:val="0E1D25"/>
          <w:sz w:val="28"/>
          <w:szCs w:val="28"/>
        </w:rPr>
        <w:t>35</w:t>
      </w:r>
      <w:r w:rsidR="0008030A" w:rsidRPr="00077150">
        <w:rPr>
          <w:color w:val="0E1D25"/>
          <w:sz w:val="28"/>
          <w:szCs w:val="28"/>
        </w:rPr>
        <w:t>. Реанимационные мероприятия не проводятся:</w:t>
      </w:r>
    </w:p>
    <w:p w:rsidR="0008030A" w:rsidRPr="00077150" w:rsidRDefault="0008030A" w:rsidP="0008030A">
      <w:pPr>
        <w:pStyle w:val="a5"/>
        <w:numPr>
          <w:ilvl w:val="0"/>
          <w:numId w:val="3"/>
        </w:numPr>
        <w:tabs>
          <w:tab w:val="left" w:pos="426"/>
        </w:tabs>
        <w:rPr>
          <w:color w:val="0E1D25"/>
          <w:sz w:val="28"/>
          <w:szCs w:val="28"/>
        </w:rPr>
      </w:pPr>
      <w:r w:rsidRPr="00077150">
        <w:rPr>
          <w:color w:val="0E1D25"/>
          <w:sz w:val="28"/>
          <w:szCs w:val="28"/>
        </w:rPr>
        <w:t>при наличии признаков биологической смерти;</w:t>
      </w:r>
    </w:p>
    <w:p w:rsidR="0008030A" w:rsidRPr="00077150" w:rsidRDefault="0008030A" w:rsidP="0008030A">
      <w:pPr>
        <w:pStyle w:val="a5"/>
        <w:numPr>
          <w:ilvl w:val="0"/>
          <w:numId w:val="3"/>
        </w:numPr>
        <w:tabs>
          <w:tab w:val="left" w:pos="426"/>
        </w:tabs>
        <w:rPr>
          <w:color w:val="0E1D25"/>
          <w:sz w:val="28"/>
          <w:szCs w:val="28"/>
        </w:rPr>
      </w:pPr>
      <w:r w:rsidRPr="00077150">
        <w:rPr>
          <w:color w:val="0E1D25"/>
          <w:sz w:val="28"/>
          <w:szCs w:val="28"/>
        </w:rPr>
        <w:t>при состоянии клинической смерти на фоне прогрессирования достоверно установленных неизлечимых заболеваний или неизлечимых последствий острой травмы, несовместимых с жизнью.</w:t>
      </w:r>
    </w:p>
    <w:p w:rsidR="0008030A" w:rsidRPr="00077150" w:rsidRDefault="0008030A" w:rsidP="0008030A">
      <w:pPr>
        <w:pStyle w:val="a5"/>
        <w:numPr>
          <w:ilvl w:val="0"/>
          <w:numId w:val="3"/>
        </w:numPr>
        <w:tabs>
          <w:tab w:val="left" w:pos="426"/>
        </w:tabs>
        <w:rPr>
          <w:color w:val="0E1D25"/>
          <w:sz w:val="28"/>
          <w:szCs w:val="28"/>
        </w:rPr>
      </w:pPr>
      <w:proofErr w:type="gramStart"/>
      <w:r w:rsidRPr="00077150">
        <w:rPr>
          <w:color w:val="0E1D25"/>
          <w:sz w:val="28"/>
          <w:szCs w:val="28"/>
        </w:rPr>
        <w:t>все  выше</w:t>
      </w:r>
      <w:proofErr w:type="gramEnd"/>
      <w:r w:rsidRPr="00077150">
        <w:rPr>
          <w:color w:val="0E1D25"/>
          <w:sz w:val="28"/>
          <w:szCs w:val="28"/>
        </w:rPr>
        <w:t xml:space="preserve"> перечисленное верно</w:t>
      </w:r>
    </w:p>
    <w:p w:rsidR="0008030A" w:rsidRPr="00077150" w:rsidRDefault="0008030A" w:rsidP="0008030A">
      <w:pPr>
        <w:pStyle w:val="a5"/>
        <w:numPr>
          <w:ilvl w:val="0"/>
          <w:numId w:val="3"/>
        </w:numPr>
        <w:tabs>
          <w:tab w:val="left" w:pos="426"/>
        </w:tabs>
        <w:rPr>
          <w:color w:val="0E1D25"/>
          <w:sz w:val="28"/>
          <w:szCs w:val="28"/>
        </w:rPr>
      </w:pPr>
      <w:r w:rsidRPr="00077150">
        <w:rPr>
          <w:color w:val="0E1D25"/>
          <w:sz w:val="28"/>
          <w:szCs w:val="28"/>
        </w:rPr>
        <w:t>нет правильного ответа</w:t>
      </w:r>
    </w:p>
    <w:p w:rsidR="0008030A" w:rsidRPr="00077150" w:rsidRDefault="0008030A" w:rsidP="0008030A">
      <w:pPr>
        <w:tabs>
          <w:tab w:val="left" w:pos="426"/>
        </w:tabs>
        <w:rPr>
          <w:color w:val="0E1D25"/>
          <w:sz w:val="28"/>
          <w:szCs w:val="28"/>
        </w:rPr>
      </w:pPr>
    </w:p>
    <w:p w:rsidR="0008030A" w:rsidRPr="00077150" w:rsidRDefault="00F67FE3" w:rsidP="0008030A">
      <w:pPr>
        <w:tabs>
          <w:tab w:val="left" w:pos="426"/>
        </w:tabs>
        <w:rPr>
          <w:color w:val="0E1D25"/>
          <w:sz w:val="28"/>
          <w:szCs w:val="28"/>
        </w:rPr>
      </w:pPr>
      <w:r w:rsidRPr="00077150">
        <w:rPr>
          <w:color w:val="0E1D25"/>
          <w:sz w:val="28"/>
          <w:szCs w:val="28"/>
        </w:rPr>
        <w:t>36</w:t>
      </w:r>
      <w:r w:rsidR="0008030A" w:rsidRPr="00077150">
        <w:rPr>
          <w:color w:val="0E1D25"/>
          <w:sz w:val="28"/>
          <w:szCs w:val="28"/>
        </w:rPr>
        <w:t>.  Реанимационные мероприятия прекращаются:</w:t>
      </w:r>
    </w:p>
    <w:p w:rsidR="0008030A" w:rsidRPr="00077150" w:rsidRDefault="0008030A" w:rsidP="0008030A">
      <w:pPr>
        <w:pStyle w:val="a5"/>
        <w:numPr>
          <w:ilvl w:val="0"/>
          <w:numId w:val="4"/>
        </w:numPr>
        <w:tabs>
          <w:tab w:val="left" w:pos="426"/>
        </w:tabs>
        <w:rPr>
          <w:color w:val="0E1D25"/>
          <w:sz w:val="28"/>
          <w:szCs w:val="28"/>
        </w:rPr>
      </w:pPr>
      <w:r w:rsidRPr="00077150">
        <w:rPr>
          <w:color w:val="0E1D25"/>
          <w:sz w:val="28"/>
          <w:szCs w:val="28"/>
        </w:rPr>
        <w:t>при констатации смерти человека на основании смерти головного мозга;</w:t>
      </w:r>
    </w:p>
    <w:p w:rsidR="0008030A" w:rsidRPr="00077150" w:rsidRDefault="0008030A" w:rsidP="0008030A">
      <w:pPr>
        <w:pStyle w:val="a5"/>
        <w:numPr>
          <w:ilvl w:val="0"/>
          <w:numId w:val="4"/>
        </w:numPr>
        <w:tabs>
          <w:tab w:val="left" w:pos="426"/>
        </w:tabs>
        <w:rPr>
          <w:color w:val="0E1D25"/>
          <w:sz w:val="28"/>
          <w:szCs w:val="28"/>
        </w:rPr>
      </w:pPr>
      <w:r w:rsidRPr="00077150">
        <w:rPr>
          <w:color w:val="0E1D25"/>
          <w:sz w:val="28"/>
          <w:szCs w:val="28"/>
        </w:rPr>
        <w:t>при неэффективности реанимационных мероприятий, направленных на восстановление жизненно важных функций, в течение 30 минут;</w:t>
      </w:r>
    </w:p>
    <w:p w:rsidR="0008030A" w:rsidRPr="00077150" w:rsidRDefault="0008030A" w:rsidP="0008030A">
      <w:pPr>
        <w:pStyle w:val="a5"/>
        <w:numPr>
          <w:ilvl w:val="0"/>
          <w:numId w:val="4"/>
        </w:numPr>
        <w:tabs>
          <w:tab w:val="left" w:pos="426"/>
        </w:tabs>
        <w:rPr>
          <w:color w:val="333333"/>
          <w:sz w:val="28"/>
          <w:szCs w:val="28"/>
          <w:shd w:val="clear" w:color="auto" w:fill="FFFFFF"/>
        </w:rPr>
      </w:pPr>
      <w:r w:rsidRPr="00077150">
        <w:rPr>
          <w:color w:val="0E1D25"/>
          <w:sz w:val="28"/>
          <w:szCs w:val="28"/>
        </w:rPr>
        <w:lastRenderedPageBreak/>
        <w:t>при отсутствии у новорожденного сердцебиения по истечении 10 минут с начала проведения реанимационных мероприятий в полном объеме (искусственной вентиляции легких, массажа сердца, введения лекарственных препаратов)</w:t>
      </w:r>
    </w:p>
    <w:p w:rsidR="0008030A" w:rsidRPr="00077150" w:rsidRDefault="0008030A" w:rsidP="0008030A">
      <w:pPr>
        <w:pStyle w:val="a5"/>
        <w:numPr>
          <w:ilvl w:val="0"/>
          <w:numId w:val="4"/>
        </w:numPr>
        <w:tabs>
          <w:tab w:val="left" w:pos="426"/>
        </w:tabs>
        <w:rPr>
          <w:color w:val="333333"/>
          <w:sz w:val="28"/>
          <w:szCs w:val="28"/>
          <w:shd w:val="clear" w:color="auto" w:fill="FFFFFF"/>
        </w:rPr>
      </w:pPr>
      <w:r w:rsidRPr="00077150">
        <w:rPr>
          <w:color w:val="333333"/>
          <w:sz w:val="28"/>
          <w:szCs w:val="28"/>
          <w:shd w:val="clear" w:color="auto" w:fill="FFFFFF"/>
        </w:rPr>
        <w:t>все ответы верны</w:t>
      </w:r>
    </w:p>
    <w:p w:rsidR="0008030A" w:rsidRPr="00077150" w:rsidRDefault="00F67FE3" w:rsidP="0008030A">
      <w:pPr>
        <w:widowControl w:val="0"/>
        <w:tabs>
          <w:tab w:val="left" w:pos="360"/>
        </w:tabs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37</w:t>
      </w:r>
      <w:r w:rsidR="0008030A" w:rsidRPr="00077150">
        <w:rPr>
          <w:noProof/>
          <w:snapToGrid w:val="0"/>
          <w:sz w:val="28"/>
          <w:szCs w:val="28"/>
        </w:rPr>
        <w:t xml:space="preserve">. </w:t>
      </w:r>
      <w:r w:rsidR="0008030A" w:rsidRPr="00077150">
        <w:rPr>
          <w:snapToGrid w:val="0"/>
          <w:sz w:val="28"/>
          <w:szCs w:val="28"/>
        </w:rPr>
        <w:t>Максимальная продолжительность клинической смерти при обычных условиях внешней среды составляет:</w:t>
      </w:r>
    </w:p>
    <w:p w:rsidR="0008030A" w:rsidRPr="00077150" w:rsidRDefault="0008030A" w:rsidP="0008030A">
      <w:pPr>
        <w:widowControl w:val="0"/>
        <w:numPr>
          <w:ilvl w:val="0"/>
          <w:numId w:val="5"/>
        </w:numPr>
        <w:tabs>
          <w:tab w:val="left" w:pos="360"/>
        </w:tabs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2-3</w:t>
      </w:r>
      <w:r w:rsidRPr="00077150">
        <w:rPr>
          <w:snapToGrid w:val="0"/>
          <w:sz w:val="28"/>
          <w:szCs w:val="28"/>
        </w:rPr>
        <w:t xml:space="preserve"> минуты</w:t>
      </w:r>
    </w:p>
    <w:p w:rsidR="0008030A" w:rsidRPr="00077150" w:rsidRDefault="0008030A" w:rsidP="0008030A">
      <w:pPr>
        <w:widowControl w:val="0"/>
        <w:numPr>
          <w:ilvl w:val="0"/>
          <w:numId w:val="5"/>
        </w:numPr>
        <w:tabs>
          <w:tab w:val="left" w:pos="360"/>
        </w:tabs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3-4</w:t>
      </w:r>
      <w:r w:rsidRPr="00077150">
        <w:rPr>
          <w:snapToGrid w:val="0"/>
          <w:sz w:val="28"/>
          <w:szCs w:val="28"/>
        </w:rPr>
        <w:t xml:space="preserve"> минуты</w:t>
      </w:r>
    </w:p>
    <w:p w:rsidR="0008030A" w:rsidRPr="00077150" w:rsidRDefault="0008030A" w:rsidP="0008030A">
      <w:pPr>
        <w:widowControl w:val="0"/>
        <w:numPr>
          <w:ilvl w:val="0"/>
          <w:numId w:val="5"/>
        </w:numPr>
        <w:tabs>
          <w:tab w:val="left" w:pos="360"/>
        </w:tabs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5-6</w:t>
      </w:r>
      <w:r w:rsidRPr="00077150">
        <w:rPr>
          <w:snapToGrid w:val="0"/>
          <w:sz w:val="28"/>
          <w:szCs w:val="28"/>
        </w:rPr>
        <w:t xml:space="preserve"> минут</w:t>
      </w:r>
    </w:p>
    <w:p w:rsidR="0008030A" w:rsidRPr="00077150" w:rsidRDefault="0008030A" w:rsidP="0008030A">
      <w:pPr>
        <w:widowControl w:val="0"/>
        <w:numPr>
          <w:ilvl w:val="0"/>
          <w:numId w:val="5"/>
        </w:numPr>
        <w:tabs>
          <w:tab w:val="left" w:pos="360"/>
        </w:tabs>
        <w:rPr>
          <w:snapToGrid w:val="0"/>
          <w:sz w:val="28"/>
          <w:szCs w:val="28"/>
        </w:rPr>
      </w:pPr>
      <w:r w:rsidRPr="00077150">
        <w:rPr>
          <w:noProof/>
          <w:snapToGrid w:val="0"/>
          <w:sz w:val="28"/>
          <w:szCs w:val="28"/>
        </w:rPr>
        <w:t>6-8</w:t>
      </w:r>
      <w:r w:rsidRPr="00077150">
        <w:rPr>
          <w:snapToGrid w:val="0"/>
          <w:sz w:val="28"/>
          <w:szCs w:val="28"/>
        </w:rPr>
        <w:t xml:space="preserve"> минут</w:t>
      </w: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38</w:t>
      </w:r>
      <w:r w:rsidR="0008030A" w:rsidRPr="00077150">
        <w:rPr>
          <w:sz w:val="28"/>
          <w:szCs w:val="28"/>
        </w:rPr>
        <w:t>. К терминальным состояниям относятся:</w:t>
      </w:r>
    </w:p>
    <w:p w:rsidR="0008030A" w:rsidRPr="00077150" w:rsidRDefault="0008030A" w:rsidP="0008030A">
      <w:pPr>
        <w:numPr>
          <w:ilvl w:val="0"/>
          <w:numId w:val="75"/>
        </w:numPr>
        <w:rPr>
          <w:sz w:val="28"/>
          <w:szCs w:val="28"/>
        </w:rPr>
      </w:pPr>
      <w:r w:rsidRPr="00077150">
        <w:rPr>
          <w:sz w:val="28"/>
          <w:szCs w:val="28"/>
        </w:rPr>
        <w:t xml:space="preserve">кома, </w:t>
      </w:r>
      <w:proofErr w:type="spellStart"/>
      <w:r w:rsidRPr="00077150">
        <w:rPr>
          <w:sz w:val="28"/>
          <w:szCs w:val="28"/>
        </w:rPr>
        <w:t>предагония</w:t>
      </w:r>
      <w:proofErr w:type="spellEnd"/>
      <w:r w:rsidRPr="00077150">
        <w:rPr>
          <w:sz w:val="28"/>
          <w:szCs w:val="28"/>
        </w:rPr>
        <w:t>, терминальная пауза, агония, клиническая смерть</w:t>
      </w:r>
    </w:p>
    <w:p w:rsidR="0008030A" w:rsidRPr="00077150" w:rsidRDefault="0008030A" w:rsidP="0008030A">
      <w:pPr>
        <w:numPr>
          <w:ilvl w:val="0"/>
          <w:numId w:val="75"/>
        </w:numPr>
        <w:rPr>
          <w:sz w:val="28"/>
          <w:szCs w:val="28"/>
        </w:rPr>
      </w:pPr>
      <w:r w:rsidRPr="00077150">
        <w:rPr>
          <w:sz w:val="28"/>
          <w:szCs w:val="28"/>
        </w:rPr>
        <w:t xml:space="preserve">кома, </w:t>
      </w:r>
      <w:proofErr w:type="spellStart"/>
      <w:r w:rsidRPr="00077150">
        <w:rPr>
          <w:sz w:val="28"/>
          <w:szCs w:val="28"/>
        </w:rPr>
        <w:t>предагония</w:t>
      </w:r>
      <w:proofErr w:type="spellEnd"/>
      <w:r w:rsidRPr="00077150">
        <w:rPr>
          <w:sz w:val="28"/>
          <w:szCs w:val="28"/>
        </w:rPr>
        <w:t>, агония, клиническая смерть</w:t>
      </w:r>
    </w:p>
    <w:p w:rsidR="0008030A" w:rsidRPr="00077150" w:rsidRDefault="0008030A" w:rsidP="0008030A">
      <w:pPr>
        <w:numPr>
          <w:ilvl w:val="0"/>
          <w:numId w:val="75"/>
        </w:numPr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предагония</w:t>
      </w:r>
      <w:proofErr w:type="spellEnd"/>
      <w:r w:rsidRPr="00077150">
        <w:rPr>
          <w:sz w:val="28"/>
          <w:szCs w:val="28"/>
        </w:rPr>
        <w:t>, терминальная пауза, агония, клиническая смерть, биологическая смерть</w:t>
      </w:r>
    </w:p>
    <w:p w:rsidR="0008030A" w:rsidRPr="00077150" w:rsidRDefault="0008030A" w:rsidP="0008030A">
      <w:pPr>
        <w:numPr>
          <w:ilvl w:val="0"/>
          <w:numId w:val="75"/>
        </w:numPr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предагония</w:t>
      </w:r>
      <w:proofErr w:type="spellEnd"/>
      <w:r w:rsidRPr="00077150">
        <w:rPr>
          <w:sz w:val="28"/>
          <w:szCs w:val="28"/>
        </w:rPr>
        <w:t>, терминальная пауза, агония, клиническая смерть</w:t>
      </w:r>
    </w:p>
    <w:p w:rsidR="0008030A" w:rsidRPr="00077150" w:rsidRDefault="0008030A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39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 xml:space="preserve">.  Объем вдыхаемого воздуха при проведении </w:t>
            </w:r>
            <w:bookmarkStart w:id="1" w:name="OCRUncertain010"/>
            <w:r w:rsidR="0008030A" w:rsidRPr="00077150">
              <w:rPr>
                <w:noProof/>
                <w:snapToGrid w:val="0"/>
                <w:sz w:val="28"/>
                <w:szCs w:val="28"/>
              </w:rPr>
              <w:t>ИВЛ</w:t>
            </w:r>
            <w:bookmarkEnd w:id="1"/>
            <w:r w:rsidR="0008030A" w:rsidRPr="00077150">
              <w:rPr>
                <w:noProof/>
                <w:snapToGrid w:val="0"/>
                <w:sz w:val="28"/>
                <w:szCs w:val="28"/>
              </w:rPr>
              <w:t xml:space="preserve"> взрослому человеку должен быть: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400 - 600 мл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600 - 800 мл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700 - 1000 МЛ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1000 - 1500 МЛ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40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>. Соотношение между компрессиями грудной клетки и вдуваниями воздуха при СЛР, проводимой 1 реаниматором должно быть: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5 компрессий : 1 вдох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6-8 компрессий : 1-2 вдоха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15 компрессий : 2 вдоха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30 компрессий : 2 вдоха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41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 xml:space="preserve">. Соотношение между компрессиями грудной клетки и вдуваниями воздуха при реанимации, проводимой 2 реаниматорами должно быть: 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5 компрессий : 1 вдох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6-8 компрессий : 1-2 вдоха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15 компрессий : 2 вдоха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30 компрессий : 2 вдоха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42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>. Критериями эффективности реанимации являются: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пульс на сонной артерии во время массажа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экскурсии грудной клетки при ИВЛ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уменьшение бледности и цианоза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 xml:space="preserve">сужение </w:t>
            </w:r>
            <w:bookmarkStart w:id="2" w:name="OCRUncertain035"/>
            <w:r w:rsidRPr="00077150">
              <w:rPr>
                <w:noProof/>
                <w:snapToGrid w:val="0"/>
                <w:sz w:val="28"/>
                <w:szCs w:val="28"/>
              </w:rPr>
              <w:t>з</w:t>
            </w:r>
            <w:bookmarkEnd w:id="2"/>
            <w:r w:rsidRPr="00077150">
              <w:rPr>
                <w:noProof/>
                <w:snapToGrid w:val="0"/>
                <w:sz w:val="28"/>
                <w:szCs w:val="28"/>
              </w:rPr>
              <w:t>рачков на свет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lastRenderedPageBreak/>
              <w:t>43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 xml:space="preserve">. Эффективная реанимация проводится: 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5 минут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10 минут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30 минут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до восстановления самостоятельной сердечной деятельности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44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>. Неэффективная реанимация проводится: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5 минут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10 минут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30 минут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до восстановления самостоятельной сердечной деятельности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45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 xml:space="preserve">. Местом приложения усилий при непрямом массаже сердца взрослому человеку является: 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верхняя треть грудины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средняя треть грудины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границы между средней и нижней третью грудины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нижняя треть грудины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46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>. Нажатие на грудину при непрямом массаже сердца проводится: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всей ладонной поверхностью кисти, не сгибая рук в локтях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запястьями, не сгибая рук в локтях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запястьями, умеренно согнуть руки в локтях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не имеет значения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47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 xml:space="preserve">. Смещаемость грудины к позвоночнику при непрямом массаже сердца у взрослого человека должна быть: 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1,5 – 2 см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не менее 3 см и не более 5 см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не менее 5 см и не более 6 см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не менее 8 см и не более 10 см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jc w:val="both"/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48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 xml:space="preserve">. Начальная доза адреналина при проведении сердечно-легочной взрослому составляет: 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0,5 мл 0,1 % раствора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1,0 мл 0,1% раствора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1,5 мл 0,1% раствора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49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>. Повторно адреналин вводится: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каждые 3 - 5 минут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не вводится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однократно через 3 - 5 минут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каждую минуту</w:t>
            </w:r>
          </w:p>
          <w:p w:rsidR="0008030A" w:rsidRPr="00077150" w:rsidRDefault="0008030A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08030A" w:rsidRPr="00077150" w:rsidTr="00A76104">
        <w:tc>
          <w:tcPr>
            <w:tcW w:w="10116" w:type="dxa"/>
          </w:tcPr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50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>. Адреналин во время реанимации: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lastRenderedPageBreak/>
              <w:t>повышает возбудимость миокарда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может вызвать злокачественную тахикардию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в дозе 0,1 мг рекомендуется для облегчения дефибрилляции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все верно</w:t>
            </w:r>
          </w:p>
          <w:p w:rsidR="0008030A" w:rsidRPr="00077150" w:rsidRDefault="00F67FE3" w:rsidP="00A76104">
            <w:pPr>
              <w:widowControl w:val="0"/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51</w:t>
            </w:r>
            <w:r w:rsidR="0008030A" w:rsidRPr="00077150">
              <w:rPr>
                <w:noProof/>
                <w:snapToGrid w:val="0"/>
                <w:sz w:val="28"/>
                <w:szCs w:val="28"/>
              </w:rPr>
              <w:t>. Реанимационные мероприятия при внезапной сердечной смерти начинают: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с обеспечения проходимости дыхательных путей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с непрямого массажа сердца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>с искусственной вентиляции легких</w:t>
            </w:r>
          </w:p>
          <w:p w:rsidR="0008030A" w:rsidRPr="00077150" w:rsidRDefault="0008030A" w:rsidP="0008030A">
            <w:pPr>
              <w:widowControl w:val="0"/>
              <w:numPr>
                <w:ilvl w:val="0"/>
                <w:numId w:val="76"/>
              </w:numPr>
              <w:tabs>
                <w:tab w:val="left" w:pos="360"/>
              </w:tabs>
              <w:rPr>
                <w:noProof/>
                <w:snapToGrid w:val="0"/>
                <w:sz w:val="28"/>
                <w:szCs w:val="28"/>
              </w:rPr>
            </w:pPr>
            <w:r w:rsidRPr="00077150">
              <w:rPr>
                <w:noProof/>
                <w:snapToGrid w:val="0"/>
                <w:sz w:val="28"/>
                <w:szCs w:val="28"/>
              </w:rPr>
              <w:t xml:space="preserve">с дефибрилляции </w:t>
            </w:r>
          </w:p>
        </w:tc>
      </w:tr>
    </w:tbl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lastRenderedPageBreak/>
        <w:t>52</w:t>
      </w:r>
      <w:r w:rsidR="0008030A" w:rsidRPr="00077150">
        <w:rPr>
          <w:sz w:val="28"/>
          <w:szCs w:val="28"/>
        </w:rPr>
        <w:t>. Паузы между компрессиями не должны быть более:</w:t>
      </w:r>
    </w:p>
    <w:p w:rsidR="0008030A" w:rsidRPr="00077150" w:rsidRDefault="0008030A" w:rsidP="0008030A">
      <w:pPr>
        <w:numPr>
          <w:ilvl w:val="0"/>
          <w:numId w:val="77"/>
        </w:numPr>
        <w:rPr>
          <w:sz w:val="28"/>
          <w:szCs w:val="28"/>
        </w:rPr>
      </w:pPr>
      <w:r w:rsidRPr="00077150">
        <w:rPr>
          <w:sz w:val="28"/>
          <w:szCs w:val="28"/>
        </w:rPr>
        <w:t>10 секунд</w:t>
      </w:r>
    </w:p>
    <w:p w:rsidR="0008030A" w:rsidRPr="00077150" w:rsidRDefault="0008030A" w:rsidP="0008030A">
      <w:pPr>
        <w:numPr>
          <w:ilvl w:val="0"/>
          <w:numId w:val="77"/>
        </w:numPr>
        <w:rPr>
          <w:sz w:val="28"/>
          <w:szCs w:val="28"/>
        </w:rPr>
      </w:pPr>
      <w:r w:rsidRPr="00077150">
        <w:rPr>
          <w:sz w:val="28"/>
          <w:szCs w:val="28"/>
        </w:rPr>
        <w:t>15 секунд</w:t>
      </w:r>
    </w:p>
    <w:p w:rsidR="0008030A" w:rsidRPr="00077150" w:rsidRDefault="0008030A" w:rsidP="0008030A">
      <w:pPr>
        <w:numPr>
          <w:ilvl w:val="0"/>
          <w:numId w:val="77"/>
        </w:numPr>
        <w:rPr>
          <w:sz w:val="28"/>
          <w:szCs w:val="28"/>
        </w:rPr>
      </w:pPr>
      <w:r w:rsidRPr="00077150">
        <w:rPr>
          <w:sz w:val="28"/>
          <w:szCs w:val="28"/>
        </w:rPr>
        <w:t>20 секунд</w:t>
      </w:r>
    </w:p>
    <w:p w:rsidR="0008030A" w:rsidRPr="00077150" w:rsidRDefault="0008030A" w:rsidP="0008030A">
      <w:pPr>
        <w:numPr>
          <w:ilvl w:val="0"/>
          <w:numId w:val="77"/>
        </w:numPr>
        <w:rPr>
          <w:sz w:val="28"/>
          <w:szCs w:val="28"/>
        </w:rPr>
      </w:pPr>
      <w:r w:rsidRPr="00077150">
        <w:rPr>
          <w:sz w:val="28"/>
          <w:szCs w:val="28"/>
        </w:rPr>
        <w:t>5 секунд</w:t>
      </w: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53</w:t>
      </w:r>
      <w:r w:rsidR="0008030A" w:rsidRPr="00077150">
        <w:rPr>
          <w:sz w:val="28"/>
          <w:szCs w:val="28"/>
        </w:rPr>
        <w:t xml:space="preserve">. Рекомендуемые пути введения лекарственных средств при реанимационных </w:t>
      </w:r>
      <w:proofErr w:type="gramStart"/>
      <w:r w:rsidR="0008030A" w:rsidRPr="00077150">
        <w:rPr>
          <w:sz w:val="28"/>
          <w:szCs w:val="28"/>
        </w:rPr>
        <w:t>мероприятиях  все</w:t>
      </w:r>
      <w:proofErr w:type="gramEnd"/>
      <w:r w:rsidR="0008030A" w:rsidRPr="00077150">
        <w:rPr>
          <w:sz w:val="28"/>
          <w:szCs w:val="28"/>
        </w:rPr>
        <w:t>, кроме:</w:t>
      </w:r>
    </w:p>
    <w:p w:rsidR="0008030A" w:rsidRPr="00077150" w:rsidRDefault="0008030A" w:rsidP="0008030A">
      <w:pPr>
        <w:numPr>
          <w:ilvl w:val="0"/>
          <w:numId w:val="78"/>
        </w:numPr>
        <w:rPr>
          <w:sz w:val="28"/>
          <w:szCs w:val="28"/>
        </w:rPr>
      </w:pPr>
      <w:r w:rsidRPr="00077150">
        <w:rPr>
          <w:sz w:val="28"/>
          <w:szCs w:val="28"/>
        </w:rPr>
        <w:t>в крупные периферические вены</w:t>
      </w:r>
    </w:p>
    <w:p w:rsidR="0008030A" w:rsidRPr="00077150" w:rsidRDefault="0008030A" w:rsidP="0008030A">
      <w:pPr>
        <w:numPr>
          <w:ilvl w:val="0"/>
          <w:numId w:val="78"/>
        </w:numPr>
        <w:rPr>
          <w:sz w:val="28"/>
          <w:szCs w:val="28"/>
        </w:rPr>
      </w:pPr>
      <w:r w:rsidRPr="00077150">
        <w:rPr>
          <w:sz w:val="28"/>
          <w:szCs w:val="28"/>
        </w:rPr>
        <w:t>в наружную яремную вену</w:t>
      </w:r>
    </w:p>
    <w:p w:rsidR="0008030A" w:rsidRPr="00077150" w:rsidRDefault="0008030A" w:rsidP="0008030A">
      <w:pPr>
        <w:numPr>
          <w:ilvl w:val="0"/>
          <w:numId w:val="78"/>
        </w:numPr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внутрикостно</w:t>
      </w:r>
      <w:proofErr w:type="spellEnd"/>
    </w:p>
    <w:p w:rsidR="0008030A" w:rsidRPr="00077150" w:rsidRDefault="0008030A" w:rsidP="008A25F2">
      <w:pPr>
        <w:numPr>
          <w:ilvl w:val="0"/>
          <w:numId w:val="78"/>
        </w:numPr>
        <w:rPr>
          <w:sz w:val="28"/>
          <w:szCs w:val="28"/>
        </w:rPr>
      </w:pPr>
      <w:proofErr w:type="spellStart"/>
      <w:r w:rsidRPr="00077150">
        <w:rPr>
          <w:sz w:val="28"/>
          <w:szCs w:val="28"/>
        </w:rPr>
        <w:t>эндотрахеально</w:t>
      </w:r>
      <w:proofErr w:type="spellEnd"/>
      <w:r w:rsidRPr="00077150">
        <w:rPr>
          <w:sz w:val="28"/>
          <w:szCs w:val="28"/>
        </w:rPr>
        <w:t xml:space="preserve">  </w:t>
      </w: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54</w:t>
      </w:r>
      <w:r w:rsidR="0008030A" w:rsidRPr="00077150">
        <w:rPr>
          <w:sz w:val="28"/>
          <w:szCs w:val="28"/>
        </w:rPr>
        <w:t>. Контроль эффективности восстановления сердечной деятельности после разряда выполняется:</w:t>
      </w:r>
    </w:p>
    <w:p w:rsidR="0008030A" w:rsidRPr="00077150" w:rsidRDefault="0008030A" w:rsidP="0008030A">
      <w:pPr>
        <w:numPr>
          <w:ilvl w:val="0"/>
          <w:numId w:val="80"/>
        </w:numPr>
        <w:rPr>
          <w:sz w:val="28"/>
          <w:szCs w:val="28"/>
        </w:rPr>
      </w:pPr>
      <w:r w:rsidRPr="00077150">
        <w:rPr>
          <w:sz w:val="28"/>
          <w:szCs w:val="28"/>
        </w:rPr>
        <w:t xml:space="preserve"> сразу после выполнения</w:t>
      </w:r>
    </w:p>
    <w:p w:rsidR="0008030A" w:rsidRPr="00077150" w:rsidRDefault="0008030A" w:rsidP="0008030A">
      <w:pPr>
        <w:numPr>
          <w:ilvl w:val="0"/>
          <w:numId w:val="80"/>
        </w:numPr>
        <w:rPr>
          <w:sz w:val="28"/>
          <w:szCs w:val="28"/>
        </w:rPr>
      </w:pPr>
      <w:r w:rsidRPr="00077150">
        <w:rPr>
          <w:sz w:val="28"/>
          <w:szCs w:val="28"/>
        </w:rPr>
        <w:t>через 2 минуты реанимационных мероприятий</w:t>
      </w:r>
    </w:p>
    <w:p w:rsidR="0008030A" w:rsidRPr="00077150" w:rsidRDefault="0008030A" w:rsidP="0008030A">
      <w:pPr>
        <w:numPr>
          <w:ilvl w:val="0"/>
          <w:numId w:val="80"/>
        </w:numPr>
        <w:rPr>
          <w:sz w:val="28"/>
          <w:szCs w:val="28"/>
        </w:rPr>
      </w:pPr>
      <w:r w:rsidRPr="00077150">
        <w:rPr>
          <w:sz w:val="28"/>
          <w:szCs w:val="28"/>
        </w:rPr>
        <w:t xml:space="preserve">через 5 </w:t>
      </w:r>
      <w:proofErr w:type="gramStart"/>
      <w:r w:rsidRPr="00077150">
        <w:rPr>
          <w:sz w:val="28"/>
          <w:szCs w:val="28"/>
        </w:rPr>
        <w:t>минут  реанимационных</w:t>
      </w:r>
      <w:proofErr w:type="gramEnd"/>
      <w:r w:rsidRPr="00077150">
        <w:rPr>
          <w:sz w:val="28"/>
          <w:szCs w:val="28"/>
        </w:rPr>
        <w:t xml:space="preserve"> мероприятий</w:t>
      </w:r>
    </w:p>
    <w:p w:rsidR="0008030A" w:rsidRPr="00077150" w:rsidRDefault="0008030A" w:rsidP="0008030A">
      <w:pPr>
        <w:numPr>
          <w:ilvl w:val="0"/>
          <w:numId w:val="80"/>
        </w:numPr>
        <w:rPr>
          <w:sz w:val="28"/>
          <w:szCs w:val="28"/>
        </w:rPr>
      </w:pPr>
      <w:r w:rsidRPr="00077150">
        <w:rPr>
          <w:sz w:val="28"/>
          <w:szCs w:val="28"/>
        </w:rPr>
        <w:t>через 10 минут реанимационных мероприятий</w:t>
      </w:r>
    </w:p>
    <w:p w:rsidR="0008030A" w:rsidRPr="00077150" w:rsidRDefault="0008030A" w:rsidP="0008030A">
      <w:pPr>
        <w:rPr>
          <w:sz w:val="28"/>
          <w:szCs w:val="28"/>
        </w:rPr>
      </w:pP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55</w:t>
      </w:r>
      <w:r w:rsidR="0008030A" w:rsidRPr="00077150">
        <w:rPr>
          <w:sz w:val="28"/>
          <w:szCs w:val="28"/>
        </w:rPr>
        <w:t xml:space="preserve">. Частота вентиляции </w:t>
      </w:r>
      <w:proofErr w:type="gramStart"/>
      <w:r w:rsidR="0008030A" w:rsidRPr="00077150">
        <w:rPr>
          <w:sz w:val="28"/>
          <w:szCs w:val="28"/>
        </w:rPr>
        <w:t>реанимируемого,  после</w:t>
      </w:r>
      <w:proofErr w:type="gramEnd"/>
      <w:r w:rsidR="0008030A" w:rsidRPr="00077150">
        <w:rPr>
          <w:sz w:val="28"/>
          <w:szCs w:val="28"/>
        </w:rPr>
        <w:t xml:space="preserve"> интубации трахеи:</w:t>
      </w:r>
    </w:p>
    <w:p w:rsidR="0008030A" w:rsidRPr="00077150" w:rsidRDefault="0008030A" w:rsidP="0008030A">
      <w:pPr>
        <w:numPr>
          <w:ilvl w:val="0"/>
          <w:numId w:val="81"/>
        </w:numPr>
        <w:rPr>
          <w:sz w:val="28"/>
          <w:szCs w:val="28"/>
        </w:rPr>
      </w:pPr>
      <w:r w:rsidRPr="00077150">
        <w:rPr>
          <w:sz w:val="28"/>
          <w:szCs w:val="28"/>
        </w:rPr>
        <w:t>10 раз в минуту</w:t>
      </w:r>
    </w:p>
    <w:p w:rsidR="0008030A" w:rsidRPr="00077150" w:rsidRDefault="0008030A" w:rsidP="0008030A">
      <w:pPr>
        <w:numPr>
          <w:ilvl w:val="0"/>
          <w:numId w:val="81"/>
        </w:numPr>
        <w:rPr>
          <w:sz w:val="28"/>
          <w:szCs w:val="28"/>
        </w:rPr>
      </w:pPr>
      <w:r w:rsidRPr="00077150">
        <w:rPr>
          <w:sz w:val="28"/>
          <w:szCs w:val="28"/>
        </w:rPr>
        <w:t>15 раз в минуту</w:t>
      </w:r>
    </w:p>
    <w:p w:rsidR="0008030A" w:rsidRPr="00077150" w:rsidRDefault="0008030A" w:rsidP="0008030A">
      <w:pPr>
        <w:numPr>
          <w:ilvl w:val="0"/>
          <w:numId w:val="81"/>
        </w:numPr>
        <w:rPr>
          <w:sz w:val="28"/>
          <w:szCs w:val="28"/>
        </w:rPr>
      </w:pPr>
      <w:r w:rsidRPr="00077150">
        <w:rPr>
          <w:sz w:val="28"/>
          <w:szCs w:val="28"/>
        </w:rPr>
        <w:t>20 раз в минуту</w:t>
      </w:r>
    </w:p>
    <w:p w:rsidR="0008030A" w:rsidRPr="00077150" w:rsidRDefault="0008030A" w:rsidP="008A25F2">
      <w:pPr>
        <w:numPr>
          <w:ilvl w:val="0"/>
          <w:numId w:val="81"/>
        </w:numPr>
        <w:rPr>
          <w:sz w:val="28"/>
          <w:szCs w:val="28"/>
        </w:rPr>
      </w:pPr>
      <w:r w:rsidRPr="00077150">
        <w:rPr>
          <w:sz w:val="28"/>
          <w:szCs w:val="28"/>
        </w:rPr>
        <w:t>25 раз в минуту</w:t>
      </w:r>
    </w:p>
    <w:p w:rsidR="0008030A" w:rsidRPr="00077150" w:rsidRDefault="00F67FE3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56</w:t>
      </w:r>
      <w:r w:rsidR="0008030A" w:rsidRPr="00077150">
        <w:rPr>
          <w:sz w:val="28"/>
          <w:szCs w:val="28"/>
        </w:rPr>
        <w:t xml:space="preserve">. </w:t>
      </w:r>
      <w:proofErr w:type="spellStart"/>
      <w:r w:rsidR="0008030A" w:rsidRPr="00077150">
        <w:rPr>
          <w:sz w:val="28"/>
          <w:szCs w:val="28"/>
        </w:rPr>
        <w:t>Амиодарон</w:t>
      </w:r>
      <w:proofErr w:type="spellEnd"/>
      <w:r w:rsidR="0008030A" w:rsidRPr="00077150">
        <w:rPr>
          <w:sz w:val="28"/>
          <w:szCs w:val="28"/>
        </w:rPr>
        <w:t xml:space="preserve"> перед введением растворяют:</w:t>
      </w:r>
    </w:p>
    <w:p w:rsidR="0008030A" w:rsidRPr="00077150" w:rsidRDefault="0008030A" w:rsidP="0008030A">
      <w:pPr>
        <w:pStyle w:val="a5"/>
        <w:numPr>
          <w:ilvl w:val="0"/>
          <w:numId w:val="84"/>
        </w:numPr>
        <w:rPr>
          <w:sz w:val="28"/>
          <w:szCs w:val="28"/>
        </w:rPr>
      </w:pPr>
      <w:r w:rsidRPr="00077150">
        <w:rPr>
          <w:sz w:val="28"/>
          <w:szCs w:val="28"/>
        </w:rPr>
        <w:t>5% р-ром глюкозы</w:t>
      </w:r>
    </w:p>
    <w:p w:rsidR="0008030A" w:rsidRPr="00077150" w:rsidRDefault="0008030A" w:rsidP="0008030A">
      <w:pPr>
        <w:pStyle w:val="a5"/>
        <w:numPr>
          <w:ilvl w:val="0"/>
          <w:numId w:val="84"/>
        </w:numPr>
        <w:rPr>
          <w:sz w:val="28"/>
          <w:szCs w:val="28"/>
        </w:rPr>
      </w:pPr>
      <w:r w:rsidRPr="00077150">
        <w:rPr>
          <w:sz w:val="28"/>
          <w:szCs w:val="28"/>
        </w:rPr>
        <w:t>0,9% р-ром хлорида натрия</w:t>
      </w:r>
    </w:p>
    <w:p w:rsidR="0008030A" w:rsidRPr="00077150" w:rsidRDefault="0008030A" w:rsidP="0008030A">
      <w:pPr>
        <w:pStyle w:val="a5"/>
        <w:numPr>
          <w:ilvl w:val="0"/>
          <w:numId w:val="84"/>
        </w:numPr>
        <w:rPr>
          <w:sz w:val="28"/>
          <w:szCs w:val="28"/>
        </w:rPr>
      </w:pPr>
      <w:r w:rsidRPr="00077150">
        <w:rPr>
          <w:sz w:val="28"/>
          <w:szCs w:val="28"/>
        </w:rPr>
        <w:t xml:space="preserve">любым </w:t>
      </w:r>
      <w:proofErr w:type="spellStart"/>
      <w:r w:rsidRPr="00077150">
        <w:rPr>
          <w:sz w:val="28"/>
          <w:szCs w:val="28"/>
        </w:rPr>
        <w:t>инфузионным</w:t>
      </w:r>
      <w:proofErr w:type="spellEnd"/>
      <w:r w:rsidRPr="00077150">
        <w:rPr>
          <w:sz w:val="28"/>
          <w:szCs w:val="28"/>
        </w:rPr>
        <w:t xml:space="preserve"> раствором</w:t>
      </w:r>
    </w:p>
    <w:p w:rsidR="0008030A" w:rsidRPr="00077150" w:rsidRDefault="0008030A" w:rsidP="00BB0C3A">
      <w:pPr>
        <w:pStyle w:val="a5"/>
        <w:numPr>
          <w:ilvl w:val="0"/>
          <w:numId w:val="84"/>
        </w:numPr>
        <w:rPr>
          <w:sz w:val="28"/>
          <w:szCs w:val="28"/>
        </w:rPr>
      </w:pPr>
      <w:r w:rsidRPr="00077150">
        <w:rPr>
          <w:sz w:val="28"/>
          <w:szCs w:val="28"/>
        </w:rPr>
        <w:t>вводят не растворяя</w:t>
      </w:r>
    </w:p>
    <w:p w:rsidR="0008030A" w:rsidRPr="00077150" w:rsidRDefault="00BB0C3A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57</w:t>
      </w:r>
      <w:r w:rsidR="0008030A" w:rsidRPr="00077150">
        <w:rPr>
          <w:sz w:val="28"/>
          <w:szCs w:val="28"/>
        </w:rPr>
        <w:t>. Непрямой массаж сердца выполняются со скоростью:</w:t>
      </w:r>
    </w:p>
    <w:p w:rsidR="0008030A" w:rsidRPr="00077150" w:rsidRDefault="0008030A" w:rsidP="0008030A">
      <w:pPr>
        <w:pStyle w:val="a5"/>
        <w:numPr>
          <w:ilvl w:val="0"/>
          <w:numId w:val="86"/>
        </w:numPr>
        <w:rPr>
          <w:sz w:val="28"/>
          <w:szCs w:val="28"/>
        </w:rPr>
      </w:pPr>
      <w:r w:rsidRPr="00077150">
        <w:rPr>
          <w:sz w:val="28"/>
          <w:szCs w:val="28"/>
        </w:rPr>
        <w:t>60 – 80 раз в минуту</w:t>
      </w:r>
    </w:p>
    <w:p w:rsidR="0008030A" w:rsidRPr="00077150" w:rsidRDefault="0008030A" w:rsidP="0008030A">
      <w:pPr>
        <w:pStyle w:val="a5"/>
        <w:numPr>
          <w:ilvl w:val="0"/>
          <w:numId w:val="86"/>
        </w:numPr>
        <w:rPr>
          <w:sz w:val="28"/>
          <w:szCs w:val="28"/>
        </w:rPr>
      </w:pPr>
      <w:r w:rsidRPr="00077150">
        <w:rPr>
          <w:sz w:val="28"/>
          <w:szCs w:val="28"/>
        </w:rPr>
        <w:t>80 – 100 раз в минуту</w:t>
      </w:r>
    </w:p>
    <w:p w:rsidR="0008030A" w:rsidRPr="00077150" w:rsidRDefault="0008030A" w:rsidP="0008030A">
      <w:pPr>
        <w:pStyle w:val="a5"/>
        <w:numPr>
          <w:ilvl w:val="0"/>
          <w:numId w:val="86"/>
        </w:numPr>
        <w:rPr>
          <w:sz w:val="28"/>
          <w:szCs w:val="28"/>
        </w:rPr>
      </w:pPr>
      <w:r w:rsidRPr="00077150">
        <w:rPr>
          <w:sz w:val="28"/>
          <w:szCs w:val="28"/>
        </w:rPr>
        <w:t>100 – 120 раз в минуту</w:t>
      </w:r>
    </w:p>
    <w:p w:rsidR="0008030A" w:rsidRPr="00077150" w:rsidRDefault="0008030A" w:rsidP="008A25F2">
      <w:pPr>
        <w:pStyle w:val="a5"/>
        <w:numPr>
          <w:ilvl w:val="0"/>
          <w:numId w:val="86"/>
        </w:numPr>
        <w:rPr>
          <w:sz w:val="28"/>
          <w:szCs w:val="28"/>
        </w:rPr>
      </w:pPr>
      <w:r w:rsidRPr="00077150">
        <w:rPr>
          <w:sz w:val="28"/>
          <w:szCs w:val="28"/>
        </w:rPr>
        <w:t>Не имеет значения</w:t>
      </w:r>
    </w:p>
    <w:p w:rsidR="0008030A" w:rsidRPr="00077150" w:rsidRDefault="00BB0C3A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58</w:t>
      </w:r>
      <w:r w:rsidR="0008030A" w:rsidRPr="00077150">
        <w:rPr>
          <w:sz w:val="28"/>
          <w:szCs w:val="28"/>
        </w:rPr>
        <w:t>. Кардиогенный шок это:</w:t>
      </w:r>
    </w:p>
    <w:p w:rsidR="0008030A" w:rsidRPr="00077150" w:rsidRDefault="0008030A" w:rsidP="0008030A">
      <w:pPr>
        <w:pStyle w:val="a5"/>
        <w:numPr>
          <w:ilvl w:val="0"/>
          <w:numId w:val="89"/>
        </w:numPr>
        <w:rPr>
          <w:sz w:val="28"/>
          <w:szCs w:val="28"/>
        </w:rPr>
      </w:pPr>
      <w:r w:rsidRPr="00077150">
        <w:rPr>
          <w:sz w:val="28"/>
          <w:szCs w:val="28"/>
        </w:rPr>
        <w:t>самый тяжелый вариант острой левожелудочковой недостаточности</w:t>
      </w:r>
    </w:p>
    <w:p w:rsidR="0008030A" w:rsidRPr="00077150" w:rsidRDefault="0008030A" w:rsidP="0008030A">
      <w:pPr>
        <w:pStyle w:val="a5"/>
        <w:numPr>
          <w:ilvl w:val="0"/>
          <w:numId w:val="89"/>
        </w:numPr>
        <w:rPr>
          <w:sz w:val="28"/>
          <w:szCs w:val="28"/>
        </w:rPr>
      </w:pPr>
      <w:r w:rsidRPr="00077150">
        <w:rPr>
          <w:sz w:val="28"/>
          <w:szCs w:val="28"/>
        </w:rPr>
        <w:lastRenderedPageBreak/>
        <w:t xml:space="preserve">самый тяжелый вариант острой </w:t>
      </w:r>
      <w:proofErr w:type="spellStart"/>
      <w:r w:rsidRPr="00077150">
        <w:rPr>
          <w:sz w:val="28"/>
          <w:szCs w:val="28"/>
        </w:rPr>
        <w:t>правовожелудочковой</w:t>
      </w:r>
      <w:proofErr w:type="spellEnd"/>
      <w:r w:rsidRPr="00077150">
        <w:rPr>
          <w:sz w:val="28"/>
          <w:szCs w:val="28"/>
        </w:rPr>
        <w:t xml:space="preserve"> недостаточности</w:t>
      </w:r>
    </w:p>
    <w:p w:rsidR="0008030A" w:rsidRPr="00077150" w:rsidRDefault="00BB0C3A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59</w:t>
      </w:r>
      <w:r w:rsidR="0008030A" w:rsidRPr="00077150">
        <w:rPr>
          <w:sz w:val="28"/>
          <w:szCs w:val="28"/>
        </w:rPr>
        <w:t xml:space="preserve">. Максимально допустимый объем физиологического раствора при кардиогенном шоке при условии отсутствия отека легких и признаках </w:t>
      </w:r>
      <w:proofErr w:type="spellStart"/>
      <w:r w:rsidR="0008030A" w:rsidRPr="00077150">
        <w:rPr>
          <w:sz w:val="28"/>
          <w:szCs w:val="28"/>
        </w:rPr>
        <w:t>гиповолемии</w:t>
      </w:r>
      <w:proofErr w:type="spellEnd"/>
      <w:r w:rsidR="0008030A" w:rsidRPr="00077150">
        <w:rPr>
          <w:sz w:val="28"/>
          <w:szCs w:val="28"/>
        </w:rPr>
        <w:t>:</w:t>
      </w:r>
    </w:p>
    <w:p w:rsidR="0008030A" w:rsidRPr="00077150" w:rsidRDefault="0008030A" w:rsidP="0008030A">
      <w:pPr>
        <w:pStyle w:val="a5"/>
        <w:numPr>
          <w:ilvl w:val="0"/>
          <w:numId w:val="91"/>
        </w:numPr>
        <w:rPr>
          <w:sz w:val="28"/>
          <w:szCs w:val="28"/>
        </w:rPr>
      </w:pPr>
      <w:r w:rsidRPr="00077150">
        <w:rPr>
          <w:sz w:val="28"/>
          <w:szCs w:val="28"/>
        </w:rPr>
        <w:t>200 мл</w:t>
      </w:r>
    </w:p>
    <w:p w:rsidR="0008030A" w:rsidRPr="00077150" w:rsidRDefault="0008030A" w:rsidP="0008030A">
      <w:pPr>
        <w:pStyle w:val="a5"/>
        <w:numPr>
          <w:ilvl w:val="0"/>
          <w:numId w:val="91"/>
        </w:numPr>
        <w:rPr>
          <w:sz w:val="28"/>
          <w:szCs w:val="28"/>
        </w:rPr>
      </w:pPr>
      <w:r w:rsidRPr="00077150">
        <w:rPr>
          <w:sz w:val="28"/>
          <w:szCs w:val="28"/>
        </w:rPr>
        <w:t>400 мл</w:t>
      </w:r>
    </w:p>
    <w:p w:rsidR="0008030A" w:rsidRPr="00077150" w:rsidRDefault="0008030A" w:rsidP="0008030A">
      <w:pPr>
        <w:pStyle w:val="a5"/>
        <w:numPr>
          <w:ilvl w:val="0"/>
          <w:numId w:val="91"/>
        </w:numPr>
        <w:rPr>
          <w:sz w:val="28"/>
          <w:szCs w:val="28"/>
        </w:rPr>
      </w:pPr>
      <w:r w:rsidRPr="00077150">
        <w:rPr>
          <w:sz w:val="28"/>
          <w:szCs w:val="28"/>
        </w:rPr>
        <w:t>600 мл</w:t>
      </w:r>
    </w:p>
    <w:p w:rsidR="0008030A" w:rsidRPr="00077150" w:rsidRDefault="0008030A" w:rsidP="0008030A">
      <w:pPr>
        <w:pStyle w:val="a5"/>
        <w:numPr>
          <w:ilvl w:val="0"/>
          <w:numId w:val="91"/>
        </w:numPr>
        <w:rPr>
          <w:sz w:val="28"/>
          <w:szCs w:val="28"/>
        </w:rPr>
      </w:pPr>
      <w:r w:rsidRPr="00077150">
        <w:rPr>
          <w:sz w:val="28"/>
          <w:szCs w:val="28"/>
        </w:rPr>
        <w:t>800 мл</w:t>
      </w:r>
    </w:p>
    <w:p w:rsidR="0008030A" w:rsidRPr="00077150" w:rsidRDefault="00BB0C3A" w:rsidP="0008030A">
      <w:pPr>
        <w:rPr>
          <w:sz w:val="28"/>
          <w:szCs w:val="28"/>
        </w:rPr>
      </w:pPr>
      <w:r w:rsidRPr="00077150">
        <w:rPr>
          <w:sz w:val="28"/>
          <w:szCs w:val="28"/>
        </w:rPr>
        <w:t>60</w:t>
      </w:r>
      <w:r w:rsidR="0008030A" w:rsidRPr="00077150">
        <w:rPr>
          <w:sz w:val="28"/>
          <w:szCs w:val="28"/>
        </w:rPr>
        <w:t xml:space="preserve">. Начальная скорость введения </w:t>
      </w:r>
      <w:proofErr w:type="spellStart"/>
      <w:r w:rsidR="0008030A" w:rsidRPr="00077150">
        <w:rPr>
          <w:sz w:val="28"/>
          <w:szCs w:val="28"/>
        </w:rPr>
        <w:t>допамина</w:t>
      </w:r>
      <w:proofErr w:type="spellEnd"/>
      <w:r w:rsidR="0008030A" w:rsidRPr="00077150">
        <w:rPr>
          <w:sz w:val="28"/>
          <w:szCs w:val="28"/>
        </w:rPr>
        <w:t>:</w:t>
      </w:r>
    </w:p>
    <w:p w:rsidR="0008030A" w:rsidRPr="00077150" w:rsidRDefault="0008030A" w:rsidP="0008030A">
      <w:pPr>
        <w:pStyle w:val="a5"/>
        <w:numPr>
          <w:ilvl w:val="0"/>
          <w:numId w:val="92"/>
        </w:numPr>
        <w:rPr>
          <w:sz w:val="28"/>
          <w:szCs w:val="28"/>
        </w:rPr>
      </w:pPr>
      <w:r w:rsidRPr="00077150">
        <w:rPr>
          <w:sz w:val="28"/>
          <w:szCs w:val="28"/>
        </w:rPr>
        <w:t>4 – 8 капель в минуту</w:t>
      </w:r>
    </w:p>
    <w:p w:rsidR="0008030A" w:rsidRPr="00077150" w:rsidRDefault="0008030A" w:rsidP="0008030A">
      <w:pPr>
        <w:pStyle w:val="a5"/>
        <w:numPr>
          <w:ilvl w:val="0"/>
          <w:numId w:val="92"/>
        </w:numPr>
        <w:rPr>
          <w:sz w:val="28"/>
          <w:szCs w:val="28"/>
        </w:rPr>
      </w:pPr>
      <w:r w:rsidRPr="00077150">
        <w:rPr>
          <w:sz w:val="28"/>
          <w:szCs w:val="28"/>
        </w:rPr>
        <w:t>10 – 15 капель в минуту</w:t>
      </w:r>
    </w:p>
    <w:p w:rsidR="0008030A" w:rsidRPr="00077150" w:rsidRDefault="0008030A" w:rsidP="0008030A">
      <w:pPr>
        <w:pStyle w:val="a5"/>
        <w:numPr>
          <w:ilvl w:val="0"/>
          <w:numId w:val="92"/>
        </w:numPr>
        <w:rPr>
          <w:sz w:val="28"/>
          <w:szCs w:val="28"/>
        </w:rPr>
      </w:pPr>
      <w:r w:rsidRPr="00077150">
        <w:rPr>
          <w:sz w:val="28"/>
          <w:szCs w:val="28"/>
        </w:rPr>
        <w:t>2 – 4 капли в минуту</w:t>
      </w:r>
    </w:p>
    <w:p w:rsidR="0008030A" w:rsidRPr="00077150" w:rsidRDefault="0008030A" w:rsidP="008A25F2">
      <w:pPr>
        <w:pStyle w:val="a5"/>
        <w:numPr>
          <w:ilvl w:val="0"/>
          <w:numId w:val="92"/>
        </w:numPr>
        <w:rPr>
          <w:sz w:val="28"/>
          <w:szCs w:val="28"/>
        </w:rPr>
      </w:pPr>
      <w:r w:rsidRPr="00077150">
        <w:rPr>
          <w:sz w:val="28"/>
          <w:szCs w:val="28"/>
        </w:rPr>
        <w:t>20 капель в минуту</w:t>
      </w:r>
    </w:p>
    <w:p w:rsidR="000B2021" w:rsidRPr="00077150" w:rsidRDefault="000B2021"/>
    <w:sectPr w:rsidR="000B2021" w:rsidRPr="00077150" w:rsidSect="000B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5DA"/>
    <w:multiLevelType w:val="hybridMultilevel"/>
    <w:tmpl w:val="0F4E7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204C"/>
    <w:multiLevelType w:val="hybridMultilevel"/>
    <w:tmpl w:val="8A705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B39E5"/>
    <w:multiLevelType w:val="hybridMultilevel"/>
    <w:tmpl w:val="7DD4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608C"/>
    <w:multiLevelType w:val="hybridMultilevel"/>
    <w:tmpl w:val="69F67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B63BD"/>
    <w:multiLevelType w:val="hybridMultilevel"/>
    <w:tmpl w:val="44AA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28B0"/>
    <w:multiLevelType w:val="hybridMultilevel"/>
    <w:tmpl w:val="28D4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F6557"/>
    <w:multiLevelType w:val="hybridMultilevel"/>
    <w:tmpl w:val="1712695C"/>
    <w:lvl w:ilvl="0" w:tplc="D430C6C2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0A5E7AF5"/>
    <w:multiLevelType w:val="hybridMultilevel"/>
    <w:tmpl w:val="B630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F6D40"/>
    <w:multiLevelType w:val="hybridMultilevel"/>
    <w:tmpl w:val="A5BCA978"/>
    <w:lvl w:ilvl="0" w:tplc="D430C6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72D7A"/>
    <w:multiLevelType w:val="hybridMultilevel"/>
    <w:tmpl w:val="9FC6F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AE7D0F"/>
    <w:multiLevelType w:val="hybridMultilevel"/>
    <w:tmpl w:val="0FE8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101B8"/>
    <w:multiLevelType w:val="hybridMultilevel"/>
    <w:tmpl w:val="47C26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982F3E"/>
    <w:multiLevelType w:val="hybridMultilevel"/>
    <w:tmpl w:val="4DC6152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3DF0D3A"/>
    <w:multiLevelType w:val="hybridMultilevel"/>
    <w:tmpl w:val="2378F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55C05"/>
    <w:multiLevelType w:val="hybridMultilevel"/>
    <w:tmpl w:val="F7B2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A6624D"/>
    <w:multiLevelType w:val="hybridMultilevel"/>
    <w:tmpl w:val="BF40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73DA7"/>
    <w:multiLevelType w:val="hybridMultilevel"/>
    <w:tmpl w:val="FA927DE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18536FC7"/>
    <w:multiLevelType w:val="hybridMultilevel"/>
    <w:tmpl w:val="D386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81423"/>
    <w:multiLevelType w:val="hybridMultilevel"/>
    <w:tmpl w:val="8FC8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45EB8"/>
    <w:multiLevelType w:val="hybridMultilevel"/>
    <w:tmpl w:val="F206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664A7"/>
    <w:multiLevelType w:val="hybridMultilevel"/>
    <w:tmpl w:val="5AD8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B4DDF"/>
    <w:multiLevelType w:val="hybridMultilevel"/>
    <w:tmpl w:val="45F2C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F1F2D57"/>
    <w:multiLevelType w:val="hybridMultilevel"/>
    <w:tmpl w:val="2F7E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4749E"/>
    <w:multiLevelType w:val="hybridMultilevel"/>
    <w:tmpl w:val="6A2C84D0"/>
    <w:lvl w:ilvl="0" w:tplc="D430C6C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207C648A"/>
    <w:multiLevelType w:val="hybridMultilevel"/>
    <w:tmpl w:val="C016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01E8F"/>
    <w:multiLevelType w:val="hybridMultilevel"/>
    <w:tmpl w:val="040A6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2E8586B"/>
    <w:multiLevelType w:val="hybridMultilevel"/>
    <w:tmpl w:val="9C501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1F155D"/>
    <w:multiLevelType w:val="hybridMultilevel"/>
    <w:tmpl w:val="80D4E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4E9499A"/>
    <w:multiLevelType w:val="hybridMultilevel"/>
    <w:tmpl w:val="9970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3782B"/>
    <w:multiLevelType w:val="hybridMultilevel"/>
    <w:tmpl w:val="DB0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393622"/>
    <w:multiLevelType w:val="hybridMultilevel"/>
    <w:tmpl w:val="D7AA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0651A8"/>
    <w:multiLevelType w:val="hybridMultilevel"/>
    <w:tmpl w:val="D88A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81882"/>
    <w:multiLevelType w:val="hybridMultilevel"/>
    <w:tmpl w:val="D386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5D179B"/>
    <w:multiLevelType w:val="hybridMultilevel"/>
    <w:tmpl w:val="70FAB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5D1AA9"/>
    <w:multiLevelType w:val="hybridMultilevel"/>
    <w:tmpl w:val="153C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2B5A7A"/>
    <w:multiLevelType w:val="hybridMultilevel"/>
    <w:tmpl w:val="7272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AD2C81"/>
    <w:multiLevelType w:val="hybridMultilevel"/>
    <w:tmpl w:val="0FB25F84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7" w15:restartNumberingAfterBreak="0">
    <w:nsid w:val="34350224"/>
    <w:multiLevelType w:val="hybridMultilevel"/>
    <w:tmpl w:val="779C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7003014"/>
    <w:multiLevelType w:val="hybridMultilevel"/>
    <w:tmpl w:val="3734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06229B"/>
    <w:multiLevelType w:val="hybridMultilevel"/>
    <w:tmpl w:val="82E2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3E7D1A"/>
    <w:multiLevelType w:val="hybridMultilevel"/>
    <w:tmpl w:val="63925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ABD30A9"/>
    <w:multiLevelType w:val="hybridMultilevel"/>
    <w:tmpl w:val="0A10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B781DF8"/>
    <w:multiLevelType w:val="hybridMultilevel"/>
    <w:tmpl w:val="D8A0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968CB"/>
    <w:multiLevelType w:val="hybridMultilevel"/>
    <w:tmpl w:val="DDCA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193A87"/>
    <w:multiLevelType w:val="hybridMultilevel"/>
    <w:tmpl w:val="E23E0A2A"/>
    <w:lvl w:ilvl="0" w:tplc="9870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5B704C"/>
    <w:multiLevelType w:val="hybridMultilevel"/>
    <w:tmpl w:val="CB96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1A05169"/>
    <w:multiLevelType w:val="hybridMultilevel"/>
    <w:tmpl w:val="F2E03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62FA2"/>
    <w:multiLevelType w:val="hybridMultilevel"/>
    <w:tmpl w:val="3FEC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D44D17"/>
    <w:multiLevelType w:val="hybridMultilevel"/>
    <w:tmpl w:val="0F4E7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4744D45"/>
    <w:multiLevelType w:val="hybridMultilevel"/>
    <w:tmpl w:val="22DC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C16534"/>
    <w:multiLevelType w:val="hybridMultilevel"/>
    <w:tmpl w:val="96E6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65C5F"/>
    <w:multiLevelType w:val="hybridMultilevel"/>
    <w:tmpl w:val="C2F6D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6765F93"/>
    <w:multiLevelType w:val="hybridMultilevel"/>
    <w:tmpl w:val="B2B6A0D2"/>
    <w:lvl w:ilvl="0" w:tplc="D430C6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81023F"/>
    <w:multiLevelType w:val="hybridMultilevel"/>
    <w:tmpl w:val="D2384804"/>
    <w:lvl w:ilvl="0" w:tplc="D430C6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C3C55"/>
    <w:multiLevelType w:val="hybridMultilevel"/>
    <w:tmpl w:val="AFC0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1E5E5A"/>
    <w:multiLevelType w:val="hybridMultilevel"/>
    <w:tmpl w:val="B4BC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54003"/>
    <w:multiLevelType w:val="hybridMultilevel"/>
    <w:tmpl w:val="DFF2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8C29CE"/>
    <w:multiLevelType w:val="hybridMultilevel"/>
    <w:tmpl w:val="F844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A5923"/>
    <w:multiLevelType w:val="hybridMultilevel"/>
    <w:tmpl w:val="A314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155A25"/>
    <w:multiLevelType w:val="hybridMultilevel"/>
    <w:tmpl w:val="153C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463D39"/>
    <w:multiLevelType w:val="hybridMultilevel"/>
    <w:tmpl w:val="FD9E1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1A86FE6"/>
    <w:multiLevelType w:val="hybridMultilevel"/>
    <w:tmpl w:val="4332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116A9"/>
    <w:multiLevelType w:val="hybridMultilevel"/>
    <w:tmpl w:val="0A96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D870ED"/>
    <w:multiLevelType w:val="hybridMultilevel"/>
    <w:tmpl w:val="161A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3407EE8"/>
    <w:multiLevelType w:val="hybridMultilevel"/>
    <w:tmpl w:val="C094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963895"/>
    <w:multiLevelType w:val="hybridMultilevel"/>
    <w:tmpl w:val="CD98E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52A67E7"/>
    <w:multiLevelType w:val="hybridMultilevel"/>
    <w:tmpl w:val="C706A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3524D7"/>
    <w:multiLevelType w:val="hybridMultilevel"/>
    <w:tmpl w:val="2F787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6636CF8"/>
    <w:multiLevelType w:val="hybridMultilevel"/>
    <w:tmpl w:val="8A66D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E41320"/>
    <w:multiLevelType w:val="hybridMultilevel"/>
    <w:tmpl w:val="DDA456AA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0" w15:restartNumberingAfterBreak="0">
    <w:nsid w:val="5C6B355F"/>
    <w:multiLevelType w:val="hybridMultilevel"/>
    <w:tmpl w:val="2A64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FC61C6"/>
    <w:multiLevelType w:val="hybridMultilevel"/>
    <w:tmpl w:val="562A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885AAB"/>
    <w:multiLevelType w:val="hybridMultilevel"/>
    <w:tmpl w:val="14FE9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F45124B"/>
    <w:multiLevelType w:val="hybridMultilevel"/>
    <w:tmpl w:val="052CA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2261E42"/>
    <w:multiLevelType w:val="hybridMultilevel"/>
    <w:tmpl w:val="D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8E3EDF"/>
    <w:multiLevelType w:val="hybridMultilevel"/>
    <w:tmpl w:val="780A7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800AF5"/>
    <w:multiLevelType w:val="hybridMultilevel"/>
    <w:tmpl w:val="1BA0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060D36"/>
    <w:multiLevelType w:val="hybridMultilevel"/>
    <w:tmpl w:val="0040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C1209E"/>
    <w:multiLevelType w:val="hybridMultilevel"/>
    <w:tmpl w:val="E62A6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CC87981"/>
    <w:multiLevelType w:val="hybridMultilevel"/>
    <w:tmpl w:val="41909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38432F"/>
    <w:multiLevelType w:val="hybridMultilevel"/>
    <w:tmpl w:val="587CF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067614E"/>
    <w:multiLevelType w:val="hybridMultilevel"/>
    <w:tmpl w:val="44AA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C50466"/>
    <w:multiLevelType w:val="hybridMultilevel"/>
    <w:tmpl w:val="E3C6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2369FF"/>
    <w:multiLevelType w:val="hybridMultilevel"/>
    <w:tmpl w:val="6306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5D2EE1"/>
    <w:multiLevelType w:val="hybridMultilevel"/>
    <w:tmpl w:val="5446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41E7F7D"/>
    <w:multiLevelType w:val="hybridMultilevel"/>
    <w:tmpl w:val="83EC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8F458F"/>
    <w:multiLevelType w:val="hybridMultilevel"/>
    <w:tmpl w:val="9104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1E2097"/>
    <w:multiLevelType w:val="hybridMultilevel"/>
    <w:tmpl w:val="FFA2926C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8" w15:restartNumberingAfterBreak="0">
    <w:nsid w:val="76E157F9"/>
    <w:multiLevelType w:val="hybridMultilevel"/>
    <w:tmpl w:val="7B20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E172B9"/>
    <w:multiLevelType w:val="hybridMultilevel"/>
    <w:tmpl w:val="D386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042D16"/>
    <w:multiLevelType w:val="hybridMultilevel"/>
    <w:tmpl w:val="B21E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1D66EF"/>
    <w:multiLevelType w:val="hybridMultilevel"/>
    <w:tmpl w:val="58181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7C213E4C"/>
    <w:multiLevelType w:val="hybridMultilevel"/>
    <w:tmpl w:val="3BE6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2A019E"/>
    <w:multiLevelType w:val="hybridMultilevel"/>
    <w:tmpl w:val="92E84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8"/>
  </w:num>
  <w:num w:numId="3">
    <w:abstractNumId w:val="41"/>
  </w:num>
  <w:num w:numId="4">
    <w:abstractNumId w:val="27"/>
  </w:num>
  <w:num w:numId="5">
    <w:abstractNumId w:val="26"/>
  </w:num>
  <w:num w:numId="6">
    <w:abstractNumId w:val="93"/>
  </w:num>
  <w:num w:numId="7">
    <w:abstractNumId w:val="63"/>
  </w:num>
  <w:num w:numId="8">
    <w:abstractNumId w:val="21"/>
  </w:num>
  <w:num w:numId="9">
    <w:abstractNumId w:val="84"/>
  </w:num>
  <w:num w:numId="10">
    <w:abstractNumId w:val="91"/>
  </w:num>
  <w:num w:numId="11">
    <w:abstractNumId w:val="25"/>
  </w:num>
  <w:num w:numId="12">
    <w:abstractNumId w:val="51"/>
  </w:num>
  <w:num w:numId="13">
    <w:abstractNumId w:val="73"/>
  </w:num>
  <w:num w:numId="14">
    <w:abstractNumId w:val="14"/>
  </w:num>
  <w:num w:numId="15">
    <w:abstractNumId w:val="65"/>
  </w:num>
  <w:num w:numId="16">
    <w:abstractNumId w:val="37"/>
  </w:num>
  <w:num w:numId="17">
    <w:abstractNumId w:val="80"/>
  </w:num>
  <w:num w:numId="18">
    <w:abstractNumId w:val="9"/>
  </w:num>
  <w:num w:numId="19">
    <w:abstractNumId w:val="40"/>
  </w:num>
  <w:num w:numId="20">
    <w:abstractNumId w:val="11"/>
  </w:num>
  <w:num w:numId="21">
    <w:abstractNumId w:val="72"/>
  </w:num>
  <w:num w:numId="22">
    <w:abstractNumId w:val="3"/>
  </w:num>
  <w:num w:numId="23">
    <w:abstractNumId w:val="45"/>
  </w:num>
  <w:num w:numId="24">
    <w:abstractNumId w:val="22"/>
  </w:num>
  <w:num w:numId="25">
    <w:abstractNumId w:val="44"/>
  </w:num>
  <w:num w:numId="26">
    <w:abstractNumId w:val="70"/>
  </w:num>
  <w:num w:numId="27">
    <w:abstractNumId w:val="42"/>
  </w:num>
  <w:num w:numId="28">
    <w:abstractNumId w:val="17"/>
  </w:num>
  <w:num w:numId="29">
    <w:abstractNumId w:val="89"/>
  </w:num>
  <w:num w:numId="30">
    <w:abstractNumId w:val="32"/>
  </w:num>
  <w:num w:numId="31">
    <w:abstractNumId w:val="33"/>
  </w:num>
  <w:num w:numId="32">
    <w:abstractNumId w:val="88"/>
  </w:num>
  <w:num w:numId="33">
    <w:abstractNumId w:val="67"/>
  </w:num>
  <w:num w:numId="34">
    <w:abstractNumId w:val="0"/>
  </w:num>
  <w:num w:numId="35">
    <w:abstractNumId w:val="48"/>
  </w:num>
  <w:num w:numId="36">
    <w:abstractNumId w:val="85"/>
  </w:num>
  <w:num w:numId="37">
    <w:abstractNumId w:val="10"/>
  </w:num>
  <w:num w:numId="38">
    <w:abstractNumId w:val="74"/>
  </w:num>
  <w:num w:numId="39">
    <w:abstractNumId w:val="20"/>
  </w:num>
  <w:num w:numId="40">
    <w:abstractNumId w:val="55"/>
  </w:num>
  <w:num w:numId="41">
    <w:abstractNumId w:val="18"/>
  </w:num>
  <w:num w:numId="42">
    <w:abstractNumId w:val="38"/>
  </w:num>
  <w:num w:numId="43">
    <w:abstractNumId w:val="77"/>
  </w:num>
  <w:num w:numId="44">
    <w:abstractNumId w:val="66"/>
  </w:num>
  <w:num w:numId="45">
    <w:abstractNumId w:val="64"/>
  </w:num>
  <w:num w:numId="46">
    <w:abstractNumId w:val="13"/>
  </w:num>
  <w:num w:numId="47">
    <w:abstractNumId w:val="58"/>
  </w:num>
  <w:num w:numId="48">
    <w:abstractNumId w:val="7"/>
  </w:num>
  <w:num w:numId="49">
    <w:abstractNumId w:val="69"/>
  </w:num>
  <w:num w:numId="50">
    <w:abstractNumId w:val="87"/>
  </w:num>
  <w:num w:numId="51">
    <w:abstractNumId w:val="12"/>
  </w:num>
  <w:num w:numId="52">
    <w:abstractNumId w:val="16"/>
  </w:num>
  <w:num w:numId="53">
    <w:abstractNumId w:val="50"/>
  </w:num>
  <w:num w:numId="54">
    <w:abstractNumId w:val="82"/>
  </w:num>
  <w:num w:numId="55">
    <w:abstractNumId w:val="35"/>
  </w:num>
  <w:num w:numId="56">
    <w:abstractNumId w:val="90"/>
  </w:num>
  <w:num w:numId="57">
    <w:abstractNumId w:val="62"/>
  </w:num>
  <w:num w:numId="58">
    <w:abstractNumId w:val="15"/>
  </w:num>
  <w:num w:numId="59">
    <w:abstractNumId w:val="71"/>
  </w:num>
  <w:num w:numId="60">
    <w:abstractNumId w:val="61"/>
  </w:num>
  <w:num w:numId="61">
    <w:abstractNumId w:val="34"/>
  </w:num>
  <w:num w:numId="62">
    <w:abstractNumId w:val="59"/>
  </w:num>
  <w:num w:numId="63">
    <w:abstractNumId w:val="49"/>
  </w:num>
  <w:num w:numId="64">
    <w:abstractNumId w:val="36"/>
  </w:num>
  <w:num w:numId="65">
    <w:abstractNumId w:val="54"/>
  </w:num>
  <w:num w:numId="66">
    <w:abstractNumId w:val="86"/>
  </w:num>
  <w:num w:numId="67">
    <w:abstractNumId w:val="30"/>
  </w:num>
  <w:num w:numId="68">
    <w:abstractNumId w:val="75"/>
  </w:num>
  <w:num w:numId="69">
    <w:abstractNumId w:val="39"/>
  </w:num>
  <w:num w:numId="70">
    <w:abstractNumId w:val="2"/>
  </w:num>
  <w:num w:numId="71">
    <w:abstractNumId w:val="31"/>
  </w:num>
  <w:num w:numId="72">
    <w:abstractNumId w:val="5"/>
  </w:num>
  <w:num w:numId="73">
    <w:abstractNumId w:val="29"/>
  </w:num>
  <w:num w:numId="74">
    <w:abstractNumId w:val="79"/>
  </w:num>
  <w:num w:numId="75">
    <w:abstractNumId w:val="46"/>
  </w:num>
  <w:num w:numId="76">
    <w:abstractNumId w:val="8"/>
  </w:num>
  <w:num w:numId="77">
    <w:abstractNumId w:val="53"/>
  </w:num>
  <w:num w:numId="78">
    <w:abstractNumId w:val="23"/>
  </w:num>
  <w:num w:numId="79">
    <w:abstractNumId w:val="6"/>
  </w:num>
  <w:num w:numId="80">
    <w:abstractNumId w:val="52"/>
  </w:num>
  <w:num w:numId="81">
    <w:abstractNumId w:val="60"/>
  </w:num>
  <w:num w:numId="82">
    <w:abstractNumId w:val="47"/>
  </w:num>
  <w:num w:numId="83">
    <w:abstractNumId w:val="68"/>
  </w:num>
  <w:num w:numId="84">
    <w:abstractNumId w:val="92"/>
  </w:num>
  <w:num w:numId="85">
    <w:abstractNumId w:val="76"/>
  </w:num>
  <w:num w:numId="86">
    <w:abstractNumId w:val="28"/>
  </w:num>
  <w:num w:numId="87">
    <w:abstractNumId w:val="83"/>
  </w:num>
  <w:num w:numId="88">
    <w:abstractNumId w:val="43"/>
  </w:num>
  <w:num w:numId="89">
    <w:abstractNumId w:val="57"/>
  </w:num>
  <w:num w:numId="90">
    <w:abstractNumId w:val="24"/>
  </w:num>
  <w:num w:numId="91">
    <w:abstractNumId w:val="19"/>
  </w:num>
  <w:num w:numId="92">
    <w:abstractNumId w:val="56"/>
  </w:num>
  <w:num w:numId="93">
    <w:abstractNumId w:val="4"/>
  </w:num>
  <w:num w:numId="94">
    <w:abstractNumId w:val="8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0A"/>
    <w:rsid w:val="00077150"/>
    <w:rsid w:val="0008030A"/>
    <w:rsid w:val="000B2021"/>
    <w:rsid w:val="008A25F2"/>
    <w:rsid w:val="009E4D72"/>
    <w:rsid w:val="00AD56A2"/>
    <w:rsid w:val="00BB0C3A"/>
    <w:rsid w:val="00E47731"/>
    <w:rsid w:val="00E51637"/>
    <w:rsid w:val="00F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C2D6"/>
  <w15:docId w15:val="{37D707BA-86CE-4BFD-93E2-269BEBEE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8030A"/>
    <w:pPr>
      <w:tabs>
        <w:tab w:val="left" w:pos="0"/>
      </w:tabs>
      <w:spacing w:line="22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08030A"/>
    <w:rPr>
      <w:rFonts w:ascii="Arial" w:eastAsia="Calibri" w:hAnsi="Arial" w:cs="Times New Roman"/>
      <w:b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08030A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rsid w:val="0008030A"/>
    <w:rPr>
      <w:rFonts w:cs="Times New Roman"/>
      <w:color w:val="000080"/>
      <w:u w:val="single"/>
    </w:rPr>
  </w:style>
  <w:style w:type="paragraph" w:styleId="a7">
    <w:name w:val="Normal (Web)"/>
    <w:basedOn w:val="a"/>
    <w:uiPriority w:val="99"/>
    <w:rsid w:val="0008030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uiPriority w:val="99"/>
    <w:rsid w:val="0008030A"/>
    <w:rPr>
      <w:rFonts w:cs="Times New Roman"/>
    </w:rPr>
  </w:style>
  <w:style w:type="character" w:customStyle="1" w:styleId="apple-style-span">
    <w:name w:val="apple-style-span"/>
    <w:rsid w:val="0008030A"/>
    <w:rPr>
      <w:rFonts w:cs="Times New Roman"/>
    </w:rPr>
  </w:style>
  <w:style w:type="paragraph" w:customStyle="1" w:styleId="nw">
    <w:name w:val="nw"/>
    <w:basedOn w:val="a"/>
    <w:uiPriority w:val="99"/>
    <w:rsid w:val="00080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0803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803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bmk.info/blog/college/9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bmk.info/blog/college/103.html" TargetMode="External"/><Relationship Id="rId5" Type="http://schemas.openxmlformats.org/officeDocument/2006/relationships/hyperlink" Target="http://kbmk.info/blog/college/9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mmv</cp:lastModifiedBy>
  <cp:revision>4</cp:revision>
  <dcterms:created xsi:type="dcterms:W3CDTF">2017-09-15T03:48:00Z</dcterms:created>
  <dcterms:modified xsi:type="dcterms:W3CDTF">2017-11-29T07:21:00Z</dcterms:modified>
</cp:coreProperties>
</file>